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9F" w:rsidRDefault="00F6023D" w:rsidP="00CE7A3A">
      <w:pPr>
        <w:pStyle w:val="KonuBal"/>
        <w:jc w:val="center"/>
        <w:rPr>
          <w:u w:val="none"/>
        </w:rPr>
      </w:pPr>
      <w:bookmarkStart w:id="0" w:name="_GoBack"/>
      <w:bookmarkEnd w:id="0"/>
      <w:r>
        <w:rPr>
          <w:u w:val="thick"/>
        </w:rPr>
        <w:t>TARIMDA KULLANILAN ORGANİK, MİNERAL VE MİKROBİYAL KAYNAKLI</w:t>
      </w:r>
    </w:p>
    <w:p w:rsidR="005D689F" w:rsidRDefault="00F6023D" w:rsidP="00CE7A3A">
      <w:pPr>
        <w:pStyle w:val="GvdeMetni"/>
        <w:ind w:left="936" w:right="108"/>
        <w:jc w:val="center"/>
      </w:pPr>
      <w:r>
        <w:rPr>
          <w:b/>
          <w:u w:val="thick"/>
        </w:rPr>
        <w:t xml:space="preserve">GÜBRELERE DAİR YÖNETMELİK </w:t>
      </w:r>
      <w:r>
        <w:t>ekinde yer alan ürünlerin numunelerini analiz etme konusunda yetkilendirilmiş laboratuvarlar aşağıdaki tabloda belirtilmiştir.</w:t>
      </w:r>
    </w:p>
    <w:p w:rsidR="005D689F" w:rsidRDefault="005D689F">
      <w:pPr>
        <w:pStyle w:val="GvdeMetni"/>
        <w:rPr>
          <w:sz w:val="20"/>
        </w:rPr>
      </w:pPr>
    </w:p>
    <w:p w:rsidR="005D689F" w:rsidRDefault="005D689F">
      <w:pPr>
        <w:pStyle w:val="GvdeMetni"/>
        <w:rPr>
          <w:sz w:val="20"/>
        </w:rPr>
      </w:pPr>
    </w:p>
    <w:p w:rsidR="005D689F" w:rsidRDefault="005D689F">
      <w:pPr>
        <w:pStyle w:val="GvdeMetni"/>
        <w:spacing w:before="3"/>
        <w:rPr>
          <w:sz w:val="22"/>
        </w:rPr>
      </w:pPr>
    </w:p>
    <w:tbl>
      <w:tblPr>
        <w:tblStyle w:val="TableNormal"/>
        <w:tblW w:w="1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FA2F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FA2F3A" w:rsidRPr="00FD46FF" w:rsidRDefault="00FA2F3A" w:rsidP="00753B59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Agrio Laben Gıda ve Zirai Lab. Hizm. San. Tic. Ltd. Şti., ANTALYA</w:t>
            </w:r>
          </w:p>
        </w:tc>
      </w:tr>
      <w:tr w:rsidR="00FA2F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FA2F3A" w:rsidRPr="00FD46FF" w:rsidRDefault="00FA2F3A" w:rsidP="00753B59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Ahmet Naki Öztürk-A Kalite Toprak Su ve Bitki Analiz Laboratuvarı Fevzi Çakmak Mahallesi 10443 Sokak No:1 Karatay/KONYA</w:t>
            </w:r>
          </w:p>
        </w:tc>
      </w:tr>
      <w:tr w:rsidR="00753B59" w:rsidRPr="00EF7B83" w:rsidTr="00FD4FB5">
        <w:trPr>
          <w:trHeight w:val="276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Başkent Laboratuvar Hizmetleri Gıda ve Tarımsal Danışmanlık San. ve Tic. Ltd. Şti., ANKARA</w:t>
            </w:r>
          </w:p>
        </w:tc>
      </w:tr>
      <w:tr w:rsidR="00753B59" w:rsidRPr="00EF7B83" w:rsidTr="00FD4FB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tabs>
                <w:tab w:val="left" w:pos="6780"/>
              </w:tabs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BSK Tarım Ürünleri Hay. Gıda San. ve Tic. Ltd. Şti., KONYA</w:t>
            </w:r>
          </w:p>
        </w:tc>
      </w:tr>
      <w:tr w:rsidR="00753B59" w:rsidRPr="00EF7B83" w:rsidTr="00FD4FB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tabs>
                <w:tab w:val="left" w:pos="6780"/>
              </w:tabs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Çınar Çevre Laborutuvarı A.Ş. / ANKARA</w:t>
            </w:r>
          </w:p>
        </w:tc>
      </w:tr>
      <w:tr w:rsidR="00753B59" w:rsidRPr="00EF7B83" w:rsidTr="00FD4FB5">
        <w:trPr>
          <w:trHeight w:val="340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Deppo Lojistik Orman Tarım Lab. Hizm. Taş. Gıda Su Ür. Mad. Met. Pet. Kim. San. Tic. A.Ş., İZMİR</w:t>
            </w:r>
          </w:p>
        </w:tc>
      </w:tr>
      <w:tr w:rsidR="00753B59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753B59" w:rsidRPr="00FD46FF" w:rsidRDefault="00753B59" w:rsidP="00753B59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Doktolab Tarım Araştırma San. ve Tic. A.Ş., ANTALYA</w:t>
            </w:r>
          </w:p>
        </w:tc>
      </w:tr>
      <w:tr w:rsidR="00ED0C54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D0C54" w:rsidRPr="00FD46FF" w:rsidRDefault="00ED0C54" w:rsidP="00ED0C54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Ekmekçioğulları Metal ve Kimya Sanayi Tic.A.Ş. / ÇORUM</w:t>
            </w:r>
          </w:p>
        </w:tc>
      </w:tr>
      <w:tr w:rsidR="00ED0C54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ED0C54" w:rsidRPr="00FD46FF" w:rsidRDefault="00ED0C54" w:rsidP="00ED0C54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Kay-Yap Analiz Deney Yapı Laborutuvarı. / KAYSERİ</w:t>
            </w:r>
          </w:p>
        </w:tc>
      </w:tr>
      <w:tr w:rsidR="00ED0C54" w:rsidRPr="00EF7B83" w:rsidTr="00FD4FB5">
        <w:trPr>
          <w:trHeight w:val="369"/>
        </w:trPr>
        <w:tc>
          <w:tcPr>
            <w:tcW w:w="11059" w:type="dxa"/>
            <w:shd w:val="clear" w:color="auto" w:fill="FFFFFF" w:themeFill="background1"/>
          </w:tcPr>
          <w:p w:rsidR="00ED0C54" w:rsidRPr="00FD46FF" w:rsidRDefault="00ED0C54" w:rsidP="00ED0C54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Konya Laboratuvar ve Depoculuk Tarım, Gıda, Enerji A.Ş., KONYA,</w:t>
            </w:r>
          </w:p>
        </w:tc>
      </w:tr>
      <w:tr w:rsidR="00ED0C54" w:rsidRPr="00EF7B83" w:rsidTr="00FD4FB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ED0C54" w:rsidRPr="00FD46FF" w:rsidRDefault="00ED0C54" w:rsidP="00ED0C54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Martest Analiz Laboratuvarları San. ve Tic. Ltd. Şti., MARDİN</w:t>
            </w:r>
          </w:p>
        </w:tc>
      </w:tr>
      <w:tr w:rsidR="00CE7A3A" w:rsidRPr="00EF7B83" w:rsidTr="00FD4FB5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Uluslararası Tarımsal Araştırma ve Eğitim Merkezi Müdürlüğü, İZMİR</w:t>
            </w:r>
          </w:p>
        </w:tc>
      </w:tr>
      <w:tr w:rsidR="00CE7A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Toprak Gübre ve Su Kaynakları Merkez Araştırma Enstitüsü, ANKARA</w:t>
            </w:r>
          </w:p>
        </w:tc>
      </w:tr>
      <w:tr w:rsidR="00CE7A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18"/>
                <w:lang w:eastAsia="tr-TR"/>
              </w:rPr>
              <w:t>Proanaliz-Profesyonel Çevre Analiz Laboratuvar Gıda Tarımsal ve Kalibrasyon Hiz. San. ve Tic. Ltd. Şti./ANTALYA</w:t>
            </w:r>
          </w:p>
        </w:tc>
      </w:tr>
      <w:tr w:rsidR="00CE7A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E708B1" w:rsidP="00CE7A3A">
            <w:pPr>
              <w:widowControl/>
              <w:autoSpaceDE/>
              <w:autoSpaceDN/>
              <w:contextualSpacing/>
              <w:rPr>
                <w:sz w:val="24"/>
                <w:szCs w:val="18"/>
                <w:lang w:eastAsia="tr-TR"/>
              </w:rPr>
            </w:pPr>
            <w:r>
              <w:rPr>
                <w:sz w:val="24"/>
                <w:szCs w:val="18"/>
                <w:lang w:eastAsia="tr-TR"/>
              </w:rPr>
              <w:t>Uzmanlab</w:t>
            </w:r>
            <w:r w:rsidR="00CE7A3A" w:rsidRPr="00FD46FF">
              <w:rPr>
                <w:sz w:val="24"/>
                <w:szCs w:val="18"/>
                <w:lang w:eastAsia="tr-TR"/>
              </w:rPr>
              <w:t xml:space="preserve"> Tarımsal ve Çevre Analiz Laboratuvarı San. Tic. Ltd. Şti. /ANKARA</w:t>
            </w:r>
          </w:p>
        </w:tc>
      </w:tr>
      <w:tr w:rsidR="00CE7A3A" w:rsidRPr="00EF7B83" w:rsidTr="00FD4FB5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Altıntar Tarım A.Ş / ANTALYA</w:t>
            </w:r>
          </w:p>
        </w:tc>
      </w:tr>
      <w:tr w:rsidR="00CE7A3A" w:rsidRPr="00EF7B83" w:rsidTr="00FD4FB5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rPr>
                <w:sz w:val="24"/>
                <w:szCs w:val="24"/>
              </w:rPr>
            </w:pPr>
            <w:r w:rsidRPr="00FD46FF">
              <w:rPr>
                <w:kern w:val="24"/>
                <w:sz w:val="24"/>
                <w:szCs w:val="24"/>
              </w:rPr>
              <w:t>Southern Özel Gıda Kontrol Laborutuvarı /ADANA</w:t>
            </w:r>
          </w:p>
        </w:tc>
      </w:tr>
      <w:tr w:rsidR="00CE7A3A" w:rsidRPr="00EF7B83" w:rsidTr="00FD4FB5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:rsidR="00CE7A3A" w:rsidRPr="00FD46FF" w:rsidRDefault="00CE7A3A" w:rsidP="00CE7A3A">
            <w:pPr>
              <w:pStyle w:val="TableParagraph"/>
              <w:ind w:left="0"/>
              <w:rPr>
                <w:sz w:val="24"/>
                <w:szCs w:val="24"/>
              </w:rPr>
            </w:pPr>
            <w:r w:rsidRPr="00FD46FF">
              <w:rPr>
                <w:sz w:val="24"/>
                <w:szCs w:val="24"/>
              </w:rPr>
              <w:t>Yldz Laborutuvar Hizmetleri A.Ş. / Döşemealtı/ANTALYA</w:t>
            </w:r>
          </w:p>
        </w:tc>
      </w:tr>
    </w:tbl>
    <w:p w:rsidR="00F6023D" w:rsidRDefault="00F6023D"/>
    <w:sectPr w:rsidR="00F6023D">
      <w:type w:val="continuous"/>
      <w:pgSz w:w="11910" w:h="16840"/>
      <w:pgMar w:top="132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7A2D"/>
    <w:multiLevelType w:val="hybridMultilevel"/>
    <w:tmpl w:val="A25AE2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9F"/>
    <w:rsid w:val="000B409F"/>
    <w:rsid w:val="003235FD"/>
    <w:rsid w:val="00484937"/>
    <w:rsid w:val="00563FE1"/>
    <w:rsid w:val="005D689F"/>
    <w:rsid w:val="006B743F"/>
    <w:rsid w:val="00753B59"/>
    <w:rsid w:val="008D725E"/>
    <w:rsid w:val="00991CF1"/>
    <w:rsid w:val="00C16130"/>
    <w:rsid w:val="00CE7A3A"/>
    <w:rsid w:val="00E708B1"/>
    <w:rsid w:val="00E719AE"/>
    <w:rsid w:val="00ED0C54"/>
    <w:rsid w:val="00EF7B83"/>
    <w:rsid w:val="00F6023D"/>
    <w:rsid w:val="00FA2F3A"/>
    <w:rsid w:val="00FD46FF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F5079-3A31-46DD-9559-BC636483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4" w:line="274" w:lineRule="exact"/>
      <w:ind w:left="936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C0998-D747-4CC5-AD78-143B0BB81605}"/>
</file>

<file path=customXml/itemProps2.xml><?xml version="1.0" encoding="utf-8"?>
<ds:datastoreItem xmlns:ds="http://schemas.openxmlformats.org/officeDocument/2006/customXml" ds:itemID="{AE0B6394-92CF-45B5-900D-149720BC7D94}"/>
</file>

<file path=customXml/itemProps3.xml><?xml version="1.0" encoding="utf-8"?>
<ds:datastoreItem xmlns:ds="http://schemas.openxmlformats.org/officeDocument/2006/customXml" ds:itemID="{29122372-2531-403D-8AA1-010762A53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Rasim TOPCU</dc:creator>
  <cp:lastModifiedBy>Berrak METİN</cp:lastModifiedBy>
  <cp:revision>2</cp:revision>
  <dcterms:created xsi:type="dcterms:W3CDTF">2022-05-27T07:56:00Z</dcterms:created>
  <dcterms:modified xsi:type="dcterms:W3CDTF">2022-05-27T07:56:00Z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0x0101000E9DE8E7E9CC114CB1ED259CAD8A336C</vt:lpwstr>
  </property>
</Properties>
</file>