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C3" w:rsidRPr="006F0AE6" w:rsidRDefault="008E77C3" w:rsidP="008823BC">
      <w:pPr>
        <w:spacing w:after="0" w:line="240" w:lineRule="auto"/>
        <w:rPr>
          <w:rFonts w:ascii="Times New Roman" w:eastAsia="Times New Roman" w:hAnsi="Times New Roman" w:cs="Times New Roman"/>
          <w:bCs/>
          <w:color w:val="000000"/>
          <w:sz w:val="44"/>
          <w:lang w:eastAsia="tr-TR"/>
        </w:rPr>
      </w:pPr>
    </w:p>
    <w:p w:rsidR="008E77C3" w:rsidRPr="006F0AE6" w:rsidRDefault="008E77C3" w:rsidP="000819BB">
      <w:pPr>
        <w:spacing w:after="0" w:line="240" w:lineRule="auto"/>
        <w:jc w:val="center"/>
        <w:rPr>
          <w:rFonts w:ascii="Times New Roman" w:eastAsia="Times New Roman" w:hAnsi="Times New Roman" w:cs="Times New Roman"/>
          <w:b/>
          <w:bCs/>
          <w:color w:val="000000"/>
          <w:sz w:val="44"/>
          <w:lang w:eastAsia="tr-TR"/>
        </w:rPr>
      </w:pPr>
    </w:p>
    <w:p w:rsidR="008E77C3" w:rsidRPr="006F0AE6" w:rsidRDefault="008E77C3" w:rsidP="000819BB">
      <w:pPr>
        <w:spacing w:after="0" w:line="240" w:lineRule="auto"/>
        <w:jc w:val="center"/>
        <w:rPr>
          <w:rFonts w:ascii="Times New Roman" w:eastAsia="Times New Roman" w:hAnsi="Times New Roman" w:cs="Times New Roman"/>
          <w:b/>
          <w:bCs/>
          <w:color w:val="000000"/>
          <w:sz w:val="44"/>
          <w:lang w:eastAsia="tr-TR"/>
        </w:rPr>
      </w:pPr>
    </w:p>
    <w:p w:rsidR="008E77C3" w:rsidRPr="006F0AE6" w:rsidRDefault="008E77C3" w:rsidP="000819BB">
      <w:pPr>
        <w:spacing w:after="0" w:line="240" w:lineRule="auto"/>
        <w:jc w:val="center"/>
        <w:rPr>
          <w:rFonts w:ascii="Times New Roman" w:eastAsia="Times New Roman" w:hAnsi="Times New Roman" w:cs="Times New Roman"/>
          <w:b/>
          <w:bCs/>
          <w:color w:val="000000"/>
          <w:sz w:val="44"/>
          <w:lang w:eastAsia="tr-TR"/>
        </w:rPr>
      </w:pPr>
    </w:p>
    <w:p w:rsidR="008E77C3" w:rsidRPr="006F0AE6" w:rsidRDefault="008E77C3" w:rsidP="000819BB">
      <w:pPr>
        <w:spacing w:after="0" w:line="240" w:lineRule="auto"/>
        <w:jc w:val="center"/>
        <w:rPr>
          <w:rFonts w:ascii="Times New Roman" w:eastAsia="Times New Roman" w:hAnsi="Times New Roman" w:cs="Times New Roman"/>
          <w:b/>
          <w:bCs/>
          <w:color w:val="000000"/>
          <w:sz w:val="44"/>
          <w:lang w:eastAsia="tr-TR"/>
        </w:rPr>
      </w:pPr>
    </w:p>
    <w:p w:rsidR="008E77C3" w:rsidRPr="006F0AE6" w:rsidRDefault="008E77C3" w:rsidP="000819BB">
      <w:pPr>
        <w:spacing w:after="0" w:line="240" w:lineRule="auto"/>
        <w:jc w:val="center"/>
        <w:rPr>
          <w:rFonts w:ascii="Times New Roman" w:eastAsia="Times New Roman" w:hAnsi="Times New Roman" w:cs="Times New Roman"/>
          <w:b/>
          <w:bCs/>
          <w:color w:val="000000"/>
          <w:sz w:val="44"/>
          <w:lang w:eastAsia="tr-TR"/>
        </w:rPr>
      </w:pPr>
    </w:p>
    <w:p w:rsidR="00F1420B" w:rsidRPr="006F0AE6" w:rsidRDefault="00F1420B" w:rsidP="000819BB">
      <w:pPr>
        <w:spacing w:after="0" w:line="240" w:lineRule="auto"/>
        <w:jc w:val="center"/>
        <w:rPr>
          <w:rFonts w:ascii="Times New Roman" w:eastAsia="Times New Roman" w:hAnsi="Times New Roman" w:cs="Times New Roman"/>
          <w:b/>
          <w:bCs/>
          <w:color w:val="000000"/>
          <w:sz w:val="44"/>
          <w:lang w:eastAsia="tr-TR"/>
        </w:rPr>
      </w:pPr>
    </w:p>
    <w:p w:rsidR="00F1420B" w:rsidRPr="006F0AE6" w:rsidRDefault="00F1420B" w:rsidP="000819BB">
      <w:pPr>
        <w:spacing w:after="0" w:line="240" w:lineRule="auto"/>
        <w:jc w:val="center"/>
        <w:rPr>
          <w:rFonts w:ascii="Times New Roman" w:eastAsia="Times New Roman" w:hAnsi="Times New Roman" w:cs="Times New Roman"/>
          <w:b/>
          <w:bCs/>
          <w:color w:val="000000"/>
          <w:sz w:val="44"/>
          <w:lang w:eastAsia="tr-TR"/>
        </w:rPr>
      </w:pPr>
    </w:p>
    <w:p w:rsidR="00F1420B" w:rsidRPr="006F0AE6" w:rsidRDefault="00F1420B" w:rsidP="000819BB">
      <w:pPr>
        <w:spacing w:after="0" w:line="240" w:lineRule="auto"/>
        <w:jc w:val="center"/>
        <w:rPr>
          <w:rFonts w:ascii="Times New Roman" w:eastAsia="Times New Roman" w:hAnsi="Times New Roman" w:cs="Times New Roman"/>
          <w:b/>
          <w:bCs/>
          <w:color w:val="000000"/>
          <w:sz w:val="44"/>
          <w:lang w:eastAsia="tr-TR"/>
        </w:rPr>
      </w:pPr>
    </w:p>
    <w:p w:rsidR="00405113" w:rsidRPr="006F0AE6" w:rsidRDefault="007522C1" w:rsidP="000819BB">
      <w:pPr>
        <w:spacing w:before="120" w:after="120" w:line="240" w:lineRule="auto"/>
        <w:jc w:val="center"/>
        <w:rPr>
          <w:rFonts w:ascii="Times New Roman" w:eastAsia="Times New Roman" w:hAnsi="Times New Roman" w:cs="Times New Roman"/>
          <w:b/>
          <w:bCs/>
          <w:color w:val="000000"/>
          <w:sz w:val="56"/>
          <w:lang w:eastAsia="tr-TR"/>
        </w:rPr>
      </w:pPr>
      <w:r w:rsidRPr="006F0AE6">
        <w:rPr>
          <w:rFonts w:ascii="Times New Roman" w:eastAsia="Times New Roman" w:hAnsi="Times New Roman" w:cs="Times New Roman"/>
          <w:b/>
          <w:bCs/>
          <w:color w:val="000000"/>
          <w:sz w:val="56"/>
          <w:lang w:eastAsia="tr-TR"/>
        </w:rPr>
        <w:t>BAĞCILIK</w:t>
      </w:r>
    </w:p>
    <w:p w:rsidR="008E77C3" w:rsidRPr="006F0AE6" w:rsidRDefault="008E77C3" w:rsidP="000819BB">
      <w:pPr>
        <w:spacing w:before="120" w:after="120" w:line="240" w:lineRule="auto"/>
        <w:jc w:val="center"/>
        <w:rPr>
          <w:rFonts w:ascii="Times New Roman" w:eastAsia="Times New Roman" w:hAnsi="Times New Roman" w:cs="Times New Roman"/>
          <w:sz w:val="72"/>
          <w:szCs w:val="24"/>
          <w:lang w:eastAsia="tr-TR"/>
        </w:rPr>
      </w:pPr>
      <w:r w:rsidRPr="006F0AE6">
        <w:rPr>
          <w:rFonts w:ascii="Times New Roman" w:eastAsia="Times New Roman" w:hAnsi="Times New Roman" w:cs="Times New Roman"/>
          <w:b/>
          <w:bCs/>
          <w:color w:val="000000"/>
          <w:sz w:val="56"/>
          <w:lang w:eastAsia="tr-TR"/>
        </w:rPr>
        <w:t>SEKTÖR POLİTİKA BELGESİ 20</w:t>
      </w:r>
      <w:r w:rsidR="007522C1" w:rsidRPr="006F0AE6">
        <w:rPr>
          <w:rFonts w:ascii="Times New Roman" w:eastAsia="Times New Roman" w:hAnsi="Times New Roman" w:cs="Times New Roman"/>
          <w:b/>
          <w:bCs/>
          <w:color w:val="000000"/>
          <w:sz w:val="56"/>
          <w:lang w:eastAsia="tr-TR"/>
        </w:rPr>
        <w:t>22</w:t>
      </w:r>
      <w:r w:rsidRPr="006F0AE6">
        <w:rPr>
          <w:rFonts w:ascii="Times New Roman" w:eastAsia="Times New Roman" w:hAnsi="Times New Roman" w:cs="Times New Roman"/>
          <w:b/>
          <w:bCs/>
          <w:color w:val="000000"/>
          <w:sz w:val="56"/>
          <w:lang w:eastAsia="tr-TR"/>
        </w:rPr>
        <w:t>-202</w:t>
      </w:r>
      <w:r w:rsidR="007522C1" w:rsidRPr="006F0AE6">
        <w:rPr>
          <w:rFonts w:ascii="Times New Roman" w:eastAsia="Times New Roman" w:hAnsi="Times New Roman" w:cs="Times New Roman"/>
          <w:b/>
          <w:bCs/>
          <w:color w:val="000000"/>
          <w:sz w:val="56"/>
          <w:lang w:eastAsia="tr-TR"/>
        </w:rPr>
        <w:t>6</w:t>
      </w:r>
    </w:p>
    <w:p w:rsidR="008E77C3" w:rsidRPr="006F0AE6" w:rsidRDefault="008E77C3" w:rsidP="000819BB">
      <w:pPr>
        <w:spacing w:after="0" w:line="240" w:lineRule="auto"/>
        <w:jc w:val="center"/>
        <w:rPr>
          <w:rFonts w:ascii="Times New Roman" w:eastAsia="Times New Roman" w:hAnsi="Times New Roman" w:cs="Times New Roman"/>
          <w:sz w:val="24"/>
          <w:szCs w:val="24"/>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8E77C3" w:rsidP="000819BB">
      <w:pPr>
        <w:spacing w:after="120" w:line="240" w:lineRule="auto"/>
        <w:jc w:val="center"/>
        <w:rPr>
          <w:rFonts w:ascii="Times New Roman" w:eastAsia="Times New Roman" w:hAnsi="Times New Roman" w:cs="Times New Roman"/>
          <w:b/>
          <w:bCs/>
          <w:color w:val="000000"/>
          <w:lang w:eastAsia="tr-TR"/>
        </w:rPr>
      </w:pPr>
    </w:p>
    <w:p w:rsidR="008E77C3" w:rsidRPr="006F0AE6" w:rsidRDefault="00CF7E72" w:rsidP="00A052A4">
      <w:pPr>
        <w:pStyle w:val="Balk1"/>
        <w:spacing w:after="0"/>
        <w:rPr>
          <w:rFonts w:eastAsia="Times New Roman" w:cs="Times New Roman"/>
          <w:lang w:eastAsia="tr-TR"/>
        </w:rPr>
      </w:pPr>
      <w:bookmarkStart w:id="0" w:name="_Toc523907130"/>
      <w:r w:rsidRPr="006F0AE6">
        <w:rPr>
          <w:rFonts w:cs="Times New Roman"/>
        </w:rPr>
        <w:lastRenderedPageBreak/>
        <w:t>İÇİNDEKİLER</w:t>
      </w:r>
      <w:bookmarkEnd w:id="0"/>
    </w:p>
    <w:sdt>
      <w:sdtPr>
        <w:rPr>
          <w:rFonts w:ascii="Times New Roman" w:eastAsiaTheme="minorHAnsi" w:hAnsi="Times New Roman" w:cs="Times New Roman"/>
          <w:color w:val="auto"/>
          <w:sz w:val="22"/>
          <w:szCs w:val="22"/>
          <w:lang w:eastAsia="en-US"/>
        </w:rPr>
        <w:id w:val="-1980453244"/>
        <w:docPartObj>
          <w:docPartGallery w:val="Table of Contents"/>
          <w:docPartUnique/>
        </w:docPartObj>
      </w:sdtPr>
      <w:sdtEndPr>
        <w:rPr>
          <w:bCs/>
        </w:rPr>
      </w:sdtEndPr>
      <w:sdtContent>
        <w:p w:rsidR="00CF7E72" w:rsidRPr="006F0AE6" w:rsidRDefault="00CF7E72" w:rsidP="009B0854">
          <w:pPr>
            <w:pStyle w:val="TBal"/>
            <w:spacing w:before="0" w:line="240" w:lineRule="auto"/>
            <w:rPr>
              <w:rFonts w:ascii="Times New Roman" w:hAnsi="Times New Roman" w:cs="Times New Roman"/>
            </w:rPr>
          </w:pPr>
        </w:p>
        <w:p w:rsidR="001F394B" w:rsidRPr="006F0AE6" w:rsidRDefault="00CF7E72" w:rsidP="00A052A4">
          <w:pPr>
            <w:pStyle w:val="T1"/>
            <w:spacing w:after="0" w:line="240" w:lineRule="auto"/>
            <w:rPr>
              <w:rFonts w:eastAsiaTheme="minorEastAsia"/>
              <w:b w:val="0"/>
            </w:rPr>
          </w:pPr>
          <w:r w:rsidRPr="006F0AE6">
            <w:rPr>
              <w:b w:val="0"/>
            </w:rPr>
            <w:fldChar w:fldCharType="begin"/>
          </w:r>
          <w:r w:rsidRPr="006F0AE6">
            <w:rPr>
              <w:b w:val="0"/>
            </w:rPr>
            <w:instrText xml:space="preserve"> TOC \o "1-3" \h \z \u </w:instrText>
          </w:r>
          <w:r w:rsidRPr="006F0AE6">
            <w:rPr>
              <w:b w:val="0"/>
            </w:rPr>
            <w:fldChar w:fldCharType="separate"/>
          </w:r>
          <w:hyperlink w:anchor="_Toc523907130" w:history="1">
            <w:r w:rsidR="001F394B" w:rsidRPr="006F0AE6">
              <w:rPr>
                <w:rStyle w:val="Kpr"/>
                <w:b w:val="0"/>
              </w:rPr>
              <w:t>İÇİNDEKİLER</w:t>
            </w:r>
            <w:r w:rsidR="001F394B" w:rsidRPr="006F0AE6">
              <w:rPr>
                <w:b w:val="0"/>
                <w:webHidden/>
              </w:rPr>
              <w:tab/>
            </w:r>
            <w:r w:rsidR="001F394B" w:rsidRPr="006F0AE6">
              <w:rPr>
                <w:b w:val="0"/>
                <w:webHidden/>
              </w:rPr>
              <w:fldChar w:fldCharType="begin"/>
            </w:r>
            <w:r w:rsidR="001F394B" w:rsidRPr="006F0AE6">
              <w:rPr>
                <w:b w:val="0"/>
                <w:webHidden/>
              </w:rPr>
              <w:instrText xml:space="preserve"> PAGEREF _Toc523907130 \h </w:instrText>
            </w:r>
            <w:r w:rsidR="001F394B" w:rsidRPr="006F0AE6">
              <w:rPr>
                <w:b w:val="0"/>
                <w:webHidden/>
              </w:rPr>
            </w:r>
            <w:r w:rsidR="001F394B" w:rsidRPr="006F0AE6">
              <w:rPr>
                <w:b w:val="0"/>
                <w:webHidden/>
              </w:rPr>
              <w:fldChar w:fldCharType="separate"/>
            </w:r>
            <w:r w:rsidR="00BF610E">
              <w:rPr>
                <w:b w:val="0"/>
                <w:webHidden/>
              </w:rPr>
              <w:t>ii</w:t>
            </w:r>
            <w:r w:rsidR="001F394B" w:rsidRPr="006F0AE6">
              <w:rPr>
                <w:b w:val="0"/>
                <w:webHidden/>
              </w:rPr>
              <w:fldChar w:fldCharType="end"/>
            </w:r>
          </w:hyperlink>
        </w:p>
        <w:p w:rsidR="001F394B" w:rsidRPr="006F0AE6" w:rsidRDefault="00DA6241" w:rsidP="00A052A4">
          <w:pPr>
            <w:pStyle w:val="T1"/>
            <w:spacing w:after="0" w:line="240" w:lineRule="auto"/>
            <w:rPr>
              <w:rFonts w:eastAsiaTheme="minorEastAsia"/>
              <w:b w:val="0"/>
            </w:rPr>
          </w:pPr>
          <w:hyperlink w:anchor="_Toc523907131" w:history="1">
            <w:r w:rsidR="00906CAE">
              <w:rPr>
                <w:rStyle w:val="Kpr"/>
                <w:b w:val="0"/>
              </w:rPr>
              <w:t>TABLOLAR</w:t>
            </w:r>
            <w:r w:rsidR="001F394B" w:rsidRPr="006F0AE6">
              <w:rPr>
                <w:rStyle w:val="Kpr"/>
                <w:b w:val="0"/>
              </w:rPr>
              <w:t xml:space="preserve"> DİZİNİ</w:t>
            </w:r>
            <w:r w:rsidR="001F394B" w:rsidRPr="006F0AE6">
              <w:rPr>
                <w:b w:val="0"/>
                <w:webHidden/>
              </w:rPr>
              <w:tab/>
            </w:r>
            <w:r w:rsidR="001F394B" w:rsidRPr="006F0AE6">
              <w:rPr>
                <w:b w:val="0"/>
                <w:webHidden/>
              </w:rPr>
              <w:fldChar w:fldCharType="begin"/>
            </w:r>
            <w:r w:rsidR="001F394B" w:rsidRPr="006F0AE6">
              <w:rPr>
                <w:b w:val="0"/>
                <w:webHidden/>
              </w:rPr>
              <w:instrText xml:space="preserve"> PAGEREF _Toc523907131 \h </w:instrText>
            </w:r>
            <w:r w:rsidR="001F394B" w:rsidRPr="006F0AE6">
              <w:rPr>
                <w:b w:val="0"/>
                <w:webHidden/>
              </w:rPr>
            </w:r>
            <w:r w:rsidR="001F394B" w:rsidRPr="006F0AE6">
              <w:rPr>
                <w:b w:val="0"/>
                <w:webHidden/>
              </w:rPr>
              <w:fldChar w:fldCharType="separate"/>
            </w:r>
            <w:r w:rsidR="00BF610E">
              <w:rPr>
                <w:b w:val="0"/>
                <w:webHidden/>
              </w:rPr>
              <w:t>iii</w:t>
            </w:r>
            <w:r w:rsidR="001F394B" w:rsidRPr="006F0AE6">
              <w:rPr>
                <w:b w:val="0"/>
                <w:webHidden/>
              </w:rPr>
              <w:fldChar w:fldCharType="end"/>
            </w:r>
          </w:hyperlink>
        </w:p>
        <w:p w:rsidR="001F394B" w:rsidRPr="006F0AE6" w:rsidRDefault="00DA6241" w:rsidP="00A052A4">
          <w:pPr>
            <w:pStyle w:val="T1"/>
            <w:spacing w:after="0" w:line="240" w:lineRule="auto"/>
            <w:rPr>
              <w:rFonts w:eastAsiaTheme="minorEastAsia"/>
              <w:b w:val="0"/>
            </w:rPr>
          </w:pPr>
          <w:hyperlink w:anchor="_Toc523907132" w:history="1">
            <w:r w:rsidR="001F394B" w:rsidRPr="006F0AE6">
              <w:rPr>
                <w:rStyle w:val="Kpr"/>
                <w:b w:val="0"/>
              </w:rPr>
              <w:t>ŞEKİL VE GRAFİKLER DİZİNİ</w:t>
            </w:r>
            <w:r w:rsidR="001F394B" w:rsidRPr="006F0AE6">
              <w:rPr>
                <w:b w:val="0"/>
                <w:webHidden/>
              </w:rPr>
              <w:tab/>
            </w:r>
            <w:r w:rsidR="001F394B" w:rsidRPr="006F0AE6">
              <w:rPr>
                <w:b w:val="0"/>
                <w:webHidden/>
              </w:rPr>
              <w:fldChar w:fldCharType="begin"/>
            </w:r>
            <w:r w:rsidR="001F394B" w:rsidRPr="006F0AE6">
              <w:rPr>
                <w:b w:val="0"/>
                <w:webHidden/>
              </w:rPr>
              <w:instrText xml:space="preserve"> PAGEREF _Toc523907132 \h </w:instrText>
            </w:r>
            <w:r w:rsidR="001F394B" w:rsidRPr="006F0AE6">
              <w:rPr>
                <w:b w:val="0"/>
                <w:webHidden/>
              </w:rPr>
            </w:r>
            <w:r w:rsidR="001F394B" w:rsidRPr="006F0AE6">
              <w:rPr>
                <w:b w:val="0"/>
                <w:webHidden/>
              </w:rPr>
              <w:fldChar w:fldCharType="separate"/>
            </w:r>
            <w:r w:rsidR="00BF610E">
              <w:rPr>
                <w:b w:val="0"/>
                <w:webHidden/>
              </w:rPr>
              <w:t>iv</w:t>
            </w:r>
            <w:r w:rsidR="001F394B" w:rsidRPr="006F0AE6">
              <w:rPr>
                <w:b w:val="0"/>
                <w:webHidden/>
              </w:rPr>
              <w:fldChar w:fldCharType="end"/>
            </w:r>
          </w:hyperlink>
        </w:p>
        <w:p w:rsidR="001F394B" w:rsidRPr="006F0AE6" w:rsidRDefault="00DA6241" w:rsidP="00A052A4">
          <w:pPr>
            <w:pStyle w:val="T1"/>
            <w:spacing w:after="0" w:line="240" w:lineRule="auto"/>
            <w:rPr>
              <w:rFonts w:eastAsiaTheme="minorEastAsia"/>
              <w:b w:val="0"/>
            </w:rPr>
          </w:pPr>
          <w:hyperlink w:anchor="_Toc523907133" w:history="1">
            <w:r w:rsidR="001F394B" w:rsidRPr="006F0AE6">
              <w:rPr>
                <w:rStyle w:val="Kpr"/>
                <w:b w:val="0"/>
              </w:rPr>
              <w:t>KISALTMALAR DİZİNİ</w:t>
            </w:r>
            <w:r w:rsidR="001F394B" w:rsidRPr="006F0AE6">
              <w:rPr>
                <w:b w:val="0"/>
                <w:webHidden/>
              </w:rPr>
              <w:tab/>
            </w:r>
            <w:r w:rsidR="001F394B" w:rsidRPr="006F0AE6">
              <w:rPr>
                <w:b w:val="0"/>
                <w:webHidden/>
              </w:rPr>
              <w:fldChar w:fldCharType="begin"/>
            </w:r>
            <w:r w:rsidR="001F394B" w:rsidRPr="006F0AE6">
              <w:rPr>
                <w:b w:val="0"/>
                <w:webHidden/>
              </w:rPr>
              <w:instrText xml:space="preserve"> PAGEREF _Toc523907133 \h </w:instrText>
            </w:r>
            <w:r w:rsidR="001F394B" w:rsidRPr="006F0AE6">
              <w:rPr>
                <w:b w:val="0"/>
                <w:webHidden/>
              </w:rPr>
            </w:r>
            <w:r w:rsidR="001F394B" w:rsidRPr="006F0AE6">
              <w:rPr>
                <w:b w:val="0"/>
                <w:webHidden/>
              </w:rPr>
              <w:fldChar w:fldCharType="separate"/>
            </w:r>
            <w:r w:rsidR="00BF610E">
              <w:rPr>
                <w:b w:val="0"/>
                <w:webHidden/>
              </w:rPr>
              <w:t>v</w:t>
            </w:r>
            <w:r w:rsidR="001F394B" w:rsidRPr="006F0AE6">
              <w:rPr>
                <w:b w:val="0"/>
                <w:webHidden/>
              </w:rPr>
              <w:fldChar w:fldCharType="end"/>
            </w:r>
          </w:hyperlink>
        </w:p>
        <w:p w:rsidR="001F394B" w:rsidRPr="006F0AE6" w:rsidRDefault="00DA6241" w:rsidP="00A052A4">
          <w:pPr>
            <w:pStyle w:val="T1"/>
            <w:spacing w:after="0" w:line="240" w:lineRule="auto"/>
            <w:rPr>
              <w:rFonts w:eastAsiaTheme="minorEastAsia"/>
              <w:b w:val="0"/>
            </w:rPr>
          </w:pPr>
          <w:hyperlink w:anchor="_Toc523907134" w:history="1">
            <w:r w:rsidR="001F394B" w:rsidRPr="006F0AE6">
              <w:rPr>
                <w:rStyle w:val="Kpr"/>
                <w:b w:val="0"/>
              </w:rPr>
              <w:t>HAZIRLAYANLAR</w:t>
            </w:r>
            <w:r w:rsidR="001F394B" w:rsidRPr="006F0AE6">
              <w:rPr>
                <w:b w:val="0"/>
                <w:webHidden/>
              </w:rPr>
              <w:tab/>
            </w:r>
            <w:r w:rsidR="001F394B" w:rsidRPr="006F0AE6">
              <w:rPr>
                <w:b w:val="0"/>
                <w:webHidden/>
              </w:rPr>
              <w:fldChar w:fldCharType="begin"/>
            </w:r>
            <w:r w:rsidR="001F394B" w:rsidRPr="006F0AE6">
              <w:rPr>
                <w:b w:val="0"/>
                <w:webHidden/>
              </w:rPr>
              <w:instrText xml:space="preserve"> PAGEREF _Toc523907134 \h </w:instrText>
            </w:r>
            <w:r w:rsidR="001F394B" w:rsidRPr="006F0AE6">
              <w:rPr>
                <w:b w:val="0"/>
                <w:webHidden/>
              </w:rPr>
            </w:r>
            <w:r w:rsidR="001F394B" w:rsidRPr="006F0AE6">
              <w:rPr>
                <w:b w:val="0"/>
                <w:webHidden/>
              </w:rPr>
              <w:fldChar w:fldCharType="separate"/>
            </w:r>
            <w:r w:rsidR="00BF610E">
              <w:rPr>
                <w:b w:val="0"/>
                <w:webHidden/>
              </w:rPr>
              <w:t>vi</w:t>
            </w:r>
            <w:r w:rsidR="001F394B" w:rsidRPr="006F0AE6">
              <w:rPr>
                <w:b w:val="0"/>
                <w:webHidden/>
              </w:rPr>
              <w:fldChar w:fldCharType="end"/>
            </w:r>
          </w:hyperlink>
        </w:p>
        <w:p w:rsidR="001F394B" w:rsidRPr="006F0AE6" w:rsidRDefault="00DA6241" w:rsidP="00A052A4">
          <w:pPr>
            <w:pStyle w:val="T1"/>
            <w:spacing w:after="0" w:line="240" w:lineRule="auto"/>
            <w:rPr>
              <w:rFonts w:eastAsiaTheme="minorEastAsia"/>
              <w:b w:val="0"/>
            </w:rPr>
          </w:pPr>
          <w:hyperlink w:anchor="_Toc523907135" w:history="1">
            <w:r w:rsidR="001F394B" w:rsidRPr="006F0AE6">
              <w:rPr>
                <w:rStyle w:val="Kpr"/>
                <w:b w:val="0"/>
              </w:rPr>
              <w:t>YÖNETİCİ ÖZETİ</w:t>
            </w:r>
            <w:r w:rsidR="001F394B" w:rsidRPr="006F0AE6">
              <w:rPr>
                <w:b w:val="0"/>
                <w:webHidden/>
              </w:rPr>
              <w:tab/>
            </w:r>
            <w:r w:rsidR="001F394B" w:rsidRPr="006F0AE6">
              <w:rPr>
                <w:b w:val="0"/>
                <w:webHidden/>
              </w:rPr>
              <w:fldChar w:fldCharType="begin"/>
            </w:r>
            <w:r w:rsidR="001F394B" w:rsidRPr="006F0AE6">
              <w:rPr>
                <w:b w:val="0"/>
                <w:webHidden/>
              </w:rPr>
              <w:instrText xml:space="preserve"> PAGEREF _Toc523907135 \h </w:instrText>
            </w:r>
            <w:r w:rsidR="001F394B" w:rsidRPr="006F0AE6">
              <w:rPr>
                <w:b w:val="0"/>
                <w:webHidden/>
              </w:rPr>
            </w:r>
            <w:r w:rsidR="001F394B" w:rsidRPr="006F0AE6">
              <w:rPr>
                <w:b w:val="0"/>
                <w:webHidden/>
              </w:rPr>
              <w:fldChar w:fldCharType="separate"/>
            </w:r>
            <w:r w:rsidR="00BF610E">
              <w:rPr>
                <w:b w:val="0"/>
                <w:webHidden/>
              </w:rPr>
              <w:t>vii</w:t>
            </w:r>
            <w:r w:rsidR="001F394B" w:rsidRPr="006F0AE6">
              <w:rPr>
                <w:b w:val="0"/>
                <w:webHidden/>
              </w:rPr>
              <w:fldChar w:fldCharType="end"/>
            </w:r>
          </w:hyperlink>
        </w:p>
        <w:p w:rsidR="001F394B" w:rsidRPr="006F0AE6" w:rsidRDefault="00DA6241" w:rsidP="00A052A4">
          <w:pPr>
            <w:pStyle w:val="T1"/>
            <w:spacing w:after="0" w:line="240" w:lineRule="auto"/>
            <w:rPr>
              <w:rFonts w:eastAsiaTheme="minorEastAsia"/>
              <w:b w:val="0"/>
            </w:rPr>
          </w:pPr>
          <w:hyperlink w:anchor="_Toc523907136" w:history="1">
            <w:r w:rsidR="001F394B" w:rsidRPr="006F0AE6">
              <w:rPr>
                <w:rStyle w:val="Kpr"/>
                <w:b w:val="0"/>
              </w:rPr>
              <w:t>1.GİRİŞ</w:t>
            </w:r>
            <w:r w:rsidR="001F394B" w:rsidRPr="006F0AE6">
              <w:rPr>
                <w:b w:val="0"/>
                <w:webHidden/>
              </w:rPr>
              <w:tab/>
            </w:r>
            <w:r w:rsidR="001F394B" w:rsidRPr="006F0AE6">
              <w:rPr>
                <w:b w:val="0"/>
                <w:webHidden/>
              </w:rPr>
              <w:fldChar w:fldCharType="begin"/>
            </w:r>
            <w:r w:rsidR="001F394B" w:rsidRPr="006F0AE6">
              <w:rPr>
                <w:b w:val="0"/>
                <w:webHidden/>
              </w:rPr>
              <w:instrText xml:space="preserve"> PAGEREF _Toc523907136 \h </w:instrText>
            </w:r>
            <w:r w:rsidR="001F394B" w:rsidRPr="006F0AE6">
              <w:rPr>
                <w:b w:val="0"/>
                <w:webHidden/>
              </w:rPr>
            </w:r>
            <w:r w:rsidR="001F394B" w:rsidRPr="006F0AE6">
              <w:rPr>
                <w:b w:val="0"/>
                <w:webHidden/>
              </w:rPr>
              <w:fldChar w:fldCharType="separate"/>
            </w:r>
            <w:r w:rsidR="00BF610E">
              <w:rPr>
                <w:b w:val="0"/>
                <w:webHidden/>
              </w:rPr>
              <w:t>1</w:t>
            </w:r>
            <w:r w:rsidR="001F394B" w:rsidRPr="006F0AE6">
              <w:rPr>
                <w:b w:val="0"/>
                <w:webHidden/>
              </w:rPr>
              <w:fldChar w:fldCharType="end"/>
            </w:r>
          </w:hyperlink>
        </w:p>
        <w:p w:rsidR="001F394B" w:rsidRPr="006F0AE6" w:rsidRDefault="00DA6241" w:rsidP="00A052A4">
          <w:pPr>
            <w:pStyle w:val="T1"/>
            <w:spacing w:after="0" w:line="240" w:lineRule="auto"/>
            <w:rPr>
              <w:rFonts w:eastAsiaTheme="minorEastAsia"/>
              <w:b w:val="0"/>
            </w:rPr>
          </w:pPr>
          <w:hyperlink w:anchor="_Toc523907137" w:history="1">
            <w:r w:rsidR="001F394B" w:rsidRPr="006F0AE6">
              <w:rPr>
                <w:rStyle w:val="Kpr"/>
                <w:b w:val="0"/>
              </w:rPr>
              <w:t>2. MEVCUT DURUM DEĞERLENDİRMESİ</w:t>
            </w:r>
            <w:r w:rsidR="001F394B" w:rsidRPr="006F0AE6">
              <w:rPr>
                <w:b w:val="0"/>
                <w:webHidden/>
              </w:rPr>
              <w:tab/>
            </w:r>
            <w:r w:rsidR="001F394B" w:rsidRPr="006F0AE6">
              <w:rPr>
                <w:b w:val="0"/>
                <w:webHidden/>
              </w:rPr>
              <w:fldChar w:fldCharType="begin"/>
            </w:r>
            <w:r w:rsidR="001F394B" w:rsidRPr="006F0AE6">
              <w:rPr>
                <w:b w:val="0"/>
                <w:webHidden/>
              </w:rPr>
              <w:instrText xml:space="preserve"> PAGEREF _Toc523907137 \h </w:instrText>
            </w:r>
            <w:r w:rsidR="001F394B" w:rsidRPr="006F0AE6">
              <w:rPr>
                <w:b w:val="0"/>
                <w:webHidden/>
              </w:rPr>
            </w:r>
            <w:r w:rsidR="001F394B" w:rsidRPr="006F0AE6">
              <w:rPr>
                <w:b w:val="0"/>
                <w:webHidden/>
              </w:rPr>
              <w:fldChar w:fldCharType="separate"/>
            </w:r>
            <w:r w:rsidR="00BF610E">
              <w:rPr>
                <w:b w:val="0"/>
                <w:webHidden/>
              </w:rPr>
              <w:t>3</w:t>
            </w:r>
            <w:r w:rsidR="001F394B" w:rsidRPr="006F0AE6">
              <w:rPr>
                <w:b w:val="0"/>
                <w:webHidden/>
              </w:rPr>
              <w:fldChar w:fldCharType="end"/>
            </w:r>
          </w:hyperlink>
        </w:p>
        <w:p w:rsidR="001F394B" w:rsidRPr="006F0AE6" w:rsidRDefault="00DA6241" w:rsidP="004A0D86">
          <w:pPr>
            <w:pStyle w:val="T2"/>
            <w:rPr>
              <w:noProof/>
            </w:rPr>
          </w:pPr>
          <w:hyperlink w:anchor="_Toc523907138" w:history="1">
            <w:r w:rsidR="001F394B" w:rsidRPr="006F0AE6">
              <w:rPr>
                <w:rStyle w:val="Kpr"/>
                <w:rFonts w:eastAsia="Times New Roman"/>
                <w:noProof/>
              </w:rPr>
              <w:t xml:space="preserve">2.1 Temel </w:t>
            </w:r>
            <w:r w:rsidR="001F394B" w:rsidRPr="006F0AE6">
              <w:rPr>
                <w:rStyle w:val="Kpr"/>
                <w:noProof/>
              </w:rPr>
              <w:t>Göstergelerle</w:t>
            </w:r>
            <w:r w:rsidR="001F394B" w:rsidRPr="006F0AE6">
              <w:rPr>
                <w:rStyle w:val="Kpr"/>
                <w:rFonts w:eastAsia="Times New Roman"/>
                <w:noProof/>
              </w:rPr>
              <w:t xml:space="preserve"> </w:t>
            </w:r>
            <w:r w:rsidR="00A052A4" w:rsidRPr="006F0AE6">
              <w:rPr>
                <w:rStyle w:val="Kpr"/>
                <w:rFonts w:eastAsia="Times New Roman"/>
                <w:noProof/>
              </w:rPr>
              <w:t>Bağcılık</w:t>
            </w:r>
            <w:r w:rsidR="001F394B" w:rsidRPr="006F0AE6">
              <w:rPr>
                <w:rStyle w:val="Kpr"/>
                <w:rFonts w:eastAsia="Times New Roman"/>
                <w:noProof/>
              </w:rPr>
              <w:t xml:space="preserve"> Sektörü</w:t>
            </w:r>
            <w:r w:rsidR="001F394B" w:rsidRPr="006F0AE6">
              <w:rPr>
                <w:noProof/>
                <w:webHidden/>
              </w:rPr>
              <w:tab/>
            </w:r>
            <w:r w:rsidR="001F394B" w:rsidRPr="006F0AE6">
              <w:rPr>
                <w:noProof/>
                <w:webHidden/>
              </w:rPr>
              <w:fldChar w:fldCharType="begin"/>
            </w:r>
            <w:r w:rsidR="001F394B" w:rsidRPr="006F0AE6">
              <w:rPr>
                <w:noProof/>
                <w:webHidden/>
              </w:rPr>
              <w:instrText xml:space="preserve"> PAGEREF _Toc523907138 \h </w:instrText>
            </w:r>
            <w:r w:rsidR="001F394B" w:rsidRPr="006F0AE6">
              <w:rPr>
                <w:noProof/>
                <w:webHidden/>
              </w:rPr>
            </w:r>
            <w:r w:rsidR="001F394B" w:rsidRPr="006F0AE6">
              <w:rPr>
                <w:noProof/>
                <w:webHidden/>
              </w:rPr>
              <w:fldChar w:fldCharType="separate"/>
            </w:r>
            <w:r w:rsidR="00BF610E">
              <w:rPr>
                <w:noProof/>
                <w:webHidden/>
              </w:rPr>
              <w:t>3</w:t>
            </w:r>
            <w:r w:rsidR="001F394B" w:rsidRPr="006F0AE6">
              <w:rPr>
                <w:noProof/>
                <w:webHidden/>
              </w:rPr>
              <w:fldChar w:fldCharType="end"/>
            </w:r>
          </w:hyperlink>
        </w:p>
        <w:p w:rsidR="001F394B" w:rsidRPr="006F0AE6" w:rsidRDefault="00DA6241" w:rsidP="004A0D86">
          <w:pPr>
            <w:pStyle w:val="T3"/>
            <w:rPr>
              <w:rFonts w:ascii="Times New Roman" w:hAnsi="Times New Roman"/>
              <w:noProof/>
            </w:rPr>
          </w:pPr>
          <w:hyperlink w:anchor="_Toc523907139" w:history="1">
            <w:r w:rsidR="001F394B" w:rsidRPr="006F0AE6">
              <w:rPr>
                <w:rStyle w:val="Kpr"/>
                <w:rFonts w:ascii="Times New Roman" w:hAnsi="Times New Roman"/>
                <w:noProof/>
              </w:rPr>
              <w:t>2.1.1 Dünya</w:t>
            </w:r>
            <w:r w:rsidR="001F394B" w:rsidRPr="006F0AE6">
              <w:rPr>
                <w:rFonts w:ascii="Times New Roman" w:hAnsi="Times New Roman"/>
                <w:noProof/>
                <w:webHidden/>
              </w:rPr>
              <w:tab/>
            </w:r>
            <w:r w:rsidR="001F394B" w:rsidRPr="006F0AE6">
              <w:rPr>
                <w:rFonts w:ascii="Times New Roman" w:hAnsi="Times New Roman"/>
                <w:noProof/>
                <w:webHidden/>
              </w:rPr>
              <w:fldChar w:fldCharType="begin"/>
            </w:r>
            <w:r w:rsidR="001F394B" w:rsidRPr="006F0AE6">
              <w:rPr>
                <w:rFonts w:ascii="Times New Roman" w:hAnsi="Times New Roman"/>
                <w:noProof/>
                <w:webHidden/>
              </w:rPr>
              <w:instrText xml:space="preserve"> PAGEREF _Toc523907139 \h </w:instrText>
            </w:r>
            <w:r w:rsidR="001F394B" w:rsidRPr="006F0AE6">
              <w:rPr>
                <w:rFonts w:ascii="Times New Roman" w:hAnsi="Times New Roman"/>
                <w:noProof/>
                <w:webHidden/>
              </w:rPr>
            </w:r>
            <w:r w:rsidR="001F394B" w:rsidRPr="006F0AE6">
              <w:rPr>
                <w:rFonts w:ascii="Times New Roman" w:hAnsi="Times New Roman"/>
                <w:noProof/>
                <w:webHidden/>
              </w:rPr>
              <w:fldChar w:fldCharType="separate"/>
            </w:r>
            <w:r w:rsidR="00BF610E">
              <w:rPr>
                <w:rFonts w:ascii="Times New Roman" w:hAnsi="Times New Roman"/>
                <w:noProof/>
                <w:webHidden/>
              </w:rPr>
              <w:t>3</w:t>
            </w:r>
            <w:r w:rsidR="001F394B" w:rsidRPr="006F0AE6">
              <w:rPr>
                <w:rFonts w:ascii="Times New Roman" w:hAnsi="Times New Roman"/>
                <w:noProof/>
                <w:webHidden/>
              </w:rPr>
              <w:fldChar w:fldCharType="end"/>
            </w:r>
          </w:hyperlink>
        </w:p>
        <w:p w:rsidR="003F08DD" w:rsidRPr="006F0AE6" w:rsidRDefault="00DA6241" w:rsidP="004A0D86">
          <w:pPr>
            <w:pStyle w:val="T3"/>
            <w:rPr>
              <w:rFonts w:ascii="Times New Roman" w:hAnsi="Times New Roman"/>
              <w:noProof/>
            </w:rPr>
          </w:pPr>
          <w:hyperlink w:anchor="_Toc523907139" w:history="1">
            <w:r w:rsidR="003F08DD" w:rsidRPr="006F0AE6">
              <w:rPr>
                <w:rStyle w:val="Kpr"/>
                <w:rFonts w:ascii="Times New Roman" w:hAnsi="Times New Roman"/>
                <w:noProof/>
              </w:rPr>
              <w:t>2.1.1.1 Dünyada Kurutmalık Üzüm</w:t>
            </w:r>
            <w:r w:rsidR="003F08DD" w:rsidRPr="006F0AE6">
              <w:rPr>
                <w:rFonts w:ascii="Times New Roman" w:hAnsi="Times New Roman"/>
                <w:noProof/>
                <w:webHidden/>
              </w:rPr>
              <w:tab/>
              <w:t>5</w:t>
            </w:r>
          </w:hyperlink>
        </w:p>
        <w:p w:rsidR="003F08DD" w:rsidRPr="006F0AE6" w:rsidRDefault="00DA6241" w:rsidP="004A0D86">
          <w:pPr>
            <w:pStyle w:val="T3"/>
            <w:rPr>
              <w:rFonts w:ascii="Times New Roman" w:hAnsi="Times New Roman"/>
              <w:noProof/>
            </w:rPr>
          </w:pPr>
          <w:hyperlink w:anchor="_Toc523907139" w:history="1">
            <w:r w:rsidR="003F08DD" w:rsidRPr="006F0AE6">
              <w:rPr>
                <w:rStyle w:val="Kpr"/>
                <w:rFonts w:ascii="Times New Roman" w:hAnsi="Times New Roman"/>
                <w:noProof/>
              </w:rPr>
              <w:t>2.1.1.2 Dünyada Sofralık Üzüm</w:t>
            </w:r>
            <w:r w:rsidR="003F08DD" w:rsidRPr="006F0AE6">
              <w:rPr>
                <w:rFonts w:ascii="Times New Roman" w:hAnsi="Times New Roman"/>
                <w:noProof/>
                <w:webHidden/>
              </w:rPr>
              <w:tab/>
              <w:t>1</w:t>
            </w:r>
          </w:hyperlink>
          <w:r w:rsidR="001556CB">
            <w:rPr>
              <w:rFonts w:ascii="Times New Roman" w:hAnsi="Times New Roman"/>
              <w:noProof/>
            </w:rPr>
            <w:t>0</w:t>
          </w:r>
        </w:p>
        <w:p w:rsidR="003F08DD" w:rsidRPr="006F0AE6" w:rsidRDefault="00DA6241" w:rsidP="004A0D86">
          <w:pPr>
            <w:pStyle w:val="T3"/>
            <w:rPr>
              <w:rFonts w:ascii="Times New Roman" w:hAnsi="Times New Roman"/>
              <w:noProof/>
            </w:rPr>
          </w:pPr>
          <w:hyperlink w:anchor="_Toc523907139" w:history="1">
            <w:r w:rsidR="003F08DD" w:rsidRPr="006F0AE6">
              <w:rPr>
                <w:rStyle w:val="Kpr"/>
                <w:rFonts w:ascii="Times New Roman" w:hAnsi="Times New Roman"/>
                <w:noProof/>
              </w:rPr>
              <w:t>2.1.1.3 Dünya Şarap</w:t>
            </w:r>
            <w:r w:rsidR="005A7511">
              <w:rPr>
                <w:rStyle w:val="Kpr"/>
                <w:rFonts w:ascii="Times New Roman" w:hAnsi="Times New Roman"/>
                <w:noProof/>
              </w:rPr>
              <w:t xml:space="preserve"> Piyasası</w:t>
            </w:r>
            <w:r w:rsidR="003F08DD" w:rsidRPr="006F0AE6">
              <w:rPr>
                <w:rFonts w:ascii="Times New Roman" w:hAnsi="Times New Roman"/>
                <w:noProof/>
                <w:webHidden/>
              </w:rPr>
              <w:tab/>
              <w:t>1</w:t>
            </w:r>
          </w:hyperlink>
          <w:r w:rsidR="001556CB">
            <w:rPr>
              <w:rFonts w:ascii="Times New Roman" w:hAnsi="Times New Roman"/>
              <w:noProof/>
            </w:rPr>
            <w:t>6</w:t>
          </w:r>
        </w:p>
        <w:p w:rsidR="003F08DD" w:rsidRPr="006F0AE6" w:rsidRDefault="00DA6241" w:rsidP="004A0D86">
          <w:pPr>
            <w:pStyle w:val="T3"/>
            <w:rPr>
              <w:rFonts w:ascii="Times New Roman" w:hAnsi="Times New Roman"/>
              <w:noProof/>
            </w:rPr>
          </w:pPr>
          <w:hyperlink w:anchor="_Toc523907140" w:history="1">
            <w:r w:rsidR="003F08DD" w:rsidRPr="006F0AE6">
              <w:rPr>
                <w:rStyle w:val="Kpr"/>
                <w:rFonts w:ascii="Times New Roman" w:hAnsi="Times New Roman"/>
                <w:noProof/>
              </w:rPr>
              <w:t>2.1.2 Türkiye</w:t>
            </w:r>
            <w:r w:rsidR="003F08DD" w:rsidRPr="006F0AE6">
              <w:rPr>
                <w:rFonts w:ascii="Times New Roman" w:hAnsi="Times New Roman"/>
                <w:noProof/>
                <w:webHidden/>
              </w:rPr>
              <w:tab/>
              <w:t>2</w:t>
            </w:r>
          </w:hyperlink>
          <w:r w:rsidR="001556CB">
            <w:rPr>
              <w:rFonts w:ascii="Times New Roman" w:hAnsi="Times New Roman"/>
              <w:noProof/>
            </w:rPr>
            <w:t>0</w:t>
          </w:r>
        </w:p>
        <w:p w:rsidR="001F394B" w:rsidRPr="006F0AE6" w:rsidRDefault="00DA6241" w:rsidP="004A0D86">
          <w:pPr>
            <w:pStyle w:val="T3"/>
            <w:rPr>
              <w:rFonts w:ascii="Times New Roman" w:hAnsi="Times New Roman"/>
              <w:noProof/>
            </w:rPr>
          </w:pPr>
          <w:hyperlink w:anchor="_Toc523907140" w:history="1">
            <w:r w:rsidR="001F394B" w:rsidRPr="006F0AE6">
              <w:rPr>
                <w:rStyle w:val="Kpr"/>
                <w:rFonts w:ascii="Times New Roman" w:hAnsi="Times New Roman"/>
                <w:noProof/>
              </w:rPr>
              <w:t>2.1.2</w:t>
            </w:r>
            <w:r w:rsidR="003F08DD" w:rsidRPr="006F0AE6">
              <w:rPr>
                <w:rStyle w:val="Kpr"/>
                <w:rFonts w:ascii="Times New Roman" w:hAnsi="Times New Roman"/>
                <w:noProof/>
              </w:rPr>
              <w:t>.1</w:t>
            </w:r>
            <w:r w:rsidR="001F394B" w:rsidRPr="006F0AE6">
              <w:rPr>
                <w:rStyle w:val="Kpr"/>
                <w:rFonts w:ascii="Times New Roman" w:hAnsi="Times New Roman"/>
                <w:noProof/>
              </w:rPr>
              <w:t xml:space="preserve"> </w:t>
            </w:r>
            <w:r w:rsidR="003F08DD" w:rsidRPr="006F0AE6">
              <w:rPr>
                <w:rStyle w:val="Kpr"/>
                <w:rFonts w:ascii="Times New Roman" w:hAnsi="Times New Roman"/>
                <w:noProof/>
              </w:rPr>
              <w:t xml:space="preserve"> </w:t>
            </w:r>
            <w:r w:rsidR="001F394B" w:rsidRPr="006F0AE6">
              <w:rPr>
                <w:rStyle w:val="Kpr"/>
                <w:rFonts w:ascii="Times New Roman" w:hAnsi="Times New Roman"/>
                <w:noProof/>
              </w:rPr>
              <w:t>Türkiye</w:t>
            </w:r>
            <w:r w:rsidR="00906CAE">
              <w:rPr>
                <w:rStyle w:val="Kpr"/>
                <w:rFonts w:ascii="Times New Roman" w:hAnsi="Times New Roman"/>
                <w:noProof/>
              </w:rPr>
              <w:t>’</w:t>
            </w:r>
            <w:r w:rsidR="003F08DD" w:rsidRPr="006F0AE6">
              <w:rPr>
                <w:rStyle w:val="Kpr"/>
                <w:rFonts w:ascii="Times New Roman" w:hAnsi="Times New Roman"/>
                <w:noProof/>
              </w:rPr>
              <w:t>d</w:t>
            </w:r>
            <w:r w:rsidR="00906CAE">
              <w:rPr>
                <w:rStyle w:val="Kpr"/>
                <w:rFonts w:ascii="Times New Roman" w:hAnsi="Times New Roman"/>
                <w:noProof/>
              </w:rPr>
              <w:t>e</w:t>
            </w:r>
            <w:r w:rsidR="003F08DD" w:rsidRPr="006F0AE6">
              <w:rPr>
                <w:rStyle w:val="Kpr"/>
                <w:rFonts w:ascii="Times New Roman" w:hAnsi="Times New Roman"/>
                <w:noProof/>
              </w:rPr>
              <w:t xml:space="preserve"> Üzüm Üretimi</w:t>
            </w:r>
            <w:r w:rsidR="001F394B" w:rsidRPr="006F0AE6">
              <w:rPr>
                <w:rFonts w:ascii="Times New Roman" w:hAnsi="Times New Roman"/>
                <w:noProof/>
                <w:webHidden/>
              </w:rPr>
              <w:tab/>
            </w:r>
            <w:r w:rsidR="00FD0DBD" w:rsidRPr="006F0AE6">
              <w:rPr>
                <w:rFonts w:ascii="Times New Roman" w:hAnsi="Times New Roman"/>
                <w:noProof/>
                <w:webHidden/>
              </w:rPr>
              <w:t>2</w:t>
            </w:r>
            <w:r w:rsidR="001556CB">
              <w:rPr>
                <w:rFonts w:ascii="Times New Roman" w:hAnsi="Times New Roman"/>
                <w:noProof/>
                <w:webHidden/>
              </w:rPr>
              <w:t>0</w:t>
            </w:r>
          </w:hyperlink>
        </w:p>
        <w:p w:rsidR="003F08DD" w:rsidRPr="006F0AE6" w:rsidRDefault="00DA6241" w:rsidP="004A0D86">
          <w:pPr>
            <w:pStyle w:val="T3"/>
            <w:rPr>
              <w:rFonts w:ascii="Times New Roman" w:hAnsi="Times New Roman"/>
              <w:noProof/>
            </w:rPr>
          </w:pPr>
          <w:hyperlink w:anchor="_Toc523907140" w:history="1">
            <w:r w:rsidR="003F08DD" w:rsidRPr="006F0AE6">
              <w:rPr>
                <w:rStyle w:val="Kpr"/>
                <w:rFonts w:ascii="Times New Roman" w:hAnsi="Times New Roman"/>
                <w:noProof/>
              </w:rPr>
              <w:t>2.1.2.2 Türkiye’de Üzüm Dış Ticareti</w:t>
            </w:r>
            <w:r w:rsidR="003F08DD" w:rsidRPr="006F0AE6">
              <w:rPr>
                <w:rFonts w:ascii="Times New Roman" w:hAnsi="Times New Roman"/>
                <w:noProof/>
                <w:webHidden/>
              </w:rPr>
              <w:tab/>
              <w:t>2</w:t>
            </w:r>
            <w:r w:rsidR="001556CB">
              <w:rPr>
                <w:rFonts w:ascii="Times New Roman" w:hAnsi="Times New Roman"/>
                <w:noProof/>
                <w:webHidden/>
              </w:rPr>
              <w:t>2</w:t>
            </w:r>
          </w:hyperlink>
        </w:p>
        <w:p w:rsidR="003F08DD" w:rsidRPr="006F0AE6" w:rsidRDefault="00DA6241" w:rsidP="004A0D86">
          <w:pPr>
            <w:pStyle w:val="T3"/>
            <w:rPr>
              <w:rFonts w:ascii="Times New Roman" w:hAnsi="Times New Roman"/>
              <w:noProof/>
            </w:rPr>
          </w:pPr>
          <w:hyperlink w:anchor="_Toc523907140" w:history="1">
            <w:r w:rsidR="003F08DD" w:rsidRPr="006F0AE6">
              <w:rPr>
                <w:rStyle w:val="Kpr"/>
                <w:rFonts w:ascii="Times New Roman" w:hAnsi="Times New Roman"/>
                <w:noProof/>
              </w:rPr>
              <w:t>2.1.2.</w:t>
            </w:r>
            <w:r w:rsidR="00242277">
              <w:rPr>
                <w:rStyle w:val="Kpr"/>
                <w:rFonts w:ascii="Times New Roman" w:hAnsi="Times New Roman"/>
                <w:noProof/>
              </w:rPr>
              <w:t>3</w:t>
            </w:r>
            <w:r w:rsidR="003F08DD" w:rsidRPr="006F0AE6">
              <w:rPr>
                <w:rStyle w:val="Kpr"/>
                <w:rFonts w:ascii="Times New Roman" w:hAnsi="Times New Roman"/>
                <w:noProof/>
              </w:rPr>
              <w:t xml:space="preserve"> Türkiye’de Üzüm Tüketimi ve Kendine Yeterlilik</w:t>
            </w:r>
            <w:r w:rsidR="003F08DD" w:rsidRPr="006F0AE6">
              <w:rPr>
                <w:rFonts w:ascii="Times New Roman" w:hAnsi="Times New Roman"/>
                <w:noProof/>
                <w:webHidden/>
              </w:rPr>
              <w:tab/>
              <w:t>2</w:t>
            </w:r>
          </w:hyperlink>
          <w:r w:rsidR="001556CB">
            <w:rPr>
              <w:rFonts w:ascii="Times New Roman" w:hAnsi="Times New Roman"/>
              <w:noProof/>
            </w:rPr>
            <w:t>8</w:t>
          </w:r>
        </w:p>
        <w:p w:rsidR="003F08DD" w:rsidRPr="006F0AE6" w:rsidRDefault="00DA6241" w:rsidP="004A0D86">
          <w:pPr>
            <w:pStyle w:val="T3"/>
            <w:ind w:left="0"/>
            <w:rPr>
              <w:rFonts w:ascii="Times New Roman" w:hAnsi="Times New Roman"/>
              <w:noProof/>
            </w:rPr>
          </w:pPr>
          <w:hyperlink w:anchor="_Toc523907140" w:history="1">
            <w:r w:rsidR="003F08DD" w:rsidRPr="006F0AE6">
              <w:rPr>
                <w:rStyle w:val="Kpr"/>
                <w:rFonts w:ascii="Times New Roman" w:hAnsi="Times New Roman"/>
                <w:noProof/>
              </w:rPr>
              <w:t>2.</w:t>
            </w:r>
            <w:r w:rsidR="004A0D86" w:rsidRPr="006F0AE6">
              <w:rPr>
                <w:rStyle w:val="Kpr"/>
                <w:rFonts w:ascii="Times New Roman" w:hAnsi="Times New Roman"/>
                <w:noProof/>
              </w:rPr>
              <w:t xml:space="preserve"> </w:t>
            </w:r>
            <w:r w:rsidR="003F08DD" w:rsidRPr="006F0AE6">
              <w:rPr>
                <w:rStyle w:val="Kpr"/>
                <w:rFonts w:ascii="Times New Roman" w:hAnsi="Times New Roman"/>
                <w:noProof/>
              </w:rPr>
              <w:t xml:space="preserve">2 </w:t>
            </w:r>
            <w:r w:rsidR="004A0D86" w:rsidRPr="006F0AE6">
              <w:rPr>
                <w:rStyle w:val="Kpr"/>
                <w:rFonts w:ascii="Times New Roman" w:hAnsi="Times New Roman"/>
                <w:noProof/>
              </w:rPr>
              <w:t>Üretim Yapısı</w:t>
            </w:r>
            <w:r w:rsidR="003F08DD" w:rsidRPr="006F0AE6">
              <w:rPr>
                <w:rFonts w:ascii="Times New Roman" w:hAnsi="Times New Roman"/>
                <w:noProof/>
                <w:webHidden/>
              </w:rPr>
              <w:tab/>
              <w:t>2</w:t>
            </w:r>
          </w:hyperlink>
          <w:r w:rsidR="001556CB">
            <w:rPr>
              <w:rFonts w:ascii="Times New Roman" w:hAnsi="Times New Roman"/>
              <w:noProof/>
            </w:rPr>
            <w:t>8</w:t>
          </w:r>
        </w:p>
        <w:p w:rsidR="001F394B" w:rsidRPr="006F0AE6" w:rsidRDefault="00DA6241" w:rsidP="004A0D86">
          <w:pPr>
            <w:pStyle w:val="T3"/>
            <w:rPr>
              <w:rFonts w:ascii="Times New Roman" w:hAnsi="Times New Roman"/>
              <w:noProof/>
            </w:rPr>
          </w:pPr>
          <w:hyperlink w:anchor="_Toc523907142" w:history="1">
            <w:r w:rsidR="001F394B" w:rsidRPr="006F0AE6">
              <w:rPr>
                <w:rStyle w:val="Kpr"/>
                <w:rFonts w:ascii="Times New Roman" w:hAnsi="Times New Roman"/>
                <w:noProof/>
              </w:rPr>
              <w:t>2.2.1 Üretim Sistemi ve İşletme Durumu Değerlendirmesi</w:t>
            </w:r>
            <w:r w:rsidR="001F394B" w:rsidRPr="006F0AE6">
              <w:rPr>
                <w:rFonts w:ascii="Times New Roman" w:hAnsi="Times New Roman"/>
                <w:noProof/>
                <w:webHidden/>
              </w:rPr>
              <w:tab/>
            </w:r>
            <w:r w:rsidR="001F394B" w:rsidRPr="006F0AE6">
              <w:rPr>
                <w:rFonts w:ascii="Times New Roman" w:hAnsi="Times New Roman"/>
                <w:noProof/>
                <w:webHidden/>
              </w:rPr>
              <w:fldChar w:fldCharType="begin"/>
            </w:r>
            <w:r w:rsidR="001F394B" w:rsidRPr="006F0AE6">
              <w:rPr>
                <w:rFonts w:ascii="Times New Roman" w:hAnsi="Times New Roman"/>
                <w:noProof/>
                <w:webHidden/>
              </w:rPr>
              <w:instrText xml:space="preserve"> PAGEREF _Toc523907142 \h </w:instrText>
            </w:r>
            <w:r w:rsidR="001F394B" w:rsidRPr="006F0AE6">
              <w:rPr>
                <w:rFonts w:ascii="Times New Roman" w:hAnsi="Times New Roman"/>
                <w:noProof/>
                <w:webHidden/>
              </w:rPr>
            </w:r>
            <w:r w:rsidR="001F394B" w:rsidRPr="006F0AE6">
              <w:rPr>
                <w:rFonts w:ascii="Times New Roman" w:hAnsi="Times New Roman"/>
                <w:noProof/>
                <w:webHidden/>
              </w:rPr>
              <w:fldChar w:fldCharType="separate"/>
            </w:r>
            <w:r w:rsidR="00BF610E">
              <w:rPr>
                <w:rFonts w:ascii="Times New Roman" w:hAnsi="Times New Roman"/>
                <w:noProof/>
                <w:webHidden/>
              </w:rPr>
              <w:t>28</w:t>
            </w:r>
            <w:r w:rsidR="001F394B" w:rsidRPr="006F0AE6">
              <w:rPr>
                <w:rFonts w:ascii="Times New Roman" w:hAnsi="Times New Roman"/>
                <w:noProof/>
                <w:webHidden/>
              </w:rPr>
              <w:fldChar w:fldCharType="end"/>
            </w:r>
          </w:hyperlink>
        </w:p>
        <w:p w:rsidR="001F394B" w:rsidRPr="006F0AE6" w:rsidRDefault="00DA6241" w:rsidP="004A0D86">
          <w:pPr>
            <w:pStyle w:val="T3"/>
            <w:rPr>
              <w:rFonts w:ascii="Times New Roman" w:hAnsi="Times New Roman"/>
              <w:noProof/>
            </w:rPr>
          </w:pPr>
          <w:hyperlink w:anchor="_Toc523907143" w:history="1">
            <w:r w:rsidR="001F394B" w:rsidRPr="006F0AE6">
              <w:rPr>
                <w:rStyle w:val="Kpr"/>
                <w:rFonts w:ascii="Times New Roman" w:hAnsi="Times New Roman"/>
                <w:noProof/>
              </w:rPr>
              <w:t>2.2.2 Maliyet Değerlendirmesi</w:t>
            </w:r>
            <w:r w:rsidR="001F394B" w:rsidRPr="006F0AE6">
              <w:rPr>
                <w:rFonts w:ascii="Times New Roman" w:hAnsi="Times New Roman"/>
                <w:noProof/>
                <w:webHidden/>
              </w:rPr>
              <w:tab/>
            </w:r>
            <w:r w:rsidR="001556CB">
              <w:rPr>
                <w:rFonts w:ascii="Times New Roman" w:hAnsi="Times New Roman"/>
                <w:noProof/>
                <w:webHidden/>
              </w:rPr>
              <w:t>29</w:t>
            </w:r>
          </w:hyperlink>
        </w:p>
        <w:p w:rsidR="001F394B" w:rsidRPr="006F0AE6" w:rsidRDefault="00DA6241" w:rsidP="004A0D86">
          <w:pPr>
            <w:pStyle w:val="T3"/>
            <w:rPr>
              <w:rFonts w:ascii="Times New Roman" w:hAnsi="Times New Roman"/>
              <w:noProof/>
            </w:rPr>
          </w:pPr>
          <w:hyperlink w:anchor="_Toc523907144" w:history="1">
            <w:r w:rsidR="001F394B" w:rsidRPr="006F0AE6">
              <w:rPr>
                <w:rStyle w:val="Kpr"/>
                <w:rFonts w:ascii="Times New Roman" w:hAnsi="Times New Roman"/>
                <w:noProof/>
              </w:rPr>
              <w:t>2.2.3 Finansman Yapısı</w:t>
            </w:r>
            <w:r w:rsidR="001F394B" w:rsidRPr="006F0AE6">
              <w:rPr>
                <w:rFonts w:ascii="Times New Roman" w:hAnsi="Times New Roman"/>
                <w:noProof/>
                <w:webHidden/>
              </w:rPr>
              <w:tab/>
            </w:r>
            <w:r w:rsidR="001F394B" w:rsidRPr="006F0AE6">
              <w:rPr>
                <w:rFonts w:ascii="Times New Roman" w:hAnsi="Times New Roman"/>
                <w:noProof/>
                <w:webHidden/>
              </w:rPr>
              <w:fldChar w:fldCharType="begin"/>
            </w:r>
            <w:r w:rsidR="001F394B" w:rsidRPr="006F0AE6">
              <w:rPr>
                <w:rFonts w:ascii="Times New Roman" w:hAnsi="Times New Roman"/>
                <w:noProof/>
                <w:webHidden/>
              </w:rPr>
              <w:instrText xml:space="preserve"> PAGEREF _Toc523907144 \h </w:instrText>
            </w:r>
            <w:r w:rsidR="001F394B" w:rsidRPr="006F0AE6">
              <w:rPr>
                <w:rFonts w:ascii="Times New Roman" w:hAnsi="Times New Roman"/>
                <w:noProof/>
                <w:webHidden/>
              </w:rPr>
            </w:r>
            <w:r w:rsidR="001F394B" w:rsidRPr="006F0AE6">
              <w:rPr>
                <w:rFonts w:ascii="Times New Roman" w:hAnsi="Times New Roman"/>
                <w:noProof/>
                <w:webHidden/>
              </w:rPr>
              <w:fldChar w:fldCharType="separate"/>
            </w:r>
            <w:r w:rsidR="00BF610E">
              <w:rPr>
                <w:rFonts w:ascii="Times New Roman" w:hAnsi="Times New Roman"/>
                <w:noProof/>
                <w:webHidden/>
              </w:rPr>
              <w:t>30</w:t>
            </w:r>
            <w:r w:rsidR="001F394B" w:rsidRPr="006F0AE6">
              <w:rPr>
                <w:rFonts w:ascii="Times New Roman" w:hAnsi="Times New Roman"/>
                <w:noProof/>
                <w:webHidden/>
              </w:rPr>
              <w:fldChar w:fldCharType="end"/>
            </w:r>
          </w:hyperlink>
        </w:p>
        <w:p w:rsidR="001F394B" w:rsidRPr="006F0AE6" w:rsidRDefault="00DA6241" w:rsidP="004A0D86">
          <w:pPr>
            <w:pStyle w:val="T2"/>
            <w:rPr>
              <w:noProof/>
            </w:rPr>
          </w:pPr>
          <w:hyperlink w:anchor="_Toc523907145" w:history="1">
            <w:r w:rsidR="001F394B" w:rsidRPr="006F0AE6">
              <w:rPr>
                <w:rStyle w:val="Kpr"/>
                <w:noProof/>
              </w:rPr>
              <w:t>2.3 Pazarlama Yapısı</w:t>
            </w:r>
            <w:r w:rsidR="00223F00">
              <w:rPr>
                <w:rStyle w:val="Kpr"/>
                <w:noProof/>
              </w:rPr>
              <w:t xml:space="preserve"> ve Standartları</w:t>
            </w:r>
            <w:r w:rsidR="001F394B" w:rsidRPr="006F0AE6">
              <w:rPr>
                <w:noProof/>
                <w:webHidden/>
              </w:rPr>
              <w:tab/>
            </w:r>
          </w:hyperlink>
          <w:r w:rsidR="00DD49F2" w:rsidRPr="006F0AE6">
            <w:rPr>
              <w:noProof/>
            </w:rPr>
            <w:t>3</w:t>
          </w:r>
          <w:r w:rsidR="001556CB">
            <w:rPr>
              <w:noProof/>
            </w:rPr>
            <w:t>1</w:t>
          </w:r>
        </w:p>
        <w:p w:rsidR="001F394B" w:rsidRPr="006F0AE6" w:rsidRDefault="00DA6241" w:rsidP="004A0D86">
          <w:pPr>
            <w:pStyle w:val="T2"/>
            <w:rPr>
              <w:noProof/>
            </w:rPr>
          </w:pPr>
          <w:hyperlink w:anchor="_Toc523907146" w:history="1">
            <w:r w:rsidR="001F394B" w:rsidRPr="006F0AE6">
              <w:rPr>
                <w:rStyle w:val="Kpr"/>
                <w:noProof/>
              </w:rPr>
              <w:t>2.4 Kamu ve STK’ların Rolü</w:t>
            </w:r>
            <w:r w:rsidR="001F394B" w:rsidRPr="006F0AE6">
              <w:rPr>
                <w:noProof/>
                <w:webHidden/>
              </w:rPr>
              <w:tab/>
            </w:r>
            <w:r w:rsidR="00DD49F2" w:rsidRPr="006F0AE6">
              <w:rPr>
                <w:noProof/>
                <w:webHidden/>
              </w:rPr>
              <w:t>3</w:t>
            </w:r>
            <w:r w:rsidR="001556CB">
              <w:rPr>
                <w:noProof/>
                <w:webHidden/>
              </w:rPr>
              <w:t>2</w:t>
            </w:r>
          </w:hyperlink>
        </w:p>
        <w:p w:rsidR="001F394B" w:rsidRPr="006F0AE6" w:rsidRDefault="00DA6241" w:rsidP="004A0D86">
          <w:pPr>
            <w:pStyle w:val="T3"/>
            <w:rPr>
              <w:rFonts w:ascii="Times New Roman" w:hAnsi="Times New Roman"/>
              <w:noProof/>
            </w:rPr>
          </w:pPr>
          <w:hyperlink w:anchor="_Toc523907147" w:history="1">
            <w:r w:rsidR="001F394B" w:rsidRPr="006F0AE6">
              <w:rPr>
                <w:rStyle w:val="Kpr"/>
                <w:rFonts w:ascii="Times New Roman" w:hAnsi="Times New Roman"/>
                <w:noProof/>
              </w:rPr>
              <w:t>2.4.1 Kurumsal Yapı</w:t>
            </w:r>
            <w:r w:rsidR="001F394B" w:rsidRPr="006F0AE6">
              <w:rPr>
                <w:rFonts w:ascii="Times New Roman" w:hAnsi="Times New Roman"/>
                <w:noProof/>
                <w:webHidden/>
              </w:rPr>
              <w:tab/>
            </w:r>
            <w:r w:rsidR="00DD49F2" w:rsidRPr="006F0AE6">
              <w:rPr>
                <w:rFonts w:ascii="Times New Roman" w:hAnsi="Times New Roman"/>
                <w:noProof/>
                <w:webHidden/>
              </w:rPr>
              <w:t>3</w:t>
            </w:r>
          </w:hyperlink>
          <w:r w:rsidR="00223F00">
            <w:rPr>
              <w:rFonts w:ascii="Times New Roman" w:hAnsi="Times New Roman"/>
              <w:noProof/>
            </w:rPr>
            <w:t>3</w:t>
          </w:r>
        </w:p>
        <w:p w:rsidR="001F394B" w:rsidRPr="006F0AE6" w:rsidRDefault="00DA6241" w:rsidP="004A0D86">
          <w:pPr>
            <w:pStyle w:val="T3"/>
            <w:rPr>
              <w:rFonts w:ascii="Times New Roman" w:hAnsi="Times New Roman"/>
              <w:noProof/>
            </w:rPr>
          </w:pPr>
          <w:hyperlink w:anchor="_Toc523907148" w:history="1">
            <w:r w:rsidR="001F394B" w:rsidRPr="006F0AE6">
              <w:rPr>
                <w:rStyle w:val="Kpr"/>
                <w:rFonts w:ascii="Times New Roman" w:hAnsi="Times New Roman"/>
                <w:noProof/>
              </w:rPr>
              <w:t>2.4.2 Yasal Çerçeve</w:t>
            </w:r>
            <w:r w:rsidR="001F394B" w:rsidRPr="006F0AE6">
              <w:rPr>
                <w:rFonts w:ascii="Times New Roman" w:hAnsi="Times New Roman"/>
                <w:noProof/>
                <w:webHidden/>
              </w:rPr>
              <w:tab/>
            </w:r>
            <w:r w:rsidR="00DD49F2" w:rsidRPr="006F0AE6">
              <w:rPr>
                <w:rFonts w:ascii="Times New Roman" w:hAnsi="Times New Roman"/>
                <w:noProof/>
                <w:webHidden/>
              </w:rPr>
              <w:t>3</w:t>
            </w:r>
            <w:r w:rsidR="00A94244">
              <w:rPr>
                <w:rFonts w:ascii="Times New Roman" w:hAnsi="Times New Roman"/>
                <w:noProof/>
                <w:webHidden/>
              </w:rPr>
              <w:t>6</w:t>
            </w:r>
          </w:hyperlink>
        </w:p>
        <w:p w:rsidR="001F394B" w:rsidRPr="006F0AE6" w:rsidRDefault="00DA6241" w:rsidP="004A0D86">
          <w:pPr>
            <w:pStyle w:val="T3"/>
            <w:rPr>
              <w:rFonts w:ascii="Times New Roman" w:hAnsi="Times New Roman"/>
              <w:noProof/>
            </w:rPr>
          </w:pPr>
          <w:hyperlink w:anchor="_Toc523907149" w:history="1">
            <w:r w:rsidR="001F394B" w:rsidRPr="006F0AE6">
              <w:rPr>
                <w:rStyle w:val="Kpr"/>
                <w:rFonts w:ascii="Times New Roman" w:hAnsi="Times New Roman"/>
                <w:noProof/>
              </w:rPr>
              <w:t>2.4.3 Uluslararası Entegrasyon</w:t>
            </w:r>
            <w:r w:rsidR="001F394B" w:rsidRPr="006F0AE6">
              <w:rPr>
                <w:rFonts w:ascii="Times New Roman" w:hAnsi="Times New Roman"/>
                <w:noProof/>
                <w:webHidden/>
              </w:rPr>
              <w:tab/>
            </w:r>
            <w:r w:rsidR="00DD49F2" w:rsidRPr="006F0AE6">
              <w:rPr>
                <w:rFonts w:ascii="Times New Roman" w:hAnsi="Times New Roman"/>
                <w:noProof/>
                <w:webHidden/>
              </w:rPr>
              <w:t>3</w:t>
            </w:r>
            <w:r w:rsidR="001556CB">
              <w:rPr>
                <w:rFonts w:ascii="Times New Roman" w:hAnsi="Times New Roman"/>
                <w:noProof/>
                <w:webHidden/>
              </w:rPr>
              <w:t>8</w:t>
            </w:r>
          </w:hyperlink>
        </w:p>
        <w:p w:rsidR="001F394B" w:rsidRPr="006F0AE6" w:rsidRDefault="00DA6241" w:rsidP="004A0D86">
          <w:pPr>
            <w:pStyle w:val="T3"/>
            <w:rPr>
              <w:rFonts w:ascii="Times New Roman" w:hAnsi="Times New Roman"/>
              <w:noProof/>
            </w:rPr>
          </w:pPr>
          <w:hyperlink w:anchor="_Toc523907150" w:history="1">
            <w:r w:rsidR="001F394B" w:rsidRPr="006F0AE6">
              <w:rPr>
                <w:rStyle w:val="Kpr"/>
                <w:rFonts w:ascii="Times New Roman" w:hAnsi="Times New Roman"/>
                <w:noProof/>
              </w:rPr>
              <w:t>2.4.4 Denetim</w:t>
            </w:r>
            <w:r w:rsidR="001F394B" w:rsidRPr="006F0AE6">
              <w:rPr>
                <w:rFonts w:ascii="Times New Roman" w:hAnsi="Times New Roman"/>
                <w:noProof/>
                <w:webHidden/>
              </w:rPr>
              <w:tab/>
            </w:r>
          </w:hyperlink>
          <w:r w:rsidR="00DD49F2" w:rsidRPr="006F0AE6">
            <w:rPr>
              <w:rFonts w:ascii="Times New Roman" w:hAnsi="Times New Roman"/>
              <w:noProof/>
            </w:rPr>
            <w:t>3</w:t>
          </w:r>
          <w:r w:rsidR="00223F00">
            <w:rPr>
              <w:rFonts w:ascii="Times New Roman" w:hAnsi="Times New Roman"/>
              <w:noProof/>
            </w:rPr>
            <w:t>9</w:t>
          </w:r>
        </w:p>
        <w:p w:rsidR="001F394B" w:rsidRPr="006F0AE6" w:rsidRDefault="00DA6241" w:rsidP="004A0D86">
          <w:pPr>
            <w:pStyle w:val="T3"/>
            <w:rPr>
              <w:rFonts w:ascii="Times New Roman" w:hAnsi="Times New Roman"/>
              <w:noProof/>
            </w:rPr>
          </w:pPr>
          <w:hyperlink w:anchor="_Toc523907152" w:history="1">
            <w:r w:rsidR="001F394B" w:rsidRPr="006F0AE6">
              <w:rPr>
                <w:rStyle w:val="Kpr"/>
                <w:rFonts w:ascii="Times New Roman" w:hAnsi="Times New Roman"/>
                <w:noProof/>
              </w:rPr>
              <w:t>2.4.5 Kalite ve Standardizasyon</w:t>
            </w:r>
            <w:r w:rsidR="001F394B" w:rsidRPr="006F0AE6">
              <w:rPr>
                <w:rFonts w:ascii="Times New Roman" w:hAnsi="Times New Roman"/>
                <w:noProof/>
                <w:webHidden/>
              </w:rPr>
              <w:tab/>
            </w:r>
            <w:r w:rsidR="001F394B" w:rsidRPr="006F0AE6">
              <w:rPr>
                <w:rFonts w:ascii="Times New Roman" w:hAnsi="Times New Roman"/>
                <w:noProof/>
                <w:webHidden/>
              </w:rPr>
              <w:fldChar w:fldCharType="begin"/>
            </w:r>
            <w:r w:rsidR="001F394B" w:rsidRPr="006F0AE6">
              <w:rPr>
                <w:rFonts w:ascii="Times New Roman" w:hAnsi="Times New Roman"/>
                <w:noProof/>
                <w:webHidden/>
              </w:rPr>
              <w:instrText xml:space="preserve"> PAGEREF _Toc523907152 \h </w:instrText>
            </w:r>
            <w:r w:rsidR="001F394B" w:rsidRPr="006F0AE6">
              <w:rPr>
                <w:rFonts w:ascii="Times New Roman" w:hAnsi="Times New Roman"/>
                <w:noProof/>
                <w:webHidden/>
              </w:rPr>
            </w:r>
            <w:r w:rsidR="001F394B" w:rsidRPr="006F0AE6">
              <w:rPr>
                <w:rFonts w:ascii="Times New Roman" w:hAnsi="Times New Roman"/>
                <w:noProof/>
                <w:webHidden/>
              </w:rPr>
              <w:fldChar w:fldCharType="separate"/>
            </w:r>
            <w:r w:rsidR="00BF610E">
              <w:rPr>
                <w:rFonts w:ascii="Times New Roman" w:hAnsi="Times New Roman"/>
                <w:noProof/>
                <w:webHidden/>
              </w:rPr>
              <w:t>39</w:t>
            </w:r>
            <w:r w:rsidR="001F394B" w:rsidRPr="006F0AE6">
              <w:rPr>
                <w:rFonts w:ascii="Times New Roman" w:hAnsi="Times New Roman"/>
                <w:noProof/>
                <w:webHidden/>
              </w:rPr>
              <w:fldChar w:fldCharType="end"/>
            </w:r>
          </w:hyperlink>
        </w:p>
        <w:p w:rsidR="001F394B" w:rsidRPr="006F0AE6" w:rsidRDefault="00DA6241" w:rsidP="004A0D86">
          <w:pPr>
            <w:pStyle w:val="T3"/>
            <w:rPr>
              <w:rFonts w:ascii="Times New Roman" w:hAnsi="Times New Roman"/>
              <w:noProof/>
            </w:rPr>
          </w:pPr>
          <w:hyperlink w:anchor="_Toc523907153" w:history="1">
            <w:r w:rsidR="001F394B" w:rsidRPr="006F0AE6">
              <w:rPr>
                <w:rStyle w:val="Kpr"/>
                <w:rFonts w:ascii="Times New Roman" w:hAnsi="Times New Roman"/>
                <w:noProof/>
              </w:rPr>
              <w:t>2.4.6 Desteklemeler</w:t>
            </w:r>
            <w:r w:rsidR="001F394B" w:rsidRPr="006F0AE6">
              <w:rPr>
                <w:rFonts w:ascii="Times New Roman" w:hAnsi="Times New Roman"/>
                <w:noProof/>
                <w:webHidden/>
              </w:rPr>
              <w:tab/>
            </w:r>
            <w:r w:rsidR="001F394B" w:rsidRPr="006F0AE6">
              <w:rPr>
                <w:rFonts w:ascii="Times New Roman" w:hAnsi="Times New Roman"/>
                <w:noProof/>
                <w:webHidden/>
              </w:rPr>
              <w:fldChar w:fldCharType="begin"/>
            </w:r>
            <w:r w:rsidR="001F394B" w:rsidRPr="006F0AE6">
              <w:rPr>
                <w:rFonts w:ascii="Times New Roman" w:hAnsi="Times New Roman"/>
                <w:noProof/>
                <w:webHidden/>
              </w:rPr>
              <w:instrText xml:space="preserve"> PAGEREF _Toc523907153 \h </w:instrText>
            </w:r>
            <w:r w:rsidR="001F394B" w:rsidRPr="006F0AE6">
              <w:rPr>
                <w:rFonts w:ascii="Times New Roman" w:hAnsi="Times New Roman"/>
                <w:noProof/>
                <w:webHidden/>
              </w:rPr>
            </w:r>
            <w:r w:rsidR="001F394B" w:rsidRPr="006F0AE6">
              <w:rPr>
                <w:rFonts w:ascii="Times New Roman" w:hAnsi="Times New Roman"/>
                <w:noProof/>
                <w:webHidden/>
              </w:rPr>
              <w:fldChar w:fldCharType="separate"/>
            </w:r>
            <w:r w:rsidR="00BF610E">
              <w:rPr>
                <w:rFonts w:ascii="Times New Roman" w:hAnsi="Times New Roman"/>
                <w:noProof/>
                <w:webHidden/>
              </w:rPr>
              <w:t>40</w:t>
            </w:r>
            <w:r w:rsidR="001F394B" w:rsidRPr="006F0AE6">
              <w:rPr>
                <w:rFonts w:ascii="Times New Roman" w:hAnsi="Times New Roman"/>
                <w:noProof/>
                <w:webHidden/>
              </w:rPr>
              <w:fldChar w:fldCharType="end"/>
            </w:r>
          </w:hyperlink>
        </w:p>
        <w:p w:rsidR="001F394B" w:rsidRPr="006F0AE6" w:rsidRDefault="00DA6241" w:rsidP="004A0D86">
          <w:pPr>
            <w:pStyle w:val="T3"/>
            <w:rPr>
              <w:rFonts w:ascii="Times New Roman" w:hAnsi="Times New Roman"/>
              <w:noProof/>
            </w:rPr>
          </w:pPr>
          <w:hyperlink w:anchor="_Toc523907154" w:history="1">
            <w:r w:rsidR="001F394B" w:rsidRPr="006F0AE6">
              <w:rPr>
                <w:rStyle w:val="Kpr"/>
                <w:rFonts w:ascii="Times New Roman" w:hAnsi="Times New Roman"/>
                <w:noProof/>
              </w:rPr>
              <w:t>2.4.7 Örgütlenme Durumu</w:t>
            </w:r>
            <w:r w:rsidR="001F394B" w:rsidRPr="006F0AE6">
              <w:rPr>
                <w:rFonts w:ascii="Times New Roman" w:hAnsi="Times New Roman"/>
                <w:noProof/>
                <w:webHidden/>
              </w:rPr>
              <w:tab/>
            </w:r>
            <w:r w:rsidR="00DD49F2" w:rsidRPr="006F0AE6">
              <w:rPr>
                <w:rFonts w:ascii="Times New Roman" w:hAnsi="Times New Roman"/>
                <w:noProof/>
                <w:webHidden/>
              </w:rPr>
              <w:t>4</w:t>
            </w:r>
            <w:r w:rsidR="001556CB">
              <w:rPr>
                <w:rFonts w:ascii="Times New Roman" w:hAnsi="Times New Roman"/>
                <w:noProof/>
                <w:webHidden/>
              </w:rPr>
              <w:t>3</w:t>
            </w:r>
          </w:hyperlink>
        </w:p>
        <w:p w:rsidR="004A0D86" w:rsidRPr="006F0AE6" w:rsidRDefault="00DA6241" w:rsidP="004A0D86">
          <w:pPr>
            <w:pStyle w:val="T2"/>
            <w:rPr>
              <w:noProof/>
            </w:rPr>
          </w:pPr>
          <w:hyperlink w:anchor="_Toc523907138" w:history="1">
            <w:r w:rsidR="007677BE">
              <w:rPr>
                <w:rStyle w:val="Kpr"/>
                <w:rFonts w:eastAsia="Times New Roman"/>
                <w:noProof/>
              </w:rPr>
              <w:t>2.5. Ar-Ge</w:t>
            </w:r>
            <w:r w:rsidR="004A0D86" w:rsidRPr="006F0AE6">
              <w:rPr>
                <w:noProof/>
                <w:webHidden/>
              </w:rPr>
              <w:tab/>
              <w:t>4</w:t>
            </w:r>
          </w:hyperlink>
          <w:r w:rsidR="001556CB">
            <w:rPr>
              <w:noProof/>
            </w:rPr>
            <w:t>3</w:t>
          </w:r>
        </w:p>
        <w:p w:rsidR="004A0D86" w:rsidRPr="006F0AE6" w:rsidRDefault="00DA6241" w:rsidP="004A0D86">
          <w:pPr>
            <w:pStyle w:val="T2"/>
            <w:rPr>
              <w:noProof/>
            </w:rPr>
          </w:pPr>
          <w:hyperlink w:anchor="_Toc523907138" w:history="1">
            <w:r w:rsidR="004A0D86" w:rsidRPr="006F0AE6">
              <w:rPr>
                <w:rStyle w:val="Kpr"/>
                <w:rFonts w:eastAsia="Times New Roman"/>
                <w:noProof/>
              </w:rPr>
              <w:t>3. SEKTÖRÜN SORUNLARI</w:t>
            </w:r>
            <w:r w:rsidR="004A0D86" w:rsidRPr="006F0AE6">
              <w:rPr>
                <w:noProof/>
                <w:webHidden/>
              </w:rPr>
              <w:tab/>
            </w:r>
            <w:r w:rsidR="00223F00">
              <w:rPr>
                <w:noProof/>
                <w:webHidden/>
              </w:rPr>
              <w:t>5</w:t>
            </w:r>
          </w:hyperlink>
          <w:r w:rsidR="00223F00">
            <w:rPr>
              <w:noProof/>
            </w:rPr>
            <w:t>0</w:t>
          </w:r>
        </w:p>
        <w:p w:rsidR="001F394B" w:rsidRPr="006F0AE6" w:rsidRDefault="00DA6241" w:rsidP="004A0D86">
          <w:pPr>
            <w:pStyle w:val="T2"/>
            <w:rPr>
              <w:noProof/>
            </w:rPr>
          </w:pPr>
          <w:hyperlink w:anchor="_Toc523907156" w:history="1">
            <w:r w:rsidR="001F394B" w:rsidRPr="006F0AE6">
              <w:rPr>
                <w:rStyle w:val="Kpr"/>
                <w:noProof/>
              </w:rPr>
              <w:t xml:space="preserve">3.1. </w:t>
            </w:r>
            <w:r w:rsidR="00A052A4" w:rsidRPr="006F0AE6">
              <w:rPr>
                <w:rStyle w:val="Kpr"/>
                <w:noProof/>
              </w:rPr>
              <w:t>A</w:t>
            </w:r>
            <w:r w:rsidR="007677BE">
              <w:rPr>
                <w:rStyle w:val="Kpr"/>
                <w:noProof/>
              </w:rPr>
              <w:t>r-Ge</w:t>
            </w:r>
            <w:r w:rsidR="00A052A4" w:rsidRPr="006F0AE6">
              <w:rPr>
                <w:rStyle w:val="Kpr"/>
                <w:noProof/>
              </w:rPr>
              <w:t xml:space="preserve"> Sorunları</w:t>
            </w:r>
            <w:r w:rsidR="001F394B" w:rsidRPr="006F0AE6">
              <w:rPr>
                <w:noProof/>
                <w:webHidden/>
              </w:rPr>
              <w:tab/>
            </w:r>
          </w:hyperlink>
          <w:r w:rsidR="00223F00">
            <w:rPr>
              <w:noProof/>
            </w:rPr>
            <w:t>50</w:t>
          </w:r>
        </w:p>
        <w:p w:rsidR="001F394B" w:rsidRPr="006F0AE6" w:rsidRDefault="00DA6241" w:rsidP="004A0D86">
          <w:pPr>
            <w:pStyle w:val="T2"/>
            <w:rPr>
              <w:noProof/>
            </w:rPr>
          </w:pPr>
          <w:hyperlink w:anchor="_Toc523907157" w:history="1">
            <w:r w:rsidR="001F394B" w:rsidRPr="006F0AE6">
              <w:rPr>
                <w:rStyle w:val="Kpr"/>
                <w:rFonts w:eastAsia="Times New Roman"/>
                <w:noProof/>
              </w:rPr>
              <w:t xml:space="preserve">3.2. Üretim </w:t>
            </w:r>
            <w:r w:rsidR="00A052A4" w:rsidRPr="006F0AE6">
              <w:rPr>
                <w:rStyle w:val="Kpr"/>
                <w:noProof/>
              </w:rPr>
              <w:t xml:space="preserve">Aşamasında Karşılaşılan </w:t>
            </w:r>
            <w:r w:rsidR="007677BE">
              <w:rPr>
                <w:rStyle w:val="Kpr"/>
                <w:noProof/>
              </w:rPr>
              <w:t xml:space="preserve">Teknik </w:t>
            </w:r>
            <w:r w:rsidR="00A052A4" w:rsidRPr="006F0AE6">
              <w:rPr>
                <w:rStyle w:val="Kpr"/>
                <w:noProof/>
              </w:rPr>
              <w:t>Sorunlar</w:t>
            </w:r>
            <w:r w:rsidR="001F394B" w:rsidRPr="006F0AE6">
              <w:rPr>
                <w:noProof/>
                <w:webHidden/>
              </w:rPr>
              <w:tab/>
            </w:r>
          </w:hyperlink>
          <w:r w:rsidR="00223F00">
            <w:rPr>
              <w:noProof/>
            </w:rPr>
            <w:t>51</w:t>
          </w:r>
        </w:p>
        <w:p w:rsidR="001F394B" w:rsidRPr="006F0AE6" w:rsidRDefault="00DA6241" w:rsidP="004A0D86">
          <w:pPr>
            <w:pStyle w:val="T2"/>
            <w:rPr>
              <w:noProof/>
            </w:rPr>
          </w:pPr>
          <w:hyperlink w:anchor="_Toc523907158" w:history="1">
            <w:r w:rsidR="00A052A4" w:rsidRPr="006F0AE6">
              <w:rPr>
                <w:rStyle w:val="Kpr"/>
                <w:rFonts w:eastAsia="Times New Roman"/>
                <w:noProof/>
              </w:rPr>
              <w:t>3.3. Üretim Maliyetlerine Yönelik Sorunlar</w:t>
            </w:r>
            <w:r w:rsidR="001F394B" w:rsidRPr="006F0AE6">
              <w:rPr>
                <w:noProof/>
                <w:webHidden/>
              </w:rPr>
              <w:tab/>
            </w:r>
          </w:hyperlink>
          <w:r w:rsidR="00223F00">
            <w:rPr>
              <w:noProof/>
            </w:rPr>
            <w:t>51</w:t>
          </w:r>
        </w:p>
        <w:p w:rsidR="001F394B" w:rsidRPr="006F0AE6" w:rsidRDefault="00DA6241" w:rsidP="004A0D86">
          <w:pPr>
            <w:pStyle w:val="T2"/>
            <w:rPr>
              <w:noProof/>
            </w:rPr>
          </w:pPr>
          <w:hyperlink w:anchor="_Toc523907159" w:history="1">
            <w:r w:rsidR="001F394B" w:rsidRPr="006F0AE6">
              <w:rPr>
                <w:rStyle w:val="Kpr"/>
                <w:rFonts w:eastAsia="Times New Roman"/>
                <w:noProof/>
              </w:rPr>
              <w:t xml:space="preserve">3.4. </w:t>
            </w:r>
            <w:r w:rsidR="00A052A4" w:rsidRPr="006F0AE6">
              <w:rPr>
                <w:rStyle w:val="Kpr"/>
                <w:rFonts w:eastAsia="Times New Roman"/>
                <w:noProof/>
              </w:rPr>
              <w:t>Pazarlama Aşamasında Karşılaşılan Sorunlar</w:t>
            </w:r>
            <w:r w:rsidR="001F394B" w:rsidRPr="006F0AE6">
              <w:rPr>
                <w:noProof/>
                <w:webHidden/>
              </w:rPr>
              <w:tab/>
            </w:r>
            <w:r w:rsidR="00223F00">
              <w:rPr>
                <w:noProof/>
                <w:webHidden/>
              </w:rPr>
              <w:t>52</w:t>
            </w:r>
          </w:hyperlink>
        </w:p>
        <w:p w:rsidR="001F394B" w:rsidRPr="006F0AE6" w:rsidRDefault="00DA6241" w:rsidP="004A0D86">
          <w:pPr>
            <w:pStyle w:val="T2"/>
            <w:rPr>
              <w:noProof/>
            </w:rPr>
          </w:pPr>
          <w:hyperlink w:anchor="_Toc523907160" w:history="1">
            <w:r w:rsidR="001F394B" w:rsidRPr="006F0AE6">
              <w:rPr>
                <w:rStyle w:val="Kpr"/>
                <w:rFonts w:eastAsia="Times New Roman"/>
                <w:noProof/>
              </w:rPr>
              <w:t xml:space="preserve">3.5. </w:t>
            </w:r>
            <w:r w:rsidR="00A052A4" w:rsidRPr="006F0AE6">
              <w:rPr>
                <w:rStyle w:val="Kpr"/>
                <w:rFonts w:eastAsia="Times New Roman"/>
                <w:noProof/>
              </w:rPr>
              <w:t>Diğer Sorunlar</w:t>
            </w:r>
            <w:r w:rsidR="001F394B" w:rsidRPr="006F0AE6">
              <w:rPr>
                <w:noProof/>
                <w:webHidden/>
              </w:rPr>
              <w:tab/>
            </w:r>
            <w:r w:rsidR="00223F00">
              <w:rPr>
                <w:noProof/>
                <w:webHidden/>
              </w:rPr>
              <w:t>5</w:t>
            </w:r>
          </w:hyperlink>
          <w:r w:rsidR="00223F00">
            <w:rPr>
              <w:noProof/>
            </w:rPr>
            <w:t>3</w:t>
          </w:r>
        </w:p>
        <w:p w:rsidR="001F394B" w:rsidRPr="006F0AE6" w:rsidRDefault="00DA6241" w:rsidP="001F394B">
          <w:pPr>
            <w:pStyle w:val="T1"/>
            <w:spacing w:after="0"/>
            <w:rPr>
              <w:rFonts w:eastAsiaTheme="minorEastAsia"/>
              <w:b w:val="0"/>
            </w:rPr>
          </w:pPr>
          <w:hyperlink w:anchor="_Toc523907162" w:history="1">
            <w:r w:rsidR="001F394B" w:rsidRPr="006F0AE6">
              <w:rPr>
                <w:rStyle w:val="Kpr"/>
                <w:b w:val="0"/>
              </w:rPr>
              <w:t>4. 20</w:t>
            </w:r>
            <w:r w:rsidR="00A052A4" w:rsidRPr="006F0AE6">
              <w:rPr>
                <w:rStyle w:val="Kpr"/>
                <w:b w:val="0"/>
              </w:rPr>
              <w:t>22</w:t>
            </w:r>
            <w:r w:rsidR="001F394B" w:rsidRPr="006F0AE6">
              <w:rPr>
                <w:rStyle w:val="Kpr"/>
                <w:b w:val="0"/>
              </w:rPr>
              <w:t>-202</w:t>
            </w:r>
            <w:r w:rsidR="00A052A4" w:rsidRPr="006F0AE6">
              <w:rPr>
                <w:rStyle w:val="Kpr"/>
                <w:b w:val="0"/>
              </w:rPr>
              <w:t>6</w:t>
            </w:r>
            <w:r w:rsidR="001F394B" w:rsidRPr="006F0AE6">
              <w:rPr>
                <w:rStyle w:val="Kpr"/>
                <w:b w:val="0"/>
              </w:rPr>
              <w:t xml:space="preserve"> DÖNEMİ PROJEKSİYONLARI</w:t>
            </w:r>
            <w:r w:rsidR="001F394B" w:rsidRPr="006F0AE6">
              <w:rPr>
                <w:b w:val="0"/>
                <w:webHidden/>
              </w:rPr>
              <w:tab/>
            </w:r>
            <w:r w:rsidR="001F394B" w:rsidRPr="006F0AE6">
              <w:rPr>
                <w:b w:val="0"/>
                <w:webHidden/>
              </w:rPr>
              <w:fldChar w:fldCharType="begin"/>
            </w:r>
            <w:r w:rsidR="001F394B" w:rsidRPr="006F0AE6">
              <w:rPr>
                <w:b w:val="0"/>
                <w:webHidden/>
              </w:rPr>
              <w:instrText xml:space="preserve"> PAGEREF _Toc523907162 \h </w:instrText>
            </w:r>
            <w:r w:rsidR="001F394B" w:rsidRPr="006F0AE6">
              <w:rPr>
                <w:b w:val="0"/>
                <w:webHidden/>
              </w:rPr>
            </w:r>
            <w:r w:rsidR="001F394B" w:rsidRPr="006F0AE6">
              <w:rPr>
                <w:b w:val="0"/>
                <w:webHidden/>
              </w:rPr>
              <w:fldChar w:fldCharType="separate"/>
            </w:r>
            <w:r w:rsidR="00BF610E">
              <w:rPr>
                <w:b w:val="0"/>
                <w:webHidden/>
              </w:rPr>
              <w:t>54</w:t>
            </w:r>
            <w:r w:rsidR="001F394B" w:rsidRPr="006F0AE6">
              <w:rPr>
                <w:b w:val="0"/>
                <w:webHidden/>
              </w:rPr>
              <w:fldChar w:fldCharType="end"/>
            </w:r>
          </w:hyperlink>
        </w:p>
        <w:p w:rsidR="001F394B" w:rsidRPr="006F0AE6" w:rsidRDefault="00DA6241" w:rsidP="001F394B">
          <w:pPr>
            <w:pStyle w:val="T1"/>
            <w:spacing w:after="0"/>
            <w:rPr>
              <w:rFonts w:eastAsiaTheme="minorEastAsia"/>
              <w:b w:val="0"/>
            </w:rPr>
          </w:pPr>
          <w:hyperlink w:anchor="_Toc523907163" w:history="1">
            <w:r w:rsidR="001F394B" w:rsidRPr="006F0AE6">
              <w:rPr>
                <w:rStyle w:val="Kpr"/>
                <w:b w:val="0"/>
              </w:rPr>
              <w:t>5. SEKTÖRE YÖNELİK POLİTİKALAR</w:t>
            </w:r>
            <w:r w:rsidR="001F394B" w:rsidRPr="006F0AE6">
              <w:rPr>
                <w:b w:val="0"/>
                <w:webHidden/>
              </w:rPr>
              <w:tab/>
            </w:r>
            <w:r w:rsidR="0095474A" w:rsidRPr="006F0AE6">
              <w:rPr>
                <w:b w:val="0"/>
                <w:webHidden/>
              </w:rPr>
              <w:t>5</w:t>
            </w:r>
          </w:hyperlink>
          <w:r w:rsidR="00223F00">
            <w:rPr>
              <w:b w:val="0"/>
            </w:rPr>
            <w:t>6</w:t>
          </w:r>
        </w:p>
        <w:p w:rsidR="001F394B" w:rsidRPr="006F0AE6" w:rsidRDefault="00DA6241" w:rsidP="004A0D86">
          <w:pPr>
            <w:pStyle w:val="T2"/>
            <w:rPr>
              <w:noProof/>
            </w:rPr>
          </w:pPr>
          <w:hyperlink w:anchor="_Toc523907164" w:history="1">
            <w:r w:rsidR="001F394B" w:rsidRPr="006F0AE6">
              <w:rPr>
                <w:rStyle w:val="Kpr"/>
                <w:rFonts w:eastAsia="Times New Roman"/>
                <w:noProof/>
              </w:rPr>
              <w:t xml:space="preserve">5.1. Mevcut Politikaların </w:t>
            </w:r>
            <w:r w:rsidR="001F394B" w:rsidRPr="006F0AE6">
              <w:rPr>
                <w:rStyle w:val="Kpr"/>
                <w:noProof/>
              </w:rPr>
              <w:t>Değerlendirilmesi</w:t>
            </w:r>
            <w:r w:rsidR="001F394B" w:rsidRPr="006F0AE6">
              <w:rPr>
                <w:noProof/>
                <w:webHidden/>
              </w:rPr>
              <w:tab/>
            </w:r>
            <w:r w:rsidR="0095474A" w:rsidRPr="006F0AE6">
              <w:rPr>
                <w:noProof/>
                <w:webHidden/>
              </w:rPr>
              <w:t>5</w:t>
            </w:r>
          </w:hyperlink>
          <w:r w:rsidR="00223F00">
            <w:rPr>
              <w:noProof/>
            </w:rPr>
            <w:t>6</w:t>
          </w:r>
        </w:p>
        <w:p w:rsidR="001F394B" w:rsidRPr="006F0AE6" w:rsidRDefault="00DA6241" w:rsidP="004A0D86">
          <w:pPr>
            <w:pStyle w:val="T2"/>
            <w:rPr>
              <w:noProof/>
            </w:rPr>
          </w:pPr>
          <w:hyperlink w:anchor="_Toc523907165" w:history="1">
            <w:r w:rsidR="001F394B" w:rsidRPr="006F0AE6">
              <w:rPr>
                <w:rStyle w:val="Kpr"/>
                <w:rFonts w:eastAsia="Times New Roman"/>
                <w:noProof/>
              </w:rPr>
              <w:t xml:space="preserve">5.2. Uzun Dönemli </w:t>
            </w:r>
            <w:r w:rsidR="001F394B" w:rsidRPr="006F0AE6">
              <w:rPr>
                <w:rStyle w:val="Kpr"/>
                <w:noProof/>
              </w:rPr>
              <w:t>Gelişme</w:t>
            </w:r>
            <w:r w:rsidR="001F394B" w:rsidRPr="006F0AE6">
              <w:rPr>
                <w:rStyle w:val="Kpr"/>
                <w:rFonts w:eastAsia="Times New Roman"/>
                <w:noProof/>
              </w:rPr>
              <w:t xml:space="preserve"> Eğilimleri</w:t>
            </w:r>
            <w:r w:rsidR="001F394B" w:rsidRPr="006F0AE6">
              <w:rPr>
                <w:noProof/>
                <w:webHidden/>
              </w:rPr>
              <w:tab/>
            </w:r>
            <w:r w:rsidR="001F394B" w:rsidRPr="006F0AE6">
              <w:rPr>
                <w:noProof/>
                <w:webHidden/>
              </w:rPr>
              <w:fldChar w:fldCharType="begin"/>
            </w:r>
            <w:r w:rsidR="001F394B" w:rsidRPr="006F0AE6">
              <w:rPr>
                <w:noProof/>
                <w:webHidden/>
              </w:rPr>
              <w:instrText xml:space="preserve"> PAGEREF _Toc523907165 \h </w:instrText>
            </w:r>
            <w:r w:rsidR="001F394B" w:rsidRPr="006F0AE6">
              <w:rPr>
                <w:noProof/>
                <w:webHidden/>
              </w:rPr>
            </w:r>
            <w:r w:rsidR="001F394B" w:rsidRPr="006F0AE6">
              <w:rPr>
                <w:noProof/>
                <w:webHidden/>
              </w:rPr>
              <w:fldChar w:fldCharType="separate"/>
            </w:r>
            <w:r w:rsidR="00BF610E">
              <w:rPr>
                <w:noProof/>
                <w:webHidden/>
              </w:rPr>
              <w:t>57</w:t>
            </w:r>
            <w:r w:rsidR="001F394B" w:rsidRPr="006F0AE6">
              <w:rPr>
                <w:noProof/>
                <w:webHidden/>
              </w:rPr>
              <w:fldChar w:fldCharType="end"/>
            </w:r>
          </w:hyperlink>
        </w:p>
        <w:p w:rsidR="001F394B" w:rsidRPr="006F0AE6" w:rsidRDefault="00DA6241" w:rsidP="004A0D86">
          <w:pPr>
            <w:pStyle w:val="T2"/>
            <w:rPr>
              <w:noProof/>
            </w:rPr>
          </w:pPr>
          <w:hyperlink w:anchor="_Toc523907166" w:history="1">
            <w:r w:rsidR="001F394B" w:rsidRPr="006F0AE6">
              <w:rPr>
                <w:rStyle w:val="Kpr"/>
                <w:rFonts w:eastAsia="Times New Roman"/>
                <w:noProof/>
              </w:rPr>
              <w:t>5.3. 20</w:t>
            </w:r>
            <w:r w:rsidR="00A052A4" w:rsidRPr="006F0AE6">
              <w:rPr>
                <w:rStyle w:val="Kpr"/>
                <w:rFonts w:eastAsia="Times New Roman"/>
                <w:noProof/>
              </w:rPr>
              <w:t>22</w:t>
            </w:r>
            <w:r w:rsidR="001F394B" w:rsidRPr="006F0AE6">
              <w:rPr>
                <w:rStyle w:val="Kpr"/>
                <w:rFonts w:eastAsia="Times New Roman"/>
                <w:noProof/>
              </w:rPr>
              <w:t>-202</w:t>
            </w:r>
            <w:r w:rsidR="00A052A4" w:rsidRPr="006F0AE6">
              <w:rPr>
                <w:rStyle w:val="Kpr"/>
                <w:rFonts w:eastAsia="Times New Roman"/>
                <w:noProof/>
              </w:rPr>
              <w:t>6</w:t>
            </w:r>
            <w:r w:rsidR="001F394B" w:rsidRPr="006F0AE6">
              <w:rPr>
                <w:rStyle w:val="Kpr"/>
                <w:rFonts w:eastAsia="Times New Roman"/>
                <w:noProof/>
              </w:rPr>
              <w:t xml:space="preserve"> </w:t>
            </w:r>
            <w:r w:rsidR="001F394B" w:rsidRPr="006F0AE6">
              <w:rPr>
                <w:rStyle w:val="Kpr"/>
                <w:noProof/>
              </w:rPr>
              <w:t>Dönemi</w:t>
            </w:r>
            <w:r w:rsidR="001F394B" w:rsidRPr="006F0AE6">
              <w:rPr>
                <w:rStyle w:val="Kpr"/>
                <w:rFonts w:eastAsia="Times New Roman"/>
                <w:noProof/>
              </w:rPr>
              <w:t xml:space="preserve"> Politikaları</w:t>
            </w:r>
            <w:r w:rsidR="001F394B" w:rsidRPr="006F0AE6">
              <w:rPr>
                <w:noProof/>
                <w:webHidden/>
              </w:rPr>
              <w:tab/>
            </w:r>
            <w:r w:rsidR="0095474A" w:rsidRPr="006F0AE6">
              <w:rPr>
                <w:noProof/>
                <w:webHidden/>
              </w:rPr>
              <w:t>5</w:t>
            </w:r>
          </w:hyperlink>
          <w:r w:rsidR="00223F00">
            <w:rPr>
              <w:noProof/>
            </w:rPr>
            <w:t>8</w:t>
          </w:r>
        </w:p>
        <w:p w:rsidR="001F394B" w:rsidRPr="006F0AE6" w:rsidRDefault="00DA6241" w:rsidP="001F394B">
          <w:pPr>
            <w:pStyle w:val="T1"/>
            <w:spacing w:after="0"/>
            <w:rPr>
              <w:rFonts w:eastAsiaTheme="minorEastAsia"/>
              <w:b w:val="0"/>
            </w:rPr>
          </w:pPr>
          <w:hyperlink w:anchor="_Toc523907167" w:history="1">
            <w:r w:rsidR="001F394B" w:rsidRPr="006F0AE6">
              <w:rPr>
                <w:rStyle w:val="Kpr"/>
                <w:b w:val="0"/>
              </w:rPr>
              <w:t>KAYNAKÇA</w:t>
            </w:r>
            <w:r w:rsidR="001F394B" w:rsidRPr="006F0AE6">
              <w:rPr>
                <w:b w:val="0"/>
                <w:webHidden/>
              </w:rPr>
              <w:tab/>
            </w:r>
          </w:hyperlink>
          <w:r w:rsidR="00112186">
            <w:rPr>
              <w:b w:val="0"/>
            </w:rPr>
            <w:t>7</w:t>
          </w:r>
          <w:r w:rsidR="00223F00">
            <w:rPr>
              <w:b w:val="0"/>
            </w:rPr>
            <w:t>0</w:t>
          </w:r>
        </w:p>
        <w:p w:rsidR="001F394B" w:rsidRPr="006F0AE6" w:rsidRDefault="00DA6241" w:rsidP="001F394B">
          <w:pPr>
            <w:pStyle w:val="T1"/>
            <w:spacing w:after="0"/>
            <w:rPr>
              <w:rFonts w:eastAsiaTheme="minorEastAsia"/>
              <w:b w:val="0"/>
            </w:rPr>
          </w:pPr>
          <w:hyperlink w:anchor="_Toc523907168" w:history="1">
            <w:r w:rsidR="001F394B" w:rsidRPr="006F0AE6">
              <w:rPr>
                <w:rStyle w:val="Kpr"/>
                <w:b w:val="0"/>
              </w:rPr>
              <w:t>EK 1: GÖSTERGELERE AİT VERİ SERİLERİ</w:t>
            </w:r>
            <w:r w:rsidR="001F394B" w:rsidRPr="006F0AE6">
              <w:rPr>
                <w:b w:val="0"/>
                <w:webHidden/>
              </w:rPr>
              <w:tab/>
            </w:r>
            <w:r w:rsidR="00BC7216">
              <w:rPr>
                <w:b w:val="0"/>
                <w:webHidden/>
              </w:rPr>
              <w:t>7</w:t>
            </w:r>
            <w:r w:rsidR="006B7EF7">
              <w:rPr>
                <w:b w:val="0"/>
                <w:webHidden/>
              </w:rPr>
              <w:t>3</w:t>
            </w:r>
          </w:hyperlink>
        </w:p>
        <w:p w:rsidR="001F394B" w:rsidRDefault="00DA6241" w:rsidP="001F394B">
          <w:pPr>
            <w:pStyle w:val="T1"/>
            <w:spacing w:after="0"/>
            <w:rPr>
              <w:b w:val="0"/>
            </w:rPr>
          </w:pPr>
          <w:hyperlink w:anchor="_Toc523907169" w:history="1">
            <w:r w:rsidR="001F394B" w:rsidRPr="006F0AE6">
              <w:rPr>
                <w:rStyle w:val="Kpr"/>
                <w:b w:val="0"/>
              </w:rPr>
              <w:t>EK 2: 20</w:t>
            </w:r>
            <w:r w:rsidR="00A052A4" w:rsidRPr="006F0AE6">
              <w:rPr>
                <w:rStyle w:val="Kpr"/>
                <w:b w:val="0"/>
              </w:rPr>
              <w:t>22</w:t>
            </w:r>
            <w:r w:rsidR="001F394B" w:rsidRPr="006F0AE6">
              <w:rPr>
                <w:rStyle w:val="Kpr"/>
                <w:b w:val="0"/>
              </w:rPr>
              <w:t>-202</w:t>
            </w:r>
            <w:r w:rsidR="00A052A4" w:rsidRPr="006F0AE6">
              <w:rPr>
                <w:rStyle w:val="Kpr"/>
                <w:b w:val="0"/>
              </w:rPr>
              <w:t>6</w:t>
            </w:r>
            <w:r w:rsidR="001F394B" w:rsidRPr="006F0AE6">
              <w:rPr>
                <w:rStyle w:val="Kpr"/>
                <w:b w:val="0"/>
              </w:rPr>
              <w:t xml:space="preserve"> PROJEKSİYONLARI METODOLOJİ NOTU</w:t>
            </w:r>
            <w:r w:rsidR="001F394B" w:rsidRPr="006F0AE6">
              <w:rPr>
                <w:b w:val="0"/>
                <w:webHidden/>
              </w:rPr>
              <w:tab/>
            </w:r>
            <w:r w:rsidR="00BC7216">
              <w:rPr>
                <w:b w:val="0"/>
                <w:webHidden/>
              </w:rPr>
              <w:t>7</w:t>
            </w:r>
            <w:r w:rsidR="006B7EF7">
              <w:rPr>
                <w:b w:val="0"/>
                <w:webHidden/>
              </w:rPr>
              <w:t>6</w:t>
            </w:r>
          </w:hyperlink>
        </w:p>
        <w:p w:rsidR="00DA6241" w:rsidRPr="00DA6241" w:rsidRDefault="00DA6241" w:rsidP="00DA6241">
          <w:pPr>
            <w:rPr>
              <w:rFonts w:ascii="Times New Roman" w:hAnsi="Times New Roman" w:cs="Times New Roman"/>
              <w:lang w:eastAsia="tr-TR"/>
            </w:rPr>
          </w:pPr>
          <w:r w:rsidRPr="00DA6241">
            <w:rPr>
              <w:rFonts w:ascii="Times New Roman" w:hAnsi="Times New Roman" w:cs="Times New Roman"/>
              <w:lang w:eastAsia="tr-TR"/>
            </w:rPr>
            <w:t>EK 3:</w:t>
          </w:r>
          <w:r>
            <w:rPr>
              <w:rFonts w:ascii="Times New Roman" w:hAnsi="Times New Roman" w:cs="Times New Roman"/>
              <w:lang w:eastAsia="tr-TR"/>
            </w:rPr>
            <w:t xml:space="preserve"> KATILIMCI LİSTESİ…………………………………………………………………………..80</w:t>
          </w:r>
        </w:p>
        <w:p w:rsidR="00CF7E72" w:rsidRPr="006F0AE6" w:rsidRDefault="00CF7E72" w:rsidP="009B0854">
          <w:pPr>
            <w:spacing w:after="0" w:line="240" w:lineRule="auto"/>
            <w:rPr>
              <w:rFonts w:ascii="Times New Roman" w:hAnsi="Times New Roman" w:cs="Times New Roman"/>
            </w:rPr>
          </w:pPr>
          <w:r w:rsidRPr="006F0AE6">
            <w:rPr>
              <w:rFonts w:ascii="Times New Roman" w:hAnsi="Times New Roman" w:cs="Times New Roman"/>
              <w:bCs/>
            </w:rPr>
            <w:fldChar w:fldCharType="end"/>
          </w:r>
        </w:p>
      </w:sdtContent>
    </w:sdt>
    <w:p w:rsidR="001F394B" w:rsidRPr="006F0AE6" w:rsidRDefault="001F394B" w:rsidP="000D60AC">
      <w:pPr>
        <w:pStyle w:val="Balk1"/>
        <w:rPr>
          <w:rFonts w:cs="Times New Roman"/>
        </w:rPr>
      </w:pPr>
      <w:bookmarkStart w:id="1" w:name="_Toc523907131"/>
      <w:r w:rsidRPr="006F0AE6">
        <w:rPr>
          <w:rFonts w:cs="Times New Roman"/>
        </w:rPr>
        <w:br w:type="page"/>
      </w:r>
    </w:p>
    <w:p w:rsidR="00CB25EF" w:rsidRPr="006F0AE6" w:rsidRDefault="005E540E" w:rsidP="000D60AC">
      <w:pPr>
        <w:pStyle w:val="Balk1"/>
        <w:rPr>
          <w:rFonts w:eastAsia="Times New Roman" w:cs="Times New Roman"/>
          <w:lang w:eastAsia="tr-TR"/>
        </w:rPr>
      </w:pPr>
      <w:r w:rsidRPr="006F0AE6">
        <w:rPr>
          <w:rFonts w:cs="Times New Roman"/>
        </w:rPr>
        <w:lastRenderedPageBreak/>
        <w:t>TABLOLAR</w:t>
      </w:r>
      <w:r w:rsidRPr="006F0AE6">
        <w:rPr>
          <w:rFonts w:eastAsia="Times New Roman" w:cs="Times New Roman"/>
          <w:lang w:eastAsia="tr-TR"/>
        </w:rPr>
        <w:t xml:space="preserve"> DİZİNİ</w:t>
      </w:r>
      <w:bookmarkEnd w:id="1"/>
    </w:p>
    <w:p w:rsidR="001F394B" w:rsidRPr="006F0AE6" w:rsidRDefault="00CF7E72" w:rsidP="003161E1">
      <w:pPr>
        <w:pStyle w:val="ekillerTablosu"/>
        <w:tabs>
          <w:tab w:val="right" w:leader="dot" w:pos="9062"/>
        </w:tabs>
        <w:spacing w:line="257" w:lineRule="auto"/>
        <w:rPr>
          <w:rFonts w:ascii="Times New Roman" w:eastAsiaTheme="minorEastAsia" w:hAnsi="Times New Roman" w:cs="Times New Roman"/>
          <w:noProof/>
          <w:lang w:eastAsia="tr-TR"/>
        </w:rPr>
      </w:pPr>
      <w:r w:rsidRPr="006F0AE6">
        <w:rPr>
          <w:rFonts w:ascii="Times New Roman" w:eastAsia="Times New Roman" w:hAnsi="Times New Roman" w:cs="Times New Roman"/>
          <w:b/>
          <w:bCs/>
          <w:color w:val="000000"/>
          <w:lang w:eastAsia="tr-TR"/>
        </w:rPr>
        <w:fldChar w:fldCharType="begin"/>
      </w:r>
      <w:r w:rsidRPr="006F0AE6">
        <w:rPr>
          <w:rFonts w:ascii="Times New Roman" w:eastAsia="Times New Roman" w:hAnsi="Times New Roman" w:cs="Times New Roman"/>
          <w:b/>
          <w:bCs/>
          <w:color w:val="000000"/>
          <w:lang w:eastAsia="tr-TR"/>
        </w:rPr>
        <w:instrText xml:space="preserve"> TOC \h \z \t "Başlık 4" \c </w:instrText>
      </w:r>
      <w:r w:rsidRPr="006F0AE6">
        <w:rPr>
          <w:rFonts w:ascii="Times New Roman" w:eastAsia="Times New Roman" w:hAnsi="Times New Roman" w:cs="Times New Roman"/>
          <w:b/>
          <w:bCs/>
          <w:color w:val="000000"/>
          <w:lang w:eastAsia="tr-TR"/>
        </w:rPr>
        <w:fldChar w:fldCharType="separate"/>
      </w:r>
      <w:hyperlink w:anchor="_Toc523907181" w:history="1">
        <w:r w:rsidR="001F394B" w:rsidRPr="006F0AE6">
          <w:rPr>
            <w:rStyle w:val="Kpr"/>
            <w:rFonts w:ascii="Times New Roman" w:eastAsia="Times New Roman" w:hAnsi="Times New Roman" w:cs="Times New Roman"/>
            <w:noProof/>
            <w:lang w:eastAsia="tr-TR"/>
          </w:rPr>
          <w:t xml:space="preserve">Tablo 1. Dünya </w:t>
        </w:r>
        <w:r w:rsidR="0010014F" w:rsidRPr="006F0AE6">
          <w:rPr>
            <w:rStyle w:val="Kpr"/>
            <w:rFonts w:ascii="Times New Roman" w:eastAsia="Times New Roman" w:hAnsi="Times New Roman" w:cs="Times New Roman"/>
            <w:noProof/>
            <w:lang w:eastAsia="tr-TR"/>
          </w:rPr>
          <w:t xml:space="preserve">Bağ Alanı ve </w:t>
        </w:r>
        <w:r w:rsidR="0082748D" w:rsidRPr="006F0AE6">
          <w:rPr>
            <w:rStyle w:val="Kpr"/>
            <w:rFonts w:ascii="Times New Roman" w:eastAsia="Times New Roman" w:hAnsi="Times New Roman" w:cs="Times New Roman"/>
            <w:noProof/>
            <w:lang w:eastAsia="tr-TR"/>
          </w:rPr>
          <w:t>Üzüm Üretim</w:t>
        </w:r>
        <w:r w:rsidR="0010014F" w:rsidRPr="006F0AE6">
          <w:rPr>
            <w:rStyle w:val="Kpr"/>
            <w:rFonts w:ascii="Times New Roman" w:eastAsia="Times New Roman" w:hAnsi="Times New Roman" w:cs="Times New Roman"/>
            <w:noProof/>
            <w:lang w:eastAsia="tr-TR"/>
          </w:rPr>
          <w:t xml:space="preserve">i </w:t>
        </w:r>
        <w:r w:rsidR="001F394B" w:rsidRPr="006F0AE6">
          <w:rPr>
            <w:rStyle w:val="Kpr"/>
            <w:rFonts w:ascii="Times New Roman" w:eastAsia="Times New Roman" w:hAnsi="Times New Roman" w:cs="Times New Roman"/>
            <w:noProof/>
            <w:lang w:eastAsia="tr-TR"/>
          </w:rPr>
          <w:t>(</w:t>
        </w:r>
        <w:r w:rsidR="0010014F" w:rsidRPr="006F0AE6">
          <w:rPr>
            <w:rStyle w:val="Kpr"/>
            <w:rFonts w:ascii="Times New Roman" w:eastAsia="Times New Roman" w:hAnsi="Times New Roman" w:cs="Times New Roman"/>
            <w:noProof/>
            <w:lang w:eastAsia="tr-TR"/>
          </w:rPr>
          <w:t>x 1000</w:t>
        </w:r>
        <w:r w:rsidR="001F394B" w:rsidRPr="006F0AE6">
          <w:rPr>
            <w:rStyle w:val="Kpr"/>
            <w:rFonts w:ascii="Times New Roman" w:eastAsia="Times New Roman" w:hAnsi="Times New Roman" w:cs="Times New Roman"/>
            <w:noProof/>
            <w:lang w:eastAsia="tr-TR"/>
          </w:rPr>
          <w:t>)</w:t>
        </w:r>
        <w:r w:rsidR="001F394B" w:rsidRPr="006F0AE6">
          <w:rPr>
            <w:rFonts w:ascii="Times New Roman" w:hAnsi="Times New Roman" w:cs="Times New Roman"/>
            <w:noProof/>
            <w:webHidden/>
          </w:rPr>
          <w:tab/>
        </w:r>
      </w:hyperlink>
      <w:r w:rsidR="00B17579">
        <w:rPr>
          <w:rFonts w:ascii="Times New Roman" w:hAnsi="Times New Roman" w:cs="Times New Roman"/>
          <w:noProof/>
        </w:rPr>
        <w:t>3</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3" w:history="1">
        <w:r w:rsidR="0082748D" w:rsidRPr="006F0AE6">
          <w:rPr>
            <w:rStyle w:val="Kpr"/>
            <w:rFonts w:ascii="Times New Roman" w:eastAsia="Times New Roman" w:hAnsi="Times New Roman" w:cs="Times New Roman"/>
            <w:noProof/>
            <w:lang w:eastAsia="tr-TR"/>
          </w:rPr>
          <w:t>Tablo 2. Dünya</w:t>
        </w:r>
        <w:r w:rsidR="0010014F" w:rsidRPr="006F0AE6">
          <w:rPr>
            <w:rStyle w:val="Kpr"/>
            <w:rFonts w:ascii="Times New Roman" w:eastAsia="Times New Roman" w:hAnsi="Times New Roman" w:cs="Times New Roman"/>
            <w:noProof/>
            <w:lang w:eastAsia="tr-TR"/>
          </w:rPr>
          <w:t>da</w:t>
        </w:r>
        <w:r w:rsidR="00036B57" w:rsidRPr="006F0AE6">
          <w:rPr>
            <w:rStyle w:val="Kpr"/>
            <w:rFonts w:ascii="Times New Roman" w:eastAsia="Times New Roman" w:hAnsi="Times New Roman" w:cs="Times New Roman"/>
            <w:noProof/>
            <w:lang w:eastAsia="tr-TR"/>
          </w:rPr>
          <w:t xml:space="preserve"> </w:t>
        </w:r>
        <w:r w:rsidR="0010014F" w:rsidRPr="006F0AE6">
          <w:rPr>
            <w:rStyle w:val="Kpr"/>
            <w:rFonts w:ascii="Times New Roman" w:eastAsia="Times New Roman" w:hAnsi="Times New Roman" w:cs="Times New Roman"/>
            <w:noProof/>
            <w:lang w:eastAsia="tr-TR"/>
          </w:rPr>
          <w:t>Belli Başlı Ülkelerdeki Bağ Alanı ve</w:t>
        </w:r>
        <w:r w:rsidR="0082748D" w:rsidRPr="006F0AE6">
          <w:rPr>
            <w:rStyle w:val="Kpr"/>
            <w:rFonts w:ascii="Times New Roman" w:eastAsia="Times New Roman" w:hAnsi="Times New Roman" w:cs="Times New Roman"/>
            <w:noProof/>
            <w:lang w:eastAsia="tr-TR"/>
          </w:rPr>
          <w:t xml:space="preserve"> Üzüm</w:t>
        </w:r>
        <w:r w:rsidR="00A5584C" w:rsidRPr="006F0AE6">
          <w:rPr>
            <w:rStyle w:val="Kpr"/>
            <w:rFonts w:ascii="Times New Roman" w:eastAsia="Times New Roman" w:hAnsi="Times New Roman" w:cs="Times New Roman"/>
            <w:noProof/>
            <w:lang w:eastAsia="tr-TR"/>
          </w:rPr>
          <w:t xml:space="preserve"> </w:t>
        </w:r>
        <w:r w:rsidR="001F394B" w:rsidRPr="006F0AE6">
          <w:rPr>
            <w:rStyle w:val="Kpr"/>
            <w:rFonts w:ascii="Times New Roman" w:eastAsia="Times New Roman" w:hAnsi="Times New Roman" w:cs="Times New Roman"/>
            <w:noProof/>
            <w:lang w:eastAsia="tr-TR"/>
          </w:rPr>
          <w:t>Üretimi (</w:t>
        </w:r>
        <w:r w:rsidR="0010014F" w:rsidRPr="006F0AE6">
          <w:rPr>
            <w:rStyle w:val="Kpr"/>
            <w:rFonts w:ascii="Times New Roman" w:eastAsia="Times New Roman" w:hAnsi="Times New Roman" w:cs="Times New Roman"/>
            <w:noProof/>
            <w:lang w:eastAsia="tr-TR"/>
          </w:rPr>
          <w:t>x1000</w:t>
        </w:r>
        <w:r w:rsidR="001F394B" w:rsidRPr="006F0AE6">
          <w:rPr>
            <w:rStyle w:val="Kpr"/>
            <w:rFonts w:ascii="Times New Roman" w:eastAsia="Times New Roman" w:hAnsi="Times New Roman" w:cs="Times New Roman"/>
            <w:noProof/>
            <w:lang w:eastAsia="tr-TR"/>
          </w:rPr>
          <w:t>)</w:t>
        </w:r>
        <w:r w:rsidR="001F394B" w:rsidRPr="006F0AE6">
          <w:rPr>
            <w:rFonts w:ascii="Times New Roman" w:hAnsi="Times New Roman" w:cs="Times New Roman"/>
            <w:noProof/>
            <w:webHidden/>
          </w:rPr>
          <w:tab/>
        </w:r>
      </w:hyperlink>
      <w:r w:rsidR="009A2B93">
        <w:rPr>
          <w:rFonts w:ascii="Times New Roman" w:hAnsi="Times New Roman" w:cs="Times New Roman"/>
          <w:noProof/>
        </w:rPr>
        <w:t>4</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4" w:history="1">
        <w:r w:rsidR="001F394B" w:rsidRPr="006F0AE6">
          <w:rPr>
            <w:rStyle w:val="Kpr"/>
            <w:rFonts w:ascii="Times New Roman" w:eastAsia="Times New Roman" w:hAnsi="Times New Roman" w:cs="Times New Roman"/>
            <w:noProof/>
            <w:lang w:eastAsia="tr-TR"/>
          </w:rPr>
          <w:t xml:space="preserve">Tablo 3. </w:t>
        </w:r>
        <w:r w:rsidR="00217CF3" w:rsidRPr="006F0AE6">
          <w:rPr>
            <w:rStyle w:val="Kpr"/>
            <w:rFonts w:ascii="Times New Roman" w:eastAsia="Times New Roman" w:hAnsi="Times New Roman" w:cs="Times New Roman"/>
            <w:noProof/>
            <w:lang w:eastAsia="tr-TR"/>
          </w:rPr>
          <w:t xml:space="preserve">Dünyada Yıllara Göre </w:t>
        </w:r>
        <w:r w:rsidR="00164DD5" w:rsidRPr="006F0AE6">
          <w:rPr>
            <w:rStyle w:val="Kpr"/>
            <w:rFonts w:ascii="Times New Roman" w:eastAsia="Times New Roman" w:hAnsi="Times New Roman" w:cs="Times New Roman"/>
            <w:noProof/>
            <w:lang w:eastAsia="tr-TR"/>
          </w:rPr>
          <w:t xml:space="preserve">Üzüm </w:t>
        </w:r>
        <w:r w:rsidR="001F394B" w:rsidRPr="006F0AE6">
          <w:rPr>
            <w:rStyle w:val="Kpr"/>
            <w:rFonts w:ascii="Times New Roman" w:eastAsia="Times New Roman" w:hAnsi="Times New Roman" w:cs="Times New Roman"/>
            <w:noProof/>
            <w:lang w:eastAsia="tr-TR"/>
          </w:rPr>
          <w:t>Üreti</w:t>
        </w:r>
        <w:r w:rsidR="00217CF3" w:rsidRPr="006F0AE6">
          <w:rPr>
            <w:rStyle w:val="Kpr"/>
            <w:rFonts w:ascii="Times New Roman" w:eastAsia="Times New Roman" w:hAnsi="Times New Roman" w:cs="Times New Roman"/>
            <w:noProof/>
            <w:lang w:eastAsia="tr-TR"/>
          </w:rPr>
          <w:t xml:space="preserve">ci Fiyatları </w:t>
        </w:r>
        <w:r w:rsidR="001F394B" w:rsidRPr="006F0AE6">
          <w:rPr>
            <w:rStyle w:val="Kpr"/>
            <w:rFonts w:ascii="Times New Roman" w:eastAsia="Times New Roman" w:hAnsi="Times New Roman" w:cs="Times New Roman"/>
            <w:noProof/>
            <w:lang w:eastAsia="tr-TR"/>
          </w:rPr>
          <w:t>(</w:t>
        </w:r>
        <w:r w:rsidR="00217CF3" w:rsidRPr="006F0AE6">
          <w:rPr>
            <w:rStyle w:val="Kpr"/>
            <w:rFonts w:ascii="Times New Roman" w:eastAsia="Times New Roman" w:hAnsi="Times New Roman" w:cs="Times New Roman"/>
            <w:noProof/>
            <w:lang w:eastAsia="tr-TR"/>
          </w:rPr>
          <w:t>USD/</w:t>
        </w:r>
        <w:r w:rsidR="001F394B" w:rsidRPr="006F0AE6">
          <w:rPr>
            <w:rStyle w:val="Kpr"/>
            <w:rFonts w:ascii="Times New Roman" w:eastAsia="Times New Roman" w:hAnsi="Times New Roman" w:cs="Times New Roman"/>
            <w:noProof/>
            <w:lang w:eastAsia="tr-TR"/>
          </w:rPr>
          <w:t>Ton)</w:t>
        </w:r>
        <w:r w:rsidR="001F394B" w:rsidRPr="006F0AE6">
          <w:rPr>
            <w:rFonts w:ascii="Times New Roman" w:hAnsi="Times New Roman" w:cs="Times New Roman"/>
            <w:noProof/>
            <w:webHidden/>
          </w:rPr>
          <w:tab/>
        </w:r>
        <w:r w:rsidR="00164DD5" w:rsidRPr="006F0AE6">
          <w:rPr>
            <w:rFonts w:ascii="Times New Roman" w:hAnsi="Times New Roman" w:cs="Times New Roman"/>
            <w:noProof/>
            <w:webHidden/>
          </w:rPr>
          <w:t>5</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5" w:history="1">
        <w:r w:rsidR="001F394B" w:rsidRPr="006F0AE6">
          <w:rPr>
            <w:rStyle w:val="Kpr"/>
            <w:rFonts w:ascii="Times New Roman" w:hAnsi="Times New Roman" w:cs="Times New Roman"/>
            <w:noProof/>
          </w:rPr>
          <w:t xml:space="preserve">Tablo 4. </w:t>
        </w:r>
        <w:r w:rsidR="00217CF3" w:rsidRPr="006F0AE6">
          <w:rPr>
            <w:rStyle w:val="Kpr"/>
            <w:rFonts w:ascii="Times New Roman" w:hAnsi="Times New Roman" w:cs="Times New Roman"/>
            <w:noProof/>
          </w:rPr>
          <w:t>Ülkelere Göre Çekirdeksiz</w:t>
        </w:r>
        <w:r w:rsidR="00A5584C" w:rsidRPr="006F0AE6">
          <w:rPr>
            <w:rStyle w:val="Kpr"/>
            <w:rFonts w:ascii="Times New Roman" w:hAnsi="Times New Roman" w:cs="Times New Roman"/>
            <w:noProof/>
          </w:rPr>
          <w:t xml:space="preserve"> Kuru Üzüm </w:t>
        </w:r>
        <w:r w:rsidR="00915AD7" w:rsidRPr="006F0AE6">
          <w:rPr>
            <w:rStyle w:val="Kpr"/>
            <w:rFonts w:ascii="Times New Roman" w:hAnsi="Times New Roman" w:cs="Times New Roman"/>
            <w:noProof/>
          </w:rPr>
          <w:t>Üretimi</w:t>
        </w:r>
        <w:r w:rsidR="00217CF3" w:rsidRPr="006F0AE6">
          <w:rPr>
            <w:rStyle w:val="Kpr"/>
            <w:rFonts w:ascii="Times New Roman" w:hAnsi="Times New Roman" w:cs="Times New Roman"/>
            <w:noProof/>
          </w:rPr>
          <w:t xml:space="preserve"> (Ton</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r w:rsidR="00A30CB8" w:rsidRPr="006F0AE6">
          <w:rPr>
            <w:rFonts w:ascii="Times New Roman" w:hAnsi="Times New Roman" w:cs="Times New Roman"/>
            <w:noProof/>
            <w:webHidden/>
          </w:rPr>
          <w:t>6</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7" w:history="1">
        <w:r w:rsidR="001F394B" w:rsidRPr="006F0AE6">
          <w:rPr>
            <w:rStyle w:val="Kpr"/>
            <w:rFonts w:ascii="Times New Roman" w:hAnsi="Times New Roman" w:cs="Times New Roman"/>
            <w:noProof/>
          </w:rPr>
          <w:t xml:space="preserve">Tablo 5. </w:t>
        </w:r>
        <w:r w:rsidR="00217CF3" w:rsidRPr="006F0AE6">
          <w:rPr>
            <w:rStyle w:val="Kpr"/>
            <w:rFonts w:ascii="Times New Roman" w:hAnsi="Times New Roman" w:cs="Times New Roman"/>
            <w:noProof/>
          </w:rPr>
          <w:t>Önemli Kuru Üzüm Tüketicisi Ülkeler (2015-2020 yılları ortalaması)</w:t>
        </w:r>
        <w:r w:rsidR="001F394B" w:rsidRPr="006F0AE6">
          <w:rPr>
            <w:rFonts w:ascii="Times New Roman" w:hAnsi="Times New Roman" w:cs="Times New Roman"/>
            <w:noProof/>
            <w:webHidden/>
          </w:rPr>
          <w:tab/>
        </w:r>
        <w:r w:rsidR="00270571">
          <w:rPr>
            <w:rFonts w:ascii="Times New Roman" w:hAnsi="Times New Roman" w:cs="Times New Roman"/>
            <w:noProof/>
            <w:webHidden/>
          </w:rPr>
          <w:t>7</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8" w:history="1">
        <w:r w:rsidR="001F394B" w:rsidRPr="006F0AE6">
          <w:rPr>
            <w:rStyle w:val="Kpr"/>
            <w:rFonts w:ascii="Times New Roman" w:hAnsi="Times New Roman" w:cs="Times New Roman"/>
            <w:noProof/>
          </w:rPr>
          <w:t>Tablo 6. Ülkeler</w:t>
        </w:r>
        <w:r w:rsidR="00990396" w:rsidRPr="006F0AE6">
          <w:rPr>
            <w:rStyle w:val="Kpr"/>
            <w:rFonts w:ascii="Times New Roman" w:hAnsi="Times New Roman" w:cs="Times New Roman"/>
            <w:noProof/>
          </w:rPr>
          <w:t xml:space="preserve">in Kuru Üzüm İhracat </w:t>
        </w:r>
        <w:r w:rsidR="007D3E5F" w:rsidRPr="006F0AE6">
          <w:rPr>
            <w:rStyle w:val="Kpr"/>
            <w:rFonts w:ascii="Times New Roman" w:hAnsi="Times New Roman" w:cs="Times New Roman"/>
            <w:noProof/>
          </w:rPr>
          <w:t>Miktarları</w:t>
        </w:r>
        <w:r w:rsidR="00990396" w:rsidRPr="006F0AE6">
          <w:rPr>
            <w:rStyle w:val="Kpr"/>
            <w:rFonts w:ascii="Times New Roman" w:hAnsi="Times New Roman" w:cs="Times New Roman"/>
            <w:noProof/>
          </w:rPr>
          <w:t xml:space="preserve"> </w:t>
        </w:r>
        <w:r w:rsidR="001F394B" w:rsidRPr="006F0AE6">
          <w:rPr>
            <w:rStyle w:val="Kpr"/>
            <w:rFonts w:ascii="Times New Roman" w:hAnsi="Times New Roman" w:cs="Times New Roman"/>
            <w:noProof/>
          </w:rPr>
          <w:t>(</w:t>
        </w:r>
        <w:r w:rsidR="00217CF3" w:rsidRPr="006F0AE6">
          <w:rPr>
            <w:rStyle w:val="Kpr"/>
            <w:rFonts w:ascii="Times New Roman" w:hAnsi="Times New Roman" w:cs="Times New Roman"/>
            <w:noProof/>
          </w:rPr>
          <w:t>Ton</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r w:rsidR="00890A9A" w:rsidRPr="006F0AE6">
          <w:rPr>
            <w:rFonts w:ascii="Times New Roman" w:hAnsi="Times New Roman" w:cs="Times New Roman"/>
            <w:noProof/>
            <w:webHidden/>
          </w:rPr>
          <w:t>8</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9" w:history="1">
        <w:r w:rsidR="001F394B" w:rsidRPr="006F0AE6">
          <w:rPr>
            <w:rStyle w:val="Kpr"/>
            <w:rFonts w:ascii="Times New Roman" w:hAnsi="Times New Roman" w:cs="Times New Roman"/>
            <w:noProof/>
          </w:rPr>
          <w:t xml:space="preserve">Tablo 7. </w:t>
        </w:r>
        <w:r w:rsidR="00913129" w:rsidRPr="006F0AE6">
          <w:rPr>
            <w:rStyle w:val="Kpr"/>
            <w:rFonts w:ascii="Times New Roman" w:hAnsi="Times New Roman" w:cs="Times New Roman"/>
            <w:noProof/>
          </w:rPr>
          <w:t>Ülkelerin Kuru Üzüm İhracat</w:t>
        </w:r>
        <w:r w:rsidR="00990396" w:rsidRPr="006F0AE6">
          <w:rPr>
            <w:rStyle w:val="Kpr"/>
            <w:rFonts w:ascii="Times New Roman" w:hAnsi="Times New Roman" w:cs="Times New Roman"/>
            <w:noProof/>
          </w:rPr>
          <w:t xml:space="preserve"> </w:t>
        </w:r>
        <w:r w:rsidR="007D3E5F" w:rsidRPr="006F0AE6">
          <w:rPr>
            <w:rStyle w:val="Kpr"/>
            <w:rFonts w:ascii="Times New Roman" w:hAnsi="Times New Roman" w:cs="Times New Roman"/>
            <w:noProof/>
          </w:rPr>
          <w:t>Değerleri</w:t>
        </w:r>
        <w:r w:rsidR="00990396" w:rsidRPr="006F0AE6">
          <w:rPr>
            <w:rStyle w:val="Kpr"/>
            <w:rFonts w:ascii="Times New Roman" w:hAnsi="Times New Roman" w:cs="Times New Roman"/>
            <w:noProof/>
          </w:rPr>
          <w:t xml:space="preserve"> </w:t>
        </w:r>
        <w:r w:rsidR="001F394B" w:rsidRPr="006F0AE6">
          <w:rPr>
            <w:rStyle w:val="Kpr"/>
            <w:rFonts w:ascii="Times New Roman" w:hAnsi="Times New Roman" w:cs="Times New Roman"/>
            <w:noProof/>
          </w:rPr>
          <w:t>(</w:t>
        </w:r>
        <w:r w:rsidR="007D3E5F" w:rsidRPr="006F0AE6">
          <w:rPr>
            <w:rStyle w:val="Kpr"/>
            <w:rFonts w:ascii="Times New Roman" w:hAnsi="Times New Roman" w:cs="Times New Roman"/>
            <w:noProof/>
          </w:rPr>
          <w:t xml:space="preserve">1000 </w:t>
        </w:r>
        <w:r w:rsidR="00990396" w:rsidRPr="006F0AE6">
          <w:rPr>
            <w:rStyle w:val="Kpr"/>
            <w:rFonts w:ascii="Times New Roman" w:hAnsi="Times New Roman" w:cs="Times New Roman"/>
            <w:noProof/>
          </w:rPr>
          <w:t>USD</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hyperlink>
      <w:r w:rsidR="00270571">
        <w:rPr>
          <w:rFonts w:ascii="Times New Roman" w:hAnsi="Times New Roman" w:cs="Times New Roman"/>
          <w:noProof/>
        </w:rPr>
        <w:t>8</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0" w:history="1">
        <w:r w:rsidR="001F394B" w:rsidRPr="006F0AE6">
          <w:rPr>
            <w:rStyle w:val="Kpr"/>
            <w:rFonts w:ascii="Times New Roman" w:hAnsi="Times New Roman" w:cs="Times New Roman"/>
            <w:noProof/>
          </w:rPr>
          <w:t xml:space="preserve">Tablo 8. </w:t>
        </w:r>
        <w:r w:rsidR="00A77B3C" w:rsidRPr="006F0AE6">
          <w:rPr>
            <w:rStyle w:val="Kpr"/>
            <w:rFonts w:ascii="Times New Roman" w:hAnsi="Times New Roman" w:cs="Times New Roman"/>
            <w:noProof/>
          </w:rPr>
          <w:t>Ülkelerin Kuru Üzüm İ</w:t>
        </w:r>
        <w:r w:rsidR="007D3E5F" w:rsidRPr="006F0AE6">
          <w:rPr>
            <w:rStyle w:val="Kpr"/>
            <w:rFonts w:ascii="Times New Roman" w:hAnsi="Times New Roman" w:cs="Times New Roman"/>
            <w:noProof/>
          </w:rPr>
          <w:t>hracat Birim Fiyat</w:t>
        </w:r>
        <w:r w:rsidR="00A77B3C" w:rsidRPr="006F0AE6">
          <w:rPr>
            <w:rStyle w:val="Kpr"/>
            <w:rFonts w:ascii="Times New Roman" w:hAnsi="Times New Roman" w:cs="Times New Roman"/>
            <w:noProof/>
          </w:rPr>
          <w:t xml:space="preserve">ları </w:t>
        </w:r>
        <w:r w:rsidR="001F394B" w:rsidRPr="006F0AE6">
          <w:rPr>
            <w:rStyle w:val="Kpr"/>
            <w:rFonts w:ascii="Times New Roman" w:hAnsi="Times New Roman" w:cs="Times New Roman"/>
            <w:noProof/>
          </w:rPr>
          <w:t>(</w:t>
        </w:r>
        <w:r w:rsidR="007D3E5F" w:rsidRPr="006F0AE6">
          <w:rPr>
            <w:rStyle w:val="Kpr"/>
            <w:rFonts w:ascii="Times New Roman" w:hAnsi="Times New Roman" w:cs="Times New Roman"/>
            <w:noProof/>
          </w:rPr>
          <w:t>USD/kg</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r w:rsidR="00890A9A" w:rsidRPr="006F0AE6">
          <w:rPr>
            <w:rFonts w:ascii="Times New Roman" w:hAnsi="Times New Roman" w:cs="Times New Roman"/>
            <w:noProof/>
            <w:webHidden/>
          </w:rPr>
          <w:t>9</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1" w:history="1">
        <w:r w:rsidR="001F394B" w:rsidRPr="006F0AE6">
          <w:rPr>
            <w:rStyle w:val="Kpr"/>
            <w:rFonts w:ascii="Times New Roman" w:hAnsi="Times New Roman" w:cs="Times New Roman"/>
            <w:noProof/>
          </w:rPr>
          <w:t xml:space="preserve">Tablo 9. </w:t>
        </w:r>
        <w:r w:rsidR="004F3256" w:rsidRPr="006F0AE6">
          <w:rPr>
            <w:rStyle w:val="Kpr"/>
            <w:rFonts w:ascii="Times New Roman" w:hAnsi="Times New Roman" w:cs="Times New Roman"/>
            <w:noProof/>
          </w:rPr>
          <w:t xml:space="preserve">Ülkelerin Kuru Üzüm İthalat </w:t>
        </w:r>
        <w:r w:rsidR="007D3E5F" w:rsidRPr="006F0AE6">
          <w:rPr>
            <w:rStyle w:val="Kpr"/>
            <w:rFonts w:ascii="Times New Roman" w:hAnsi="Times New Roman" w:cs="Times New Roman"/>
            <w:noProof/>
          </w:rPr>
          <w:t>Miktarları</w:t>
        </w:r>
        <w:r w:rsidR="004F3256" w:rsidRPr="006F0AE6">
          <w:rPr>
            <w:rStyle w:val="Kpr"/>
            <w:rFonts w:ascii="Times New Roman" w:hAnsi="Times New Roman" w:cs="Times New Roman"/>
            <w:noProof/>
          </w:rPr>
          <w:t xml:space="preserve"> </w:t>
        </w:r>
        <w:r w:rsidR="001F394B" w:rsidRPr="006F0AE6">
          <w:rPr>
            <w:rStyle w:val="Kpr"/>
            <w:rFonts w:ascii="Times New Roman" w:hAnsi="Times New Roman" w:cs="Times New Roman"/>
            <w:noProof/>
          </w:rPr>
          <w:t>(</w:t>
        </w:r>
        <w:r w:rsidR="007D3E5F" w:rsidRPr="006F0AE6">
          <w:rPr>
            <w:rStyle w:val="Kpr"/>
            <w:rFonts w:ascii="Times New Roman" w:hAnsi="Times New Roman" w:cs="Times New Roman"/>
            <w:noProof/>
          </w:rPr>
          <w:t>Ton</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r w:rsidR="00270571">
          <w:rPr>
            <w:rFonts w:ascii="Times New Roman" w:hAnsi="Times New Roman" w:cs="Times New Roman"/>
            <w:noProof/>
            <w:webHidden/>
          </w:rPr>
          <w:t>9</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2" w:history="1">
        <w:r w:rsidR="001F394B" w:rsidRPr="006F0AE6">
          <w:rPr>
            <w:rStyle w:val="Kpr"/>
            <w:rFonts w:ascii="Times New Roman" w:hAnsi="Times New Roman" w:cs="Times New Roman"/>
            <w:noProof/>
          </w:rPr>
          <w:t xml:space="preserve">Tablo 10. </w:t>
        </w:r>
        <w:r w:rsidR="00445D94" w:rsidRPr="006F0AE6">
          <w:rPr>
            <w:rStyle w:val="Kpr"/>
            <w:rFonts w:ascii="Times New Roman" w:hAnsi="Times New Roman" w:cs="Times New Roman"/>
            <w:noProof/>
          </w:rPr>
          <w:t>Ülkeler</w:t>
        </w:r>
        <w:r w:rsidR="007D3E5F" w:rsidRPr="006F0AE6">
          <w:rPr>
            <w:rStyle w:val="Kpr"/>
            <w:rFonts w:ascii="Times New Roman" w:hAnsi="Times New Roman" w:cs="Times New Roman"/>
            <w:noProof/>
          </w:rPr>
          <w:t>in Kuru Üzüm İthalat Değerleri</w:t>
        </w:r>
        <w:r w:rsidR="001F394B" w:rsidRPr="006F0AE6">
          <w:rPr>
            <w:rStyle w:val="Kpr"/>
            <w:rFonts w:ascii="Times New Roman" w:hAnsi="Times New Roman" w:cs="Times New Roman"/>
            <w:noProof/>
          </w:rPr>
          <w:t xml:space="preserve"> (</w:t>
        </w:r>
        <w:r w:rsidR="007D3E5F" w:rsidRPr="006F0AE6">
          <w:rPr>
            <w:rStyle w:val="Kpr"/>
            <w:rFonts w:ascii="Times New Roman" w:hAnsi="Times New Roman" w:cs="Times New Roman"/>
            <w:noProof/>
          </w:rPr>
          <w:t>1000 USD</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r w:rsidR="009667E1" w:rsidRPr="006F0AE6">
          <w:rPr>
            <w:rFonts w:ascii="Times New Roman" w:hAnsi="Times New Roman" w:cs="Times New Roman"/>
            <w:noProof/>
            <w:webHidden/>
          </w:rPr>
          <w:t>1</w:t>
        </w:r>
        <w:r w:rsidR="001B7BE5" w:rsidRPr="006F0AE6">
          <w:rPr>
            <w:rFonts w:ascii="Times New Roman" w:hAnsi="Times New Roman" w:cs="Times New Roman"/>
            <w:noProof/>
            <w:webHidden/>
          </w:rPr>
          <w:t>0</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3" w:history="1">
        <w:r w:rsidR="001F394B" w:rsidRPr="006F0AE6">
          <w:rPr>
            <w:rStyle w:val="Kpr"/>
            <w:rFonts w:ascii="Times New Roman" w:hAnsi="Times New Roman" w:cs="Times New Roman"/>
            <w:noProof/>
          </w:rPr>
          <w:t xml:space="preserve">Tablo 11. </w:t>
        </w:r>
        <w:r w:rsidR="00726A57" w:rsidRPr="006F0AE6">
          <w:rPr>
            <w:rStyle w:val="Kpr"/>
            <w:rFonts w:ascii="Times New Roman" w:hAnsi="Times New Roman" w:cs="Times New Roman"/>
            <w:noProof/>
          </w:rPr>
          <w:t>Ülkeler</w:t>
        </w:r>
        <w:r w:rsidR="007B1EEE" w:rsidRPr="006F0AE6">
          <w:rPr>
            <w:rStyle w:val="Kpr"/>
            <w:rFonts w:ascii="Times New Roman" w:hAnsi="Times New Roman" w:cs="Times New Roman"/>
            <w:noProof/>
          </w:rPr>
          <w:t xml:space="preserve">e </w:t>
        </w:r>
        <w:r w:rsidR="00726A57" w:rsidRPr="006F0AE6">
          <w:rPr>
            <w:rStyle w:val="Kpr"/>
            <w:rFonts w:ascii="Times New Roman" w:hAnsi="Times New Roman" w:cs="Times New Roman"/>
            <w:noProof/>
          </w:rPr>
          <w:t xml:space="preserve">Göre </w:t>
        </w:r>
        <w:r w:rsidR="007B1EEE" w:rsidRPr="006F0AE6">
          <w:rPr>
            <w:rStyle w:val="Kpr"/>
            <w:rFonts w:ascii="Times New Roman" w:hAnsi="Times New Roman" w:cs="Times New Roman"/>
            <w:noProof/>
          </w:rPr>
          <w:t xml:space="preserve">Sofralık Üzüm </w:t>
        </w:r>
        <w:r w:rsidR="007D3E5F" w:rsidRPr="006F0AE6">
          <w:rPr>
            <w:rStyle w:val="Kpr"/>
            <w:rFonts w:ascii="Times New Roman" w:hAnsi="Times New Roman" w:cs="Times New Roman"/>
            <w:noProof/>
          </w:rPr>
          <w:t>Ür</w:t>
        </w:r>
        <w:r w:rsidR="007B1EEE" w:rsidRPr="006F0AE6">
          <w:rPr>
            <w:rStyle w:val="Kpr"/>
            <w:rFonts w:ascii="Times New Roman" w:hAnsi="Times New Roman" w:cs="Times New Roman"/>
            <w:noProof/>
          </w:rPr>
          <w:t xml:space="preserve">etim Miktarı </w:t>
        </w:r>
        <w:r w:rsidR="001F394B" w:rsidRPr="006F0AE6">
          <w:rPr>
            <w:rStyle w:val="Kpr"/>
            <w:rFonts w:ascii="Times New Roman" w:hAnsi="Times New Roman" w:cs="Times New Roman"/>
            <w:noProof/>
          </w:rPr>
          <w:t>(</w:t>
        </w:r>
        <w:r w:rsidR="009667E1" w:rsidRPr="006F0AE6">
          <w:rPr>
            <w:rStyle w:val="Kpr"/>
            <w:rFonts w:ascii="Times New Roman" w:hAnsi="Times New Roman" w:cs="Times New Roman"/>
            <w:noProof/>
          </w:rPr>
          <w:t>1000 Ton</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r w:rsidR="009667E1" w:rsidRPr="006F0AE6">
          <w:rPr>
            <w:rFonts w:ascii="Times New Roman" w:hAnsi="Times New Roman" w:cs="Times New Roman"/>
            <w:noProof/>
            <w:webHidden/>
          </w:rPr>
          <w:t>1</w:t>
        </w:r>
        <w:r w:rsidR="001B7BE5" w:rsidRPr="006F0AE6">
          <w:rPr>
            <w:rFonts w:ascii="Times New Roman" w:hAnsi="Times New Roman" w:cs="Times New Roman"/>
            <w:noProof/>
            <w:webHidden/>
          </w:rPr>
          <w:t>1</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4" w:history="1">
        <w:r w:rsidR="009667E1" w:rsidRPr="006F0AE6">
          <w:rPr>
            <w:rStyle w:val="Kpr"/>
            <w:rFonts w:ascii="Times New Roman" w:hAnsi="Times New Roman" w:cs="Times New Roman"/>
            <w:noProof/>
          </w:rPr>
          <w:t xml:space="preserve">Tablo 12. </w:t>
        </w:r>
        <w:r w:rsidR="007B1EEE" w:rsidRPr="006F0AE6">
          <w:rPr>
            <w:rStyle w:val="Kpr"/>
            <w:rFonts w:ascii="Times New Roman" w:hAnsi="Times New Roman" w:cs="Times New Roman"/>
            <w:noProof/>
          </w:rPr>
          <w:t>Ü</w:t>
        </w:r>
        <w:r w:rsidR="00726A57" w:rsidRPr="006F0AE6">
          <w:rPr>
            <w:rStyle w:val="Kpr"/>
            <w:rFonts w:ascii="Times New Roman" w:hAnsi="Times New Roman" w:cs="Times New Roman"/>
            <w:noProof/>
          </w:rPr>
          <w:t>lkeler</w:t>
        </w:r>
        <w:r w:rsidR="007B1EEE" w:rsidRPr="006F0AE6">
          <w:rPr>
            <w:rStyle w:val="Kpr"/>
            <w:rFonts w:ascii="Times New Roman" w:hAnsi="Times New Roman" w:cs="Times New Roman"/>
            <w:noProof/>
          </w:rPr>
          <w:t>e</w:t>
        </w:r>
        <w:r w:rsidR="009667E1" w:rsidRPr="006F0AE6">
          <w:rPr>
            <w:rStyle w:val="Kpr"/>
            <w:rFonts w:ascii="Times New Roman" w:hAnsi="Times New Roman" w:cs="Times New Roman"/>
            <w:noProof/>
          </w:rPr>
          <w:t xml:space="preserve"> </w:t>
        </w:r>
        <w:r w:rsidR="00726A57" w:rsidRPr="006F0AE6">
          <w:rPr>
            <w:rStyle w:val="Kpr"/>
            <w:rFonts w:ascii="Times New Roman" w:hAnsi="Times New Roman" w:cs="Times New Roman"/>
            <w:noProof/>
          </w:rPr>
          <w:t xml:space="preserve">Göre </w:t>
        </w:r>
        <w:r w:rsidR="009667E1" w:rsidRPr="006F0AE6">
          <w:rPr>
            <w:rStyle w:val="Kpr"/>
            <w:rFonts w:ascii="Times New Roman" w:hAnsi="Times New Roman" w:cs="Times New Roman"/>
            <w:noProof/>
          </w:rPr>
          <w:t xml:space="preserve">Sofralık Üzüm </w:t>
        </w:r>
        <w:r w:rsidR="007D3E5F" w:rsidRPr="006F0AE6">
          <w:rPr>
            <w:rStyle w:val="Kpr"/>
            <w:rFonts w:ascii="Times New Roman" w:hAnsi="Times New Roman" w:cs="Times New Roman"/>
            <w:noProof/>
          </w:rPr>
          <w:t xml:space="preserve">Tüketim </w:t>
        </w:r>
        <w:r w:rsidR="007B1EEE" w:rsidRPr="006F0AE6">
          <w:rPr>
            <w:rStyle w:val="Kpr"/>
            <w:rFonts w:ascii="Times New Roman" w:hAnsi="Times New Roman" w:cs="Times New Roman"/>
            <w:noProof/>
          </w:rPr>
          <w:t>Miktarı</w:t>
        </w:r>
        <w:r w:rsidR="001F394B" w:rsidRPr="006F0AE6">
          <w:rPr>
            <w:rStyle w:val="Kpr"/>
            <w:rFonts w:ascii="Times New Roman" w:hAnsi="Times New Roman" w:cs="Times New Roman"/>
            <w:noProof/>
          </w:rPr>
          <w:t xml:space="preserve"> (</w:t>
        </w:r>
        <w:r w:rsidR="009667E1" w:rsidRPr="006F0AE6">
          <w:rPr>
            <w:rStyle w:val="Kpr"/>
            <w:rFonts w:ascii="Times New Roman" w:hAnsi="Times New Roman" w:cs="Times New Roman"/>
            <w:noProof/>
          </w:rPr>
          <w:t>1000</w:t>
        </w:r>
        <w:r w:rsidR="001F394B" w:rsidRPr="006F0AE6">
          <w:rPr>
            <w:rStyle w:val="Kpr"/>
            <w:rFonts w:ascii="Times New Roman" w:hAnsi="Times New Roman" w:cs="Times New Roman"/>
            <w:noProof/>
          </w:rPr>
          <w:t xml:space="preserve"> Ton)</w:t>
        </w:r>
        <w:r w:rsidR="001F394B" w:rsidRPr="006F0AE6">
          <w:rPr>
            <w:rFonts w:ascii="Times New Roman" w:hAnsi="Times New Roman" w:cs="Times New Roman"/>
            <w:noProof/>
            <w:webHidden/>
          </w:rPr>
          <w:tab/>
        </w:r>
        <w:r w:rsidR="009667E1" w:rsidRPr="006F0AE6">
          <w:rPr>
            <w:rFonts w:ascii="Times New Roman" w:hAnsi="Times New Roman" w:cs="Times New Roman"/>
            <w:noProof/>
            <w:webHidden/>
          </w:rPr>
          <w:t>12</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6" w:history="1">
        <w:r w:rsidR="001F394B" w:rsidRPr="006F0AE6">
          <w:rPr>
            <w:rStyle w:val="Kpr"/>
            <w:rFonts w:ascii="Times New Roman" w:hAnsi="Times New Roman" w:cs="Times New Roman"/>
            <w:noProof/>
          </w:rPr>
          <w:t>Tablo 13.</w:t>
        </w:r>
        <w:r w:rsidR="007D3E5F" w:rsidRPr="006F0AE6">
          <w:rPr>
            <w:rStyle w:val="Kpr"/>
            <w:rFonts w:ascii="Times New Roman" w:hAnsi="Times New Roman" w:cs="Times New Roman"/>
            <w:noProof/>
          </w:rPr>
          <w:t xml:space="preserve"> </w:t>
        </w:r>
        <w:r w:rsidR="00726A57" w:rsidRPr="006F0AE6">
          <w:rPr>
            <w:rStyle w:val="Kpr"/>
            <w:rFonts w:ascii="Times New Roman" w:hAnsi="Times New Roman" w:cs="Times New Roman"/>
            <w:noProof/>
          </w:rPr>
          <w:t>Ülkeler</w:t>
        </w:r>
        <w:r w:rsidR="007D3E5F" w:rsidRPr="006F0AE6">
          <w:rPr>
            <w:rStyle w:val="Kpr"/>
            <w:rFonts w:ascii="Times New Roman" w:hAnsi="Times New Roman" w:cs="Times New Roman"/>
            <w:noProof/>
          </w:rPr>
          <w:t>e Göre</w:t>
        </w:r>
        <w:r w:rsidR="00726A57" w:rsidRPr="006F0AE6">
          <w:rPr>
            <w:rStyle w:val="Kpr"/>
            <w:rFonts w:ascii="Times New Roman" w:hAnsi="Times New Roman" w:cs="Times New Roman"/>
            <w:noProof/>
          </w:rPr>
          <w:t xml:space="preserve"> Sofralık Üzüm İhracat </w:t>
        </w:r>
        <w:r w:rsidR="007D3E5F" w:rsidRPr="006F0AE6">
          <w:rPr>
            <w:rStyle w:val="Kpr"/>
            <w:rFonts w:ascii="Times New Roman" w:hAnsi="Times New Roman" w:cs="Times New Roman"/>
            <w:noProof/>
          </w:rPr>
          <w:t>Miktarı</w:t>
        </w:r>
        <w:r w:rsidR="00726A57" w:rsidRPr="006F0AE6">
          <w:rPr>
            <w:rStyle w:val="Kpr"/>
            <w:rFonts w:ascii="Times New Roman" w:hAnsi="Times New Roman" w:cs="Times New Roman"/>
            <w:noProof/>
          </w:rPr>
          <w:t xml:space="preserve"> </w:t>
        </w:r>
        <w:r w:rsidR="001F394B" w:rsidRPr="006F0AE6">
          <w:rPr>
            <w:rStyle w:val="Kpr"/>
            <w:rFonts w:ascii="Times New Roman" w:hAnsi="Times New Roman" w:cs="Times New Roman"/>
            <w:noProof/>
          </w:rPr>
          <w:t>(</w:t>
        </w:r>
        <w:r w:rsidR="00726A57" w:rsidRPr="006F0AE6">
          <w:rPr>
            <w:rStyle w:val="Kpr"/>
            <w:rFonts w:ascii="Times New Roman" w:hAnsi="Times New Roman" w:cs="Times New Roman"/>
            <w:noProof/>
          </w:rPr>
          <w:t>100</w:t>
        </w:r>
        <w:r w:rsidR="002723E6">
          <w:rPr>
            <w:rStyle w:val="Kpr"/>
            <w:rFonts w:ascii="Times New Roman" w:hAnsi="Times New Roman" w:cs="Times New Roman"/>
            <w:noProof/>
          </w:rPr>
          <w:t>0</w:t>
        </w:r>
        <w:r w:rsidR="00726A57" w:rsidRPr="006F0AE6">
          <w:rPr>
            <w:rStyle w:val="Kpr"/>
            <w:rFonts w:ascii="Times New Roman" w:hAnsi="Times New Roman" w:cs="Times New Roman"/>
            <w:noProof/>
          </w:rPr>
          <w:t xml:space="preserve"> </w:t>
        </w:r>
        <w:r w:rsidR="007D3E5F" w:rsidRPr="006F0AE6">
          <w:rPr>
            <w:rStyle w:val="Kpr"/>
            <w:rFonts w:ascii="Times New Roman" w:hAnsi="Times New Roman" w:cs="Times New Roman"/>
            <w:noProof/>
          </w:rPr>
          <w:t>Ton)</w:t>
        </w:r>
        <w:r w:rsidR="001F394B" w:rsidRPr="006F0AE6">
          <w:rPr>
            <w:rFonts w:ascii="Times New Roman" w:hAnsi="Times New Roman" w:cs="Times New Roman"/>
            <w:noProof/>
            <w:webHidden/>
          </w:rPr>
          <w:tab/>
        </w:r>
      </w:hyperlink>
      <w:r w:rsidR="009A2B93">
        <w:rPr>
          <w:rFonts w:ascii="Times New Roman" w:hAnsi="Times New Roman" w:cs="Times New Roman"/>
          <w:noProof/>
        </w:rPr>
        <w:t>1</w:t>
      </w:r>
      <w:r w:rsidR="00270571">
        <w:rPr>
          <w:rFonts w:ascii="Times New Roman" w:hAnsi="Times New Roman" w:cs="Times New Roman"/>
          <w:noProof/>
        </w:rPr>
        <w:t>2</w:t>
      </w:r>
    </w:p>
    <w:p w:rsidR="001F394B" w:rsidRDefault="00DA6241" w:rsidP="003161E1">
      <w:pPr>
        <w:pStyle w:val="ekillerTablosu"/>
        <w:tabs>
          <w:tab w:val="right" w:leader="dot" w:pos="9062"/>
        </w:tabs>
        <w:spacing w:line="257" w:lineRule="auto"/>
        <w:rPr>
          <w:rFonts w:ascii="Times New Roman" w:hAnsi="Times New Roman" w:cs="Times New Roman"/>
          <w:noProof/>
        </w:rPr>
      </w:pPr>
      <w:hyperlink w:anchor="_Toc523907197" w:history="1">
        <w:r w:rsidR="007D3E5F" w:rsidRPr="006F0AE6">
          <w:rPr>
            <w:rStyle w:val="Kpr"/>
            <w:rFonts w:ascii="Times New Roman" w:hAnsi="Times New Roman" w:cs="Times New Roman"/>
            <w:noProof/>
          </w:rPr>
          <w:t xml:space="preserve">Tablo 14. </w:t>
        </w:r>
        <w:r w:rsidR="00726A57" w:rsidRPr="006F0AE6">
          <w:rPr>
            <w:rStyle w:val="Kpr"/>
            <w:rFonts w:ascii="Times New Roman" w:hAnsi="Times New Roman" w:cs="Times New Roman"/>
            <w:noProof/>
          </w:rPr>
          <w:t>Ülkeler</w:t>
        </w:r>
        <w:r w:rsidR="003464C3">
          <w:rPr>
            <w:rStyle w:val="Kpr"/>
            <w:rFonts w:ascii="Times New Roman" w:hAnsi="Times New Roman" w:cs="Times New Roman"/>
            <w:noProof/>
          </w:rPr>
          <w:t xml:space="preserve"> Göre </w:t>
        </w:r>
        <w:r w:rsidR="00726A57" w:rsidRPr="006F0AE6">
          <w:rPr>
            <w:rStyle w:val="Kpr"/>
            <w:rFonts w:ascii="Times New Roman" w:hAnsi="Times New Roman" w:cs="Times New Roman"/>
            <w:noProof/>
          </w:rPr>
          <w:t xml:space="preserve">Sofralık Üzüm </w:t>
        </w:r>
        <w:r w:rsidR="003464C3">
          <w:rPr>
            <w:rStyle w:val="Kpr"/>
            <w:rFonts w:ascii="Times New Roman" w:hAnsi="Times New Roman" w:cs="Times New Roman"/>
            <w:noProof/>
          </w:rPr>
          <w:t>Üretiminin İhracat Oranı</w:t>
        </w:r>
        <w:r w:rsidR="001F394B" w:rsidRPr="006F0AE6">
          <w:rPr>
            <w:rFonts w:ascii="Times New Roman" w:hAnsi="Times New Roman" w:cs="Times New Roman"/>
            <w:noProof/>
            <w:webHidden/>
          </w:rPr>
          <w:tab/>
        </w:r>
      </w:hyperlink>
      <w:r w:rsidR="009A2B93">
        <w:rPr>
          <w:rFonts w:ascii="Times New Roman" w:hAnsi="Times New Roman" w:cs="Times New Roman"/>
          <w:noProof/>
        </w:rPr>
        <w:t>1</w:t>
      </w:r>
      <w:r w:rsidR="002723E6">
        <w:rPr>
          <w:rFonts w:ascii="Times New Roman" w:hAnsi="Times New Roman" w:cs="Times New Roman"/>
          <w:noProof/>
        </w:rPr>
        <w:t>3</w:t>
      </w:r>
    </w:p>
    <w:p w:rsidR="003464C3" w:rsidRDefault="00DA6241" w:rsidP="003464C3">
      <w:pPr>
        <w:pStyle w:val="ekillerTablosu"/>
        <w:tabs>
          <w:tab w:val="right" w:leader="dot" w:pos="9062"/>
        </w:tabs>
        <w:spacing w:line="257" w:lineRule="auto"/>
        <w:rPr>
          <w:rFonts w:ascii="Times New Roman" w:hAnsi="Times New Roman" w:cs="Times New Roman"/>
          <w:noProof/>
        </w:rPr>
      </w:pPr>
      <w:hyperlink w:anchor="_Toc523907197" w:history="1">
        <w:r w:rsidR="003464C3" w:rsidRPr="006F0AE6">
          <w:rPr>
            <w:rStyle w:val="Kpr"/>
            <w:rFonts w:ascii="Times New Roman" w:hAnsi="Times New Roman" w:cs="Times New Roman"/>
            <w:noProof/>
          </w:rPr>
          <w:t>Tablo 1</w:t>
        </w:r>
        <w:r w:rsidR="002723E6">
          <w:rPr>
            <w:rStyle w:val="Kpr"/>
            <w:rFonts w:ascii="Times New Roman" w:hAnsi="Times New Roman" w:cs="Times New Roman"/>
            <w:noProof/>
          </w:rPr>
          <w:t>5</w:t>
        </w:r>
        <w:r w:rsidR="003464C3" w:rsidRPr="006F0AE6">
          <w:rPr>
            <w:rStyle w:val="Kpr"/>
            <w:rFonts w:ascii="Times New Roman" w:hAnsi="Times New Roman" w:cs="Times New Roman"/>
            <w:noProof/>
          </w:rPr>
          <w:t>. Ülkelerin Sofralık Üzüm İhracat Değerleri ( 1000 USD)</w:t>
        </w:r>
        <w:r w:rsidR="003464C3" w:rsidRPr="006F0AE6">
          <w:rPr>
            <w:rFonts w:ascii="Times New Roman" w:hAnsi="Times New Roman" w:cs="Times New Roman"/>
            <w:noProof/>
            <w:webHidden/>
          </w:rPr>
          <w:tab/>
        </w:r>
      </w:hyperlink>
      <w:r w:rsidR="003464C3">
        <w:rPr>
          <w:rFonts w:ascii="Times New Roman" w:hAnsi="Times New Roman" w:cs="Times New Roman"/>
          <w:noProof/>
        </w:rPr>
        <w:t>1</w:t>
      </w:r>
      <w:r w:rsidR="0077214B">
        <w:rPr>
          <w:rFonts w:ascii="Times New Roman" w:hAnsi="Times New Roman" w:cs="Times New Roman"/>
          <w:noProof/>
        </w:rPr>
        <w:t>4</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8" w:history="1">
        <w:r w:rsidR="001F394B" w:rsidRPr="006F0AE6">
          <w:rPr>
            <w:rStyle w:val="Kpr"/>
            <w:rFonts w:ascii="Times New Roman" w:hAnsi="Times New Roman" w:cs="Times New Roman"/>
            <w:noProof/>
          </w:rPr>
          <w:t>Tablo 1</w:t>
        </w:r>
        <w:r w:rsidR="002723E6">
          <w:rPr>
            <w:rStyle w:val="Kpr"/>
            <w:rFonts w:ascii="Times New Roman" w:hAnsi="Times New Roman" w:cs="Times New Roman"/>
            <w:noProof/>
          </w:rPr>
          <w:t>6</w:t>
        </w:r>
        <w:r w:rsidR="001F394B" w:rsidRPr="006F0AE6">
          <w:rPr>
            <w:rStyle w:val="Kpr"/>
            <w:rFonts w:ascii="Times New Roman" w:hAnsi="Times New Roman" w:cs="Times New Roman"/>
            <w:noProof/>
          </w:rPr>
          <w:t xml:space="preserve">. </w:t>
        </w:r>
        <w:r w:rsidR="00726A57" w:rsidRPr="006F0AE6">
          <w:rPr>
            <w:rStyle w:val="Kpr"/>
            <w:rFonts w:ascii="Times New Roman" w:hAnsi="Times New Roman" w:cs="Times New Roman"/>
            <w:noProof/>
          </w:rPr>
          <w:t>Ülkeler</w:t>
        </w:r>
        <w:r w:rsidR="007D3E5F" w:rsidRPr="006F0AE6">
          <w:rPr>
            <w:rStyle w:val="Kpr"/>
            <w:rFonts w:ascii="Times New Roman" w:hAnsi="Times New Roman" w:cs="Times New Roman"/>
            <w:noProof/>
          </w:rPr>
          <w:t xml:space="preserve">in </w:t>
        </w:r>
        <w:r w:rsidR="00726A57" w:rsidRPr="006F0AE6">
          <w:rPr>
            <w:rStyle w:val="Kpr"/>
            <w:rFonts w:ascii="Times New Roman" w:hAnsi="Times New Roman" w:cs="Times New Roman"/>
            <w:noProof/>
          </w:rPr>
          <w:t xml:space="preserve">Sofralık Üzüm </w:t>
        </w:r>
        <w:r w:rsidR="001F394B" w:rsidRPr="006F0AE6">
          <w:rPr>
            <w:rStyle w:val="Kpr"/>
            <w:rFonts w:ascii="Times New Roman" w:hAnsi="Times New Roman" w:cs="Times New Roman"/>
            <w:noProof/>
          </w:rPr>
          <w:t>İ</w:t>
        </w:r>
        <w:r w:rsidR="007D3E5F" w:rsidRPr="006F0AE6">
          <w:rPr>
            <w:rStyle w:val="Kpr"/>
            <w:rFonts w:ascii="Times New Roman" w:hAnsi="Times New Roman" w:cs="Times New Roman"/>
            <w:noProof/>
          </w:rPr>
          <w:t>hracat Birim Fiyatları</w:t>
        </w:r>
        <w:r w:rsidR="001F394B" w:rsidRPr="006F0AE6">
          <w:rPr>
            <w:rStyle w:val="Kpr"/>
            <w:rFonts w:ascii="Times New Roman" w:hAnsi="Times New Roman" w:cs="Times New Roman"/>
            <w:noProof/>
          </w:rPr>
          <w:t xml:space="preserve"> (</w:t>
        </w:r>
        <w:r w:rsidR="007D3E5F" w:rsidRPr="006F0AE6">
          <w:rPr>
            <w:rStyle w:val="Kpr"/>
            <w:rFonts w:ascii="Times New Roman" w:hAnsi="Times New Roman" w:cs="Times New Roman"/>
            <w:noProof/>
          </w:rPr>
          <w:t>USD/</w:t>
        </w:r>
        <w:r w:rsidR="001F394B" w:rsidRPr="006F0AE6">
          <w:rPr>
            <w:rStyle w:val="Kpr"/>
            <w:rFonts w:ascii="Times New Roman" w:hAnsi="Times New Roman" w:cs="Times New Roman"/>
            <w:noProof/>
          </w:rPr>
          <w:t>Ton)</w:t>
        </w:r>
        <w:r w:rsidR="001F394B" w:rsidRPr="006F0AE6">
          <w:rPr>
            <w:rFonts w:ascii="Times New Roman" w:hAnsi="Times New Roman" w:cs="Times New Roman"/>
            <w:noProof/>
            <w:webHidden/>
          </w:rPr>
          <w:tab/>
        </w:r>
      </w:hyperlink>
      <w:r w:rsidR="002D7A29">
        <w:rPr>
          <w:rFonts w:ascii="Times New Roman" w:hAnsi="Times New Roman" w:cs="Times New Roman"/>
          <w:noProof/>
        </w:rPr>
        <w:t>14</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9" w:history="1">
        <w:r w:rsidR="001F394B" w:rsidRPr="006F0AE6">
          <w:rPr>
            <w:rStyle w:val="Kpr"/>
            <w:rFonts w:ascii="Times New Roman" w:hAnsi="Times New Roman" w:cs="Times New Roman"/>
            <w:noProof/>
          </w:rPr>
          <w:t>Tablo 1</w:t>
        </w:r>
        <w:r w:rsidR="002723E6">
          <w:rPr>
            <w:rStyle w:val="Kpr"/>
            <w:rFonts w:ascii="Times New Roman" w:hAnsi="Times New Roman" w:cs="Times New Roman"/>
            <w:noProof/>
          </w:rPr>
          <w:t>7</w:t>
        </w:r>
        <w:r w:rsidR="001F394B" w:rsidRPr="006F0AE6">
          <w:rPr>
            <w:rStyle w:val="Kpr"/>
            <w:rFonts w:ascii="Times New Roman" w:hAnsi="Times New Roman" w:cs="Times New Roman"/>
            <w:noProof/>
          </w:rPr>
          <w:t xml:space="preserve">. </w:t>
        </w:r>
        <w:r w:rsidR="00E56755" w:rsidRPr="006F0AE6">
          <w:rPr>
            <w:rStyle w:val="Kpr"/>
            <w:rFonts w:ascii="Times New Roman" w:hAnsi="Times New Roman" w:cs="Times New Roman"/>
            <w:noProof/>
          </w:rPr>
          <w:t>Ülkeler</w:t>
        </w:r>
        <w:r w:rsidR="007D3E5F" w:rsidRPr="006F0AE6">
          <w:rPr>
            <w:rStyle w:val="Kpr"/>
            <w:rFonts w:ascii="Times New Roman" w:hAnsi="Times New Roman" w:cs="Times New Roman"/>
            <w:noProof/>
          </w:rPr>
          <w:t>e Göre</w:t>
        </w:r>
        <w:r w:rsidR="00E56755" w:rsidRPr="006F0AE6">
          <w:rPr>
            <w:rStyle w:val="Kpr"/>
            <w:rFonts w:ascii="Times New Roman" w:hAnsi="Times New Roman" w:cs="Times New Roman"/>
            <w:noProof/>
          </w:rPr>
          <w:t xml:space="preserve"> Sofralık Üzüm İthalat</w:t>
        </w:r>
        <w:r w:rsidR="007D3E5F" w:rsidRPr="006F0AE6">
          <w:rPr>
            <w:rStyle w:val="Kpr"/>
            <w:rFonts w:ascii="Times New Roman" w:hAnsi="Times New Roman" w:cs="Times New Roman"/>
            <w:noProof/>
          </w:rPr>
          <w:t xml:space="preserve">ı </w:t>
        </w:r>
        <w:r w:rsidR="001F394B" w:rsidRPr="006F0AE6">
          <w:rPr>
            <w:rStyle w:val="Kpr"/>
            <w:rFonts w:ascii="Times New Roman" w:hAnsi="Times New Roman" w:cs="Times New Roman"/>
            <w:noProof/>
          </w:rPr>
          <w:t>(</w:t>
        </w:r>
        <w:r w:rsidR="003C24C1">
          <w:rPr>
            <w:rStyle w:val="Kpr"/>
            <w:rFonts w:ascii="Times New Roman" w:hAnsi="Times New Roman" w:cs="Times New Roman"/>
            <w:noProof/>
          </w:rPr>
          <w:t xml:space="preserve">1000 </w:t>
        </w:r>
        <w:r w:rsidR="007D3E5F" w:rsidRPr="006F0AE6">
          <w:rPr>
            <w:rStyle w:val="Kpr"/>
            <w:rFonts w:ascii="Times New Roman" w:hAnsi="Times New Roman" w:cs="Times New Roman"/>
            <w:noProof/>
          </w:rPr>
          <w:t>Ton</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r w:rsidR="002D7A29">
          <w:rPr>
            <w:rFonts w:ascii="Times New Roman" w:hAnsi="Times New Roman" w:cs="Times New Roman"/>
            <w:noProof/>
            <w:webHidden/>
          </w:rPr>
          <w:t>1</w:t>
        </w:r>
        <w:r w:rsidR="0077214B">
          <w:rPr>
            <w:rFonts w:ascii="Times New Roman" w:hAnsi="Times New Roman" w:cs="Times New Roman"/>
            <w:noProof/>
            <w:webHidden/>
          </w:rPr>
          <w:t>5</w:t>
        </w:r>
      </w:hyperlink>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00" w:history="1">
        <w:r w:rsidR="001F394B" w:rsidRPr="006F0AE6">
          <w:rPr>
            <w:rStyle w:val="Kpr"/>
            <w:rFonts w:ascii="Times New Roman" w:hAnsi="Times New Roman" w:cs="Times New Roman"/>
            <w:noProof/>
          </w:rPr>
          <w:t>Ta</w:t>
        </w:r>
        <w:r w:rsidR="00E56755" w:rsidRPr="006F0AE6">
          <w:rPr>
            <w:rStyle w:val="Kpr"/>
            <w:rFonts w:ascii="Times New Roman" w:hAnsi="Times New Roman" w:cs="Times New Roman"/>
            <w:noProof/>
          </w:rPr>
          <w:t>blo 1</w:t>
        </w:r>
        <w:r w:rsidR="002723E6">
          <w:rPr>
            <w:rStyle w:val="Kpr"/>
            <w:rFonts w:ascii="Times New Roman" w:hAnsi="Times New Roman" w:cs="Times New Roman"/>
            <w:noProof/>
          </w:rPr>
          <w:t>8</w:t>
        </w:r>
        <w:r w:rsidR="00E56755" w:rsidRPr="006F0AE6">
          <w:rPr>
            <w:rStyle w:val="Kpr"/>
            <w:rFonts w:ascii="Times New Roman" w:hAnsi="Times New Roman" w:cs="Times New Roman"/>
            <w:noProof/>
          </w:rPr>
          <w:t xml:space="preserve">. Ülkelerin Sofralık Üzüm İthalat </w:t>
        </w:r>
        <w:r w:rsidR="00A5611B" w:rsidRPr="006F0AE6">
          <w:rPr>
            <w:rStyle w:val="Kpr"/>
            <w:rFonts w:ascii="Times New Roman" w:hAnsi="Times New Roman" w:cs="Times New Roman"/>
            <w:noProof/>
          </w:rPr>
          <w:t>Değerleri</w:t>
        </w:r>
        <w:r w:rsidR="00E56755" w:rsidRPr="006F0AE6">
          <w:rPr>
            <w:rStyle w:val="Kpr"/>
            <w:rFonts w:ascii="Times New Roman" w:hAnsi="Times New Roman" w:cs="Times New Roman"/>
            <w:noProof/>
          </w:rPr>
          <w:t xml:space="preserve"> (</w:t>
        </w:r>
        <w:r w:rsidR="003C24C1">
          <w:rPr>
            <w:rStyle w:val="Kpr"/>
            <w:rFonts w:ascii="Times New Roman" w:hAnsi="Times New Roman" w:cs="Times New Roman"/>
            <w:noProof/>
          </w:rPr>
          <w:t xml:space="preserve">1000 </w:t>
        </w:r>
        <w:r w:rsidR="00E56755" w:rsidRPr="006F0AE6">
          <w:rPr>
            <w:rStyle w:val="Kpr"/>
            <w:rFonts w:ascii="Times New Roman" w:hAnsi="Times New Roman" w:cs="Times New Roman"/>
            <w:noProof/>
          </w:rPr>
          <w:t>Ton)</w:t>
        </w:r>
        <w:r w:rsidR="001F394B" w:rsidRPr="006F0AE6">
          <w:rPr>
            <w:rFonts w:ascii="Times New Roman" w:hAnsi="Times New Roman" w:cs="Times New Roman"/>
            <w:noProof/>
            <w:webHidden/>
          </w:rPr>
          <w:tab/>
        </w:r>
      </w:hyperlink>
      <w:r w:rsidR="002D7A29">
        <w:rPr>
          <w:rFonts w:ascii="Times New Roman" w:hAnsi="Times New Roman" w:cs="Times New Roman"/>
          <w:noProof/>
        </w:rPr>
        <w:t>1</w:t>
      </w:r>
      <w:r w:rsidR="00915AD7" w:rsidRPr="006F0AE6">
        <w:rPr>
          <w:rFonts w:ascii="Times New Roman" w:hAnsi="Times New Roman" w:cs="Times New Roman"/>
          <w:noProof/>
        </w:rPr>
        <w:t>5</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01" w:history="1">
        <w:r w:rsidR="001F394B" w:rsidRPr="006F0AE6">
          <w:rPr>
            <w:rStyle w:val="Kpr"/>
            <w:rFonts w:ascii="Times New Roman" w:hAnsi="Times New Roman" w:cs="Times New Roman"/>
            <w:noProof/>
          </w:rPr>
          <w:t>Tablo 1</w:t>
        </w:r>
        <w:r w:rsidR="002723E6">
          <w:rPr>
            <w:rStyle w:val="Kpr"/>
            <w:rFonts w:ascii="Times New Roman" w:hAnsi="Times New Roman" w:cs="Times New Roman"/>
            <w:noProof/>
          </w:rPr>
          <w:t>9</w:t>
        </w:r>
        <w:r w:rsidR="001F394B" w:rsidRPr="006F0AE6">
          <w:rPr>
            <w:rStyle w:val="Kpr"/>
            <w:rFonts w:ascii="Times New Roman" w:hAnsi="Times New Roman" w:cs="Times New Roman"/>
            <w:noProof/>
          </w:rPr>
          <w:t xml:space="preserve">. </w:t>
        </w:r>
        <w:r w:rsidR="001B7BE5" w:rsidRPr="006F0AE6">
          <w:rPr>
            <w:rStyle w:val="Kpr"/>
            <w:rFonts w:ascii="Times New Roman" w:hAnsi="Times New Roman" w:cs="Times New Roman"/>
            <w:noProof/>
          </w:rPr>
          <w:t>Ülkeler</w:t>
        </w:r>
        <w:r w:rsidR="00AA1942">
          <w:rPr>
            <w:rStyle w:val="Kpr"/>
            <w:rFonts w:ascii="Times New Roman" w:hAnsi="Times New Roman" w:cs="Times New Roman"/>
            <w:noProof/>
          </w:rPr>
          <w:t>in</w:t>
        </w:r>
        <w:r w:rsidR="00915AD7" w:rsidRPr="006F0AE6">
          <w:rPr>
            <w:rStyle w:val="Kpr"/>
            <w:rFonts w:ascii="Times New Roman" w:hAnsi="Times New Roman" w:cs="Times New Roman"/>
            <w:noProof/>
          </w:rPr>
          <w:t xml:space="preserve"> </w:t>
        </w:r>
        <w:r w:rsidR="001B7BE5" w:rsidRPr="006F0AE6">
          <w:rPr>
            <w:rStyle w:val="Kpr"/>
            <w:rFonts w:ascii="Times New Roman" w:hAnsi="Times New Roman" w:cs="Times New Roman"/>
            <w:noProof/>
          </w:rPr>
          <w:t>Sofralık Üzüm İthalat Birim Fiyatları (US</w:t>
        </w:r>
        <w:r w:rsidR="00A5611B" w:rsidRPr="006F0AE6">
          <w:rPr>
            <w:rStyle w:val="Kpr"/>
            <w:rFonts w:ascii="Times New Roman" w:hAnsi="Times New Roman" w:cs="Times New Roman"/>
            <w:noProof/>
          </w:rPr>
          <w:t>D/Ton)</w:t>
        </w:r>
        <w:r w:rsidR="001F394B" w:rsidRPr="006F0AE6">
          <w:rPr>
            <w:rFonts w:ascii="Times New Roman" w:hAnsi="Times New Roman" w:cs="Times New Roman"/>
            <w:noProof/>
            <w:webHidden/>
          </w:rPr>
          <w:tab/>
        </w:r>
      </w:hyperlink>
      <w:r w:rsidR="002D7A29">
        <w:rPr>
          <w:rFonts w:ascii="Times New Roman" w:hAnsi="Times New Roman" w:cs="Times New Roman"/>
          <w:noProof/>
        </w:rPr>
        <w:t>1</w:t>
      </w:r>
      <w:r w:rsidR="0077214B">
        <w:rPr>
          <w:rFonts w:ascii="Times New Roman" w:hAnsi="Times New Roman" w:cs="Times New Roman"/>
          <w:noProof/>
        </w:rPr>
        <w:t>6</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02" w:history="1">
        <w:r w:rsidR="001F394B" w:rsidRPr="006F0AE6">
          <w:rPr>
            <w:rStyle w:val="Kpr"/>
            <w:rFonts w:ascii="Times New Roman" w:hAnsi="Times New Roman" w:cs="Times New Roman"/>
            <w:noProof/>
          </w:rPr>
          <w:t xml:space="preserve">Tablo </w:t>
        </w:r>
        <w:r w:rsidR="002723E6">
          <w:rPr>
            <w:rStyle w:val="Kpr"/>
            <w:rFonts w:ascii="Times New Roman" w:hAnsi="Times New Roman" w:cs="Times New Roman"/>
            <w:noProof/>
          </w:rPr>
          <w:t>20</w:t>
        </w:r>
        <w:r w:rsidR="001F394B" w:rsidRPr="006F0AE6">
          <w:rPr>
            <w:rStyle w:val="Kpr"/>
            <w:rFonts w:ascii="Times New Roman" w:hAnsi="Times New Roman" w:cs="Times New Roman"/>
            <w:noProof/>
          </w:rPr>
          <w:t xml:space="preserve">. </w:t>
        </w:r>
        <w:r w:rsidR="00915AD7" w:rsidRPr="006F0AE6">
          <w:rPr>
            <w:rStyle w:val="Kpr"/>
            <w:rFonts w:ascii="Times New Roman" w:hAnsi="Times New Roman" w:cs="Times New Roman"/>
            <w:noProof/>
          </w:rPr>
          <w:t>Ülkelere Göre Şarap Üretimi</w:t>
        </w:r>
        <w:r w:rsidR="001F394B" w:rsidRPr="006F0AE6">
          <w:rPr>
            <w:rStyle w:val="Kpr"/>
            <w:rFonts w:ascii="Times New Roman" w:hAnsi="Times New Roman" w:cs="Times New Roman"/>
            <w:noProof/>
          </w:rPr>
          <w:t xml:space="preserve"> (</w:t>
        </w:r>
        <w:r w:rsidR="00915AD7" w:rsidRPr="006F0AE6">
          <w:rPr>
            <w:rStyle w:val="Kpr"/>
            <w:rFonts w:ascii="Times New Roman" w:hAnsi="Times New Roman" w:cs="Times New Roman"/>
            <w:noProof/>
          </w:rPr>
          <w:t>1000 hl</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hyperlink>
      <w:r w:rsidR="003C2285">
        <w:rPr>
          <w:rFonts w:ascii="Times New Roman" w:hAnsi="Times New Roman" w:cs="Times New Roman"/>
          <w:noProof/>
        </w:rPr>
        <w:t>17</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03" w:history="1">
        <w:r w:rsidR="001F394B" w:rsidRPr="006F0AE6">
          <w:rPr>
            <w:rStyle w:val="Kpr"/>
            <w:rFonts w:ascii="Times New Roman" w:hAnsi="Times New Roman" w:cs="Times New Roman"/>
            <w:noProof/>
          </w:rPr>
          <w:t>Tablo 2</w:t>
        </w:r>
        <w:r w:rsidR="002723E6">
          <w:rPr>
            <w:rStyle w:val="Kpr"/>
            <w:rFonts w:ascii="Times New Roman" w:hAnsi="Times New Roman" w:cs="Times New Roman"/>
            <w:noProof/>
          </w:rPr>
          <w:t>1</w:t>
        </w:r>
        <w:r w:rsidR="001F394B" w:rsidRPr="006F0AE6">
          <w:rPr>
            <w:rStyle w:val="Kpr"/>
            <w:rFonts w:ascii="Times New Roman" w:hAnsi="Times New Roman" w:cs="Times New Roman"/>
            <w:noProof/>
          </w:rPr>
          <w:t xml:space="preserve">. </w:t>
        </w:r>
        <w:r w:rsidR="00915AD7" w:rsidRPr="006F0AE6">
          <w:rPr>
            <w:rStyle w:val="Kpr"/>
            <w:rFonts w:ascii="Times New Roman" w:hAnsi="Times New Roman" w:cs="Times New Roman"/>
            <w:noProof/>
          </w:rPr>
          <w:t>Ülkelere Göre Şarap Tüketim Mikt</w:t>
        </w:r>
        <w:r w:rsidR="001F394B" w:rsidRPr="006F0AE6">
          <w:rPr>
            <w:rStyle w:val="Kpr"/>
            <w:rFonts w:ascii="Times New Roman" w:hAnsi="Times New Roman" w:cs="Times New Roman"/>
            <w:noProof/>
          </w:rPr>
          <w:t>arı</w:t>
        </w:r>
        <w:r w:rsidR="00915AD7" w:rsidRPr="006F0AE6">
          <w:rPr>
            <w:rStyle w:val="Kpr"/>
            <w:rFonts w:ascii="Times New Roman" w:hAnsi="Times New Roman" w:cs="Times New Roman"/>
            <w:noProof/>
          </w:rPr>
          <w:t xml:space="preserve"> (1000 hl)</w:t>
        </w:r>
        <w:r w:rsidR="001F394B" w:rsidRPr="006F0AE6">
          <w:rPr>
            <w:rFonts w:ascii="Times New Roman" w:hAnsi="Times New Roman" w:cs="Times New Roman"/>
            <w:noProof/>
            <w:webHidden/>
          </w:rPr>
          <w:tab/>
        </w:r>
      </w:hyperlink>
      <w:r w:rsidR="003C2285">
        <w:rPr>
          <w:rFonts w:ascii="Times New Roman" w:hAnsi="Times New Roman" w:cs="Times New Roman"/>
          <w:noProof/>
        </w:rPr>
        <w:t>1</w:t>
      </w:r>
      <w:r w:rsidR="0077214B">
        <w:rPr>
          <w:rFonts w:ascii="Times New Roman" w:hAnsi="Times New Roman" w:cs="Times New Roman"/>
          <w:noProof/>
        </w:rPr>
        <w:t>8</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04" w:history="1">
        <w:r w:rsidR="001F394B" w:rsidRPr="006F0AE6">
          <w:rPr>
            <w:rStyle w:val="Kpr"/>
            <w:rFonts w:ascii="Times New Roman" w:hAnsi="Times New Roman" w:cs="Times New Roman"/>
            <w:noProof/>
          </w:rPr>
          <w:t>Tablo 2</w:t>
        </w:r>
        <w:r w:rsidR="002723E6">
          <w:rPr>
            <w:rStyle w:val="Kpr"/>
            <w:rFonts w:ascii="Times New Roman" w:hAnsi="Times New Roman" w:cs="Times New Roman"/>
            <w:noProof/>
          </w:rPr>
          <w:t>2</w:t>
        </w:r>
        <w:r w:rsidR="001F394B" w:rsidRPr="006F0AE6">
          <w:rPr>
            <w:rStyle w:val="Kpr"/>
            <w:rFonts w:ascii="Times New Roman" w:hAnsi="Times New Roman" w:cs="Times New Roman"/>
            <w:noProof/>
          </w:rPr>
          <w:t xml:space="preserve">. </w:t>
        </w:r>
        <w:r w:rsidR="00915AD7" w:rsidRPr="006F0AE6">
          <w:rPr>
            <w:rStyle w:val="Kpr"/>
            <w:rFonts w:ascii="Times New Roman" w:hAnsi="Times New Roman" w:cs="Times New Roman"/>
            <w:noProof/>
          </w:rPr>
          <w:t xml:space="preserve">Ülkelere Göre Kişi Başına Şarap </w:t>
        </w:r>
        <w:r w:rsidR="001357C5" w:rsidRPr="006F0AE6">
          <w:rPr>
            <w:rStyle w:val="Kpr"/>
            <w:rFonts w:ascii="Times New Roman" w:hAnsi="Times New Roman" w:cs="Times New Roman"/>
            <w:noProof/>
          </w:rPr>
          <w:t>Tüketimi (1 l)</w:t>
        </w:r>
        <w:r w:rsidR="001F394B" w:rsidRPr="006F0AE6">
          <w:rPr>
            <w:rFonts w:ascii="Times New Roman" w:hAnsi="Times New Roman" w:cs="Times New Roman"/>
            <w:noProof/>
            <w:webHidden/>
          </w:rPr>
          <w:tab/>
        </w:r>
      </w:hyperlink>
      <w:r w:rsidR="003C2285">
        <w:rPr>
          <w:rFonts w:ascii="Times New Roman" w:hAnsi="Times New Roman" w:cs="Times New Roman"/>
          <w:noProof/>
        </w:rPr>
        <w:t>18</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07" w:history="1">
        <w:r w:rsidR="002723E6">
          <w:rPr>
            <w:rStyle w:val="Kpr"/>
            <w:rFonts w:ascii="Times New Roman" w:hAnsi="Times New Roman" w:cs="Times New Roman"/>
            <w:noProof/>
          </w:rPr>
          <w:t>Tablo 23</w:t>
        </w:r>
        <w:r w:rsidR="001F394B" w:rsidRPr="006F0AE6">
          <w:rPr>
            <w:rStyle w:val="Kpr"/>
            <w:rFonts w:ascii="Times New Roman" w:hAnsi="Times New Roman" w:cs="Times New Roman"/>
            <w:noProof/>
          </w:rPr>
          <w:t xml:space="preserve">. </w:t>
        </w:r>
        <w:r w:rsidR="001357C5" w:rsidRPr="006F0AE6">
          <w:rPr>
            <w:rStyle w:val="Kpr"/>
            <w:rFonts w:ascii="Times New Roman" w:hAnsi="Times New Roman" w:cs="Times New Roman"/>
            <w:noProof/>
          </w:rPr>
          <w:t>Ülkelere Göre Şarap İhracat Değer</w:t>
        </w:r>
        <w:r w:rsidR="001F394B" w:rsidRPr="006F0AE6">
          <w:rPr>
            <w:rStyle w:val="Kpr"/>
            <w:rFonts w:ascii="Times New Roman" w:hAnsi="Times New Roman" w:cs="Times New Roman"/>
            <w:noProof/>
          </w:rPr>
          <w:t>i (</w:t>
        </w:r>
        <w:r w:rsidR="001357C5" w:rsidRPr="006F0AE6">
          <w:rPr>
            <w:rStyle w:val="Kpr"/>
            <w:rFonts w:ascii="Times New Roman" w:hAnsi="Times New Roman" w:cs="Times New Roman"/>
            <w:noProof/>
          </w:rPr>
          <w:t>1000 USD</w:t>
        </w:r>
        <w:r w:rsidR="001F394B" w:rsidRPr="006F0AE6">
          <w:rPr>
            <w:rStyle w:val="Kpr"/>
            <w:rFonts w:ascii="Times New Roman" w:hAnsi="Times New Roman" w:cs="Times New Roman"/>
            <w:noProof/>
          </w:rPr>
          <w:t>)</w:t>
        </w:r>
        <w:r w:rsidR="001F394B" w:rsidRPr="006F0AE6">
          <w:rPr>
            <w:rFonts w:ascii="Times New Roman" w:hAnsi="Times New Roman" w:cs="Times New Roman"/>
            <w:noProof/>
            <w:webHidden/>
          </w:rPr>
          <w:tab/>
        </w:r>
      </w:hyperlink>
      <w:r w:rsidR="00675ED5">
        <w:rPr>
          <w:rFonts w:ascii="Times New Roman" w:hAnsi="Times New Roman" w:cs="Times New Roman"/>
          <w:noProof/>
        </w:rPr>
        <w:t>19</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08" w:history="1">
        <w:r w:rsidR="002723E6">
          <w:rPr>
            <w:rStyle w:val="Kpr"/>
            <w:rFonts w:ascii="Times New Roman" w:hAnsi="Times New Roman" w:cs="Times New Roman"/>
            <w:noProof/>
          </w:rPr>
          <w:t>Tablo 24</w:t>
        </w:r>
        <w:r w:rsidR="001F394B" w:rsidRPr="006F0AE6">
          <w:rPr>
            <w:rStyle w:val="Kpr"/>
            <w:rFonts w:ascii="Times New Roman" w:hAnsi="Times New Roman" w:cs="Times New Roman"/>
            <w:noProof/>
          </w:rPr>
          <w:t xml:space="preserve">. </w:t>
        </w:r>
        <w:r w:rsidR="001357C5" w:rsidRPr="006F0AE6">
          <w:rPr>
            <w:rStyle w:val="Kpr"/>
            <w:rFonts w:ascii="Times New Roman" w:hAnsi="Times New Roman" w:cs="Times New Roman"/>
            <w:noProof/>
          </w:rPr>
          <w:t>Ülkelere</w:t>
        </w:r>
        <w:r w:rsidR="001F394B" w:rsidRPr="006F0AE6">
          <w:rPr>
            <w:rStyle w:val="Kpr"/>
            <w:rFonts w:ascii="Times New Roman" w:hAnsi="Times New Roman" w:cs="Times New Roman"/>
            <w:noProof/>
          </w:rPr>
          <w:t xml:space="preserve"> Göre </w:t>
        </w:r>
        <w:r w:rsidR="001357C5" w:rsidRPr="006F0AE6">
          <w:rPr>
            <w:rStyle w:val="Kpr"/>
            <w:rFonts w:ascii="Times New Roman" w:hAnsi="Times New Roman" w:cs="Times New Roman"/>
            <w:noProof/>
          </w:rPr>
          <w:t>Şarap İthalatı (1000 USD)</w:t>
        </w:r>
        <w:r w:rsidR="001F394B" w:rsidRPr="006F0AE6">
          <w:rPr>
            <w:rFonts w:ascii="Times New Roman" w:hAnsi="Times New Roman" w:cs="Times New Roman"/>
            <w:noProof/>
            <w:webHidden/>
          </w:rPr>
          <w:tab/>
        </w:r>
        <w:r w:rsidR="001357C5" w:rsidRPr="006F0AE6">
          <w:rPr>
            <w:rFonts w:ascii="Times New Roman" w:hAnsi="Times New Roman" w:cs="Times New Roman"/>
            <w:noProof/>
            <w:webHidden/>
          </w:rPr>
          <w:t>1</w:t>
        </w:r>
      </w:hyperlink>
      <w:r w:rsidR="001357C5" w:rsidRPr="006F0AE6">
        <w:rPr>
          <w:rFonts w:ascii="Times New Roman" w:hAnsi="Times New Roman" w:cs="Times New Roman"/>
          <w:noProof/>
        </w:rPr>
        <w:t>9</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09" w:history="1">
        <w:r w:rsidR="002723E6">
          <w:rPr>
            <w:rStyle w:val="Kpr"/>
            <w:rFonts w:ascii="Times New Roman" w:hAnsi="Times New Roman" w:cs="Times New Roman"/>
            <w:noProof/>
          </w:rPr>
          <w:t>Tablo 25</w:t>
        </w:r>
        <w:r w:rsidR="001F394B" w:rsidRPr="006F0AE6">
          <w:rPr>
            <w:rStyle w:val="Kpr"/>
            <w:rFonts w:ascii="Times New Roman" w:hAnsi="Times New Roman" w:cs="Times New Roman"/>
            <w:noProof/>
          </w:rPr>
          <w:t xml:space="preserve">. </w:t>
        </w:r>
        <w:r w:rsidR="001357C5" w:rsidRPr="006F0AE6">
          <w:rPr>
            <w:rStyle w:val="Kpr"/>
            <w:rFonts w:ascii="Times New Roman" w:hAnsi="Times New Roman" w:cs="Times New Roman"/>
            <w:noProof/>
          </w:rPr>
          <w:t>Türkiye Bağ Alanı ve Üretimi</w:t>
        </w:r>
        <w:r w:rsidR="001F394B" w:rsidRPr="006F0AE6">
          <w:rPr>
            <w:rFonts w:ascii="Times New Roman" w:hAnsi="Times New Roman" w:cs="Times New Roman"/>
            <w:noProof/>
            <w:webHidden/>
          </w:rPr>
          <w:tab/>
        </w:r>
      </w:hyperlink>
      <w:r w:rsidR="00675ED5">
        <w:rPr>
          <w:rFonts w:ascii="Times New Roman" w:hAnsi="Times New Roman" w:cs="Times New Roman"/>
          <w:noProof/>
        </w:rPr>
        <w:t>20</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10" w:history="1">
        <w:r w:rsidR="002723E6">
          <w:rPr>
            <w:rStyle w:val="Kpr"/>
            <w:rFonts w:ascii="Times New Roman" w:hAnsi="Times New Roman" w:cs="Times New Roman"/>
            <w:noProof/>
          </w:rPr>
          <w:t>Tablo 26</w:t>
        </w:r>
        <w:r w:rsidR="001F394B" w:rsidRPr="006F0AE6">
          <w:rPr>
            <w:rStyle w:val="Kpr"/>
            <w:rFonts w:ascii="Times New Roman" w:hAnsi="Times New Roman" w:cs="Times New Roman"/>
            <w:noProof/>
          </w:rPr>
          <w:t xml:space="preserve">. </w:t>
        </w:r>
        <w:r w:rsidR="001357C5" w:rsidRPr="006F0AE6">
          <w:rPr>
            <w:rStyle w:val="Kpr"/>
            <w:rFonts w:ascii="Times New Roman" w:hAnsi="Times New Roman" w:cs="Times New Roman"/>
            <w:noProof/>
          </w:rPr>
          <w:t xml:space="preserve">Türkiye Üzüm Üretiminde İlk </w:t>
        </w:r>
        <w:r w:rsidR="000D154D">
          <w:rPr>
            <w:rStyle w:val="Kpr"/>
            <w:rFonts w:ascii="Times New Roman" w:hAnsi="Times New Roman" w:cs="Times New Roman"/>
            <w:noProof/>
          </w:rPr>
          <w:t>On</w:t>
        </w:r>
        <w:r w:rsidR="001357C5" w:rsidRPr="006F0AE6">
          <w:rPr>
            <w:rStyle w:val="Kpr"/>
            <w:rFonts w:ascii="Times New Roman" w:hAnsi="Times New Roman" w:cs="Times New Roman"/>
            <w:noProof/>
          </w:rPr>
          <w:t>da Yer Alan İl</w:t>
        </w:r>
        <w:r w:rsidR="000D154D">
          <w:rPr>
            <w:rStyle w:val="Kpr"/>
            <w:rFonts w:ascii="Times New Roman" w:hAnsi="Times New Roman" w:cs="Times New Roman"/>
            <w:noProof/>
          </w:rPr>
          <w:t>ler</w:t>
        </w:r>
        <w:r w:rsidR="001357C5" w:rsidRPr="006F0AE6">
          <w:rPr>
            <w:rStyle w:val="Kpr"/>
            <w:rFonts w:ascii="Times New Roman" w:hAnsi="Times New Roman" w:cs="Times New Roman"/>
            <w:noProof/>
          </w:rPr>
          <w:t xml:space="preserve"> (2021)</w:t>
        </w:r>
        <w:r w:rsidR="001F394B" w:rsidRPr="006F0AE6">
          <w:rPr>
            <w:rFonts w:ascii="Times New Roman" w:hAnsi="Times New Roman" w:cs="Times New Roman"/>
            <w:noProof/>
            <w:webHidden/>
          </w:rPr>
          <w:tab/>
        </w:r>
      </w:hyperlink>
      <w:r w:rsidR="00675ED5">
        <w:rPr>
          <w:rFonts w:ascii="Times New Roman" w:hAnsi="Times New Roman" w:cs="Times New Roman"/>
          <w:noProof/>
        </w:rPr>
        <w:t>21</w:t>
      </w:r>
    </w:p>
    <w:p w:rsidR="001F394B" w:rsidRPr="006F0AE6" w:rsidRDefault="00DA6241" w:rsidP="003161E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11" w:history="1">
        <w:r w:rsidR="002723E6">
          <w:rPr>
            <w:rStyle w:val="Kpr"/>
            <w:rFonts w:ascii="Times New Roman" w:hAnsi="Times New Roman" w:cs="Times New Roman"/>
            <w:noProof/>
          </w:rPr>
          <w:t>Tablo 27</w:t>
        </w:r>
        <w:r w:rsidR="001F394B" w:rsidRPr="006F0AE6">
          <w:rPr>
            <w:rStyle w:val="Kpr"/>
            <w:rFonts w:ascii="Times New Roman" w:hAnsi="Times New Roman" w:cs="Times New Roman"/>
            <w:noProof/>
          </w:rPr>
          <w:t xml:space="preserve">. </w:t>
        </w:r>
        <w:r w:rsidR="001510C0">
          <w:rPr>
            <w:rStyle w:val="Kpr"/>
            <w:rFonts w:ascii="Times New Roman" w:hAnsi="Times New Roman" w:cs="Times New Roman"/>
            <w:noProof/>
          </w:rPr>
          <w:t xml:space="preserve">Üzümü </w:t>
        </w:r>
        <w:r w:rsidR="001357C5" w:rsidRPr="006F0AE6">
          <w:rPr>
            <w:rStyle w:val="Kpr"/>
            <w:rFonts w:ascii="Times New Roman" w:hAnsi="Times New Roman" w:cs="Times New Roman"/>
            <w:noProof/>
          </w:rPr>
          <w:t>Değerlendirme Şekillerine Göre İller (2021)</w:t>
        </w:r>
        <w:r w:rsidR="001F394B" w:rsidRPr="006F0AE6">
          <w:rPr>
            <w:rFonts w:ascii="Times New Roman" w:hAnsi="Times New Roman" w:cs="Times New Roman"/>
            <w:noProof/>
            <w:webHidden/>
          </w:rPr>
          <w:tab/>
        </w:r>
      </w:hyperlink>
      <w:r w:rsidR="003E47AC">
        <w:rPr>
          <w:rFonts w:ascii="Times New Roman" w:hAnsi="Times New Roman" w:cs="Times New Roman"/>
          <w:noProof/>
        </w:rPr>
        <w:t>2</w:t>
      </w:r>
      <w:r w:rsidR="001357C5" w:rsidRPr="006F0AE6">
        <w:rPr>
          <w:rFonts w:ascii="Times New Roman" w:hAnsi="Times New Roman" w:cs="Times New Roman"/>
          <w:noProof/>
        </w:rPr>
        <w:t>1</w:t>
      </w:r>
    </w:p>
    <w:p w:rsidR="001F394B" w:rsidRPr="006F0AE6" w:rsidRDefault="00DA6241" w:rsidP="003161E1">
      <w:pPr>
        <w:pStyle w:val="ekillerTablosu"/>
        <w:tabs>
          <w:tab w:val="right" w:leader="dot" w:pos="9062"/>
        </w:tabs>
        <w:spacing w:line="257" w:lineRule="auto"/>
        <w:rPr>
          <w:rFonts w:ascii="Times New Roman" w:hAnsi="Times New Roman" w:cs="Times New Roman"/>
          <w:noProof/>
        </w:rPr>
      </w:pPr>
      <w:hyperlink w:anchor="_Toc523907212" w:history="1">
        <w:r w:rsidR="002723E6">
          <w:rPr>
            <w:rStyle w:val="Kpr"/>
            <w:rFonts w:ascii="Times New Roman" w:hAnsi="Times New Roman" w:cs="Times New Roman"/>
            <w:noProof/>
          </w:rPr>
          <w:t>Tablo 28</w:t>
        </w:r>
        <w:r w:rsidR="001F394B" w:rsidRPr="006F0AE6">
          <w:rPr>
            <w:rStyle w:val="Kpr"/>
            <w:rFonts w:ascii="Times New Roman" w:hAnsi="Times New Roman" w:cs="Times New Roman"/>
            <w:noProof/>
          </w:rPr>
          <w:t xml:space="preserve">. </w:t>
        </w:r>
        <w:r w:rsidR="001357C5" w:rsidRPr="006F0AE6">
          <w:rPr>
            <w:rStyle w:val="Kpr"/>
            <w:rFonts w:ascii="Times New Roman" w:hAnsi="Times New Roman" w:cs="Times New Roman"/>
            <w:noProof/>
          </w:rPr>
          <w:t>Türkiye’de Üzüm Üretici Fiyatları (Cari)</w:t>
        </w:r>
        <w:r w:rsidR="001F394B" w:rsidRPr="006F0AE6">
          <w:rPr>
            <w:rFonts w:ascii="Times New Roman" w:hAnsi="Times New Roman" w:cs="Times New Roman"/>
            <w:noProof/>
            <w:webHidden/>
          </w:rPr>
          <w:tab/>
        </w:r>
      </w:hyperlink>
      <w:r w:rsidR="00675ED5">
        <w:rPr>
          <w:rFonts w:ascii="Times New Roman" w:hAnsi="Times New Roman" w:cs="Times New Roman"/>
          <w:noProof/>
        </w:rPr>
        <w:t>22</w:t>
      </w:r>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1" w:history="1">
        <w:r w:rsidR="002723E6">
          <w:rPr>
            <w:rStyle w:val="Kpr"/>
            <w:rFonts w:ascii="Times New Roman" w:eastAsia="Times New Roman" w:hAnsi="Times New Roman" w:cs="Times New Roman"/>
            <w:noProof/>
            <w:lang w:eastAsia="tr-TR"/>
          </w:rPr>
          <w:t>Tablo 29</w:t>
        </w:r>
        <w:r w:rsidR="00924641" w:rsidRPr="006F0AE6">
          <w:rPr>
            <w:rStyle w:val="Kpr"/>
            <w:rFonts w:ascii="Times New Roman" w:eastAsia="Times New Roman" w:hAnsi="Times New Roman" w:cs="Times New Roman"/>
            <w:noProof/>
            <w:lang w:eastAsia="tr-TR"/>
          </w:rPr>
          <w:t>. Türkiye’de Üzüm Üretici Fiyatları (</w:t>
        </w:r>
        <w:r w:rsidR="001510C0">
          <w:rPr>
            <w:rStyle w:val="Kpr"/>
            <w:rFonts w:ascii="Times New Roman" w:eastAsia="Times New Roman" w:hAnsi="Times New Roman" w:cs="Times New Roman"/>
            <w:noProof/>
            <w:lang w:eastAsia="tr-TR"/>
          </w:rPr>
          <w:t>R</w:t>
        </w:r>
        <w:r w:rsidR="00924641" w:rsidRPr="006F0AE6">
          <w:rPr>
            <w:rStyle w:val="Kpr"/>
            <w:rFonts w:ascii="Times New Roman" w:eastAsia="Times New Roman" w:hAnsi="Times New Roman" w:cs="Times New Roman"/>
            <w:noProof/>
            <w:lang w:eastAsia="tr-TR"/>
          </w:rPr>
          <w:t>eel)</w:t>
        </w:r>
        <w:r w:rsidR="00924641" w:rsidRPr="006F0AE6">
          <w:rPr>
            <w:rFonts w:ascii="Times New Roman" w:hAnsi="Times New Roman" w:cs="Times New Roman"/>
            <w:noProof/>
            <w:webHidden/>
          </w:rPr>
          <w:tab/>
          <w:t>22</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3" w:history="1">
        <w:r w:rsidR="002723E6">
          <w:rPr>
            <w:rStyle w:val="Kpr"/>
            <w:rFonts w:ascii="Times New Roman" w:eastAsia="Times New Roman" w:hAnsi="Times New Roman" w:cs="Times New Roman"/>
            <w:noProof/>
            <w:lang w:eastAsia="tr-TR"/>
          </w:rPr>
          <w:t>Tablo 30</w:t>
        </w:r>
        <w:r w:rsidR="00924641" w:rsidRPr="006F0AE6">
          <w:rPr>
            <w:rStyle w:val="Kpr"/>
            <w:rFonts w:ascii="Times New Roman" w:eastAsia="Times New Roman" w:hAnsi="Times New Roman" w:cs="Times New Roman"/>
            <w:noProof/>
            <w:lang w:eastAsia="tr-TR"/>
          </w:rPr>
          <w:t>. Üzümün Değerlendirilme Şekillerine Göre Türkiye İhracat ve İthalat Değerleri (2021)</w:t>
        </w:r>
        <w:r w:rsidR="00924641" w:rsidRPr="006F0AE6">
          <w:rPr>
            <w:rFonts w:ascii="Times New Roman" w:hAnsi="Times New Roman" w:cs="Times New Roman"/>
            <w:noProof/>
            <w:webHidden/>
          </w:rPr>
          <w:tab/>
          <w:t>22</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4" w:history="1">
        <w:r w:rsidR="002723E6">
          <w:rPr>
            <w:rStyle w:val="Kpr"/>
            <w:rFonts w:ascii="Times New Roman" w:eastAsia="Times New Roman" w:hAnsi="Times New Roman" w:cs="Times New Roman"/>
            <w:noProof/>
            <w:lang w:eastAsia="tr-TR"/>
          </w:rPr>
          <w:t>Tablo 31</w:t>
        </w:r>
        <w:r w:rsidR="00924641" w:rsidRPr="006F0AE6">
          <w:rPr>
            <w:rStyle w:val="Kpr"/>
            <w:rFonts w:ascii="Times New Roman" w:eastAsia="Times New Roman" w:hAnsi="Times New Roman" w:cs="Times New Roman"/>
            <w:noProof/>
            <w:lang w:eastAsia="tr-TR"/>
          </w:rPr>
          <w:t>. Türkiye’nin Kuru Üzüm İhracat Miktarının Ülkelere Göre Dağılımı (</w:t>
        </w:r>
        <w:r w:rsidR="001510C0">
          <w:rPr>
            <w:rStyle w:val="Kpr"/>
            <w:rFonts w:ascii="Times New Roman" w:eastAsia="Times New Roman" w:hAnsi="Times New Roman" w:cs="Times New Roman"/>
            <w:noProof/>
            <w:lang w:eastAsia="tr-TR"/>
          </w:rPr>
          <w:t>T</w:t>
        </w:r>
        <w:r w:rsidR="00924641" w:rsidRPr="006F0AE6">
          <w:rPr>
            <w:rStyle w:val="Kpr"/>
            <w:rFonts w:ascii="Times New Roman" w:eastAsia="Times New Roman" w:hAnsi="Times New Roman" w:cs="Times New Roman"/>
            <w:noProof/>
            <w:lang w:eastAsia="tr-TR"/>
          </w:rPr>
          <w:t>on)</w:t>
        </w:r>
        <w:r w:rsidR="00924641" w:rsidRPr="006F0AE6">
          <w:rPr>
            <w:rFonts w:ascii="Times New Roman" w:hAnsi="Times New Roman" w:cs="Times New Roman"/>
            <w:noProof/>
            <w:webHidden/>
          </w:rPr>
          <w:tab/>
        </w:r>
      </w:hyperlink>
      <w:r w:rsidR="00924641" w:rsidRPr="006F0AE6">
        <w:rPr>
          <w:rFonts w:ascii="Times New Roman" w:hAnsi="Times New Roman" w:cs="Times New Roman"/>
          <w:noProof/>
        </w:rPr>
        <w:t>23</w:t>
      </w:r>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5" w:history="1">
        <w:r w:rsidR="00924641" w:rsidRPr="006F0AE6">
          <w:rPr>
            <w:rStyle w:val="Kpr"/>
            <w:rFonts w:ascii="Times New Roman" w:hAnsi="Times New Roman" w:cs="Times New Roman"/>
            <w:noProof/>
          </w:rPr>
          <w:t>Tablo 3</w:t>
        </w:r>
        <w:r w:rsidR="002723E6">
          <w:rPr>
            <w:rStyle w:val="Kpr"/>
            <w:rFonts w:ascii="Times New Roman" w:hAnsi="Times New Roman" w:cs="Times New Roman"/>
            <w:noProof/>
          </w:rPr>
          <w:t>2</w:t>
        </w:r>
        <w:r w:rsidR="00924641" w:rsidRPr="006F0AE6">
          <w:rPr>
            <w:rStyle w:val="Kpr"/>
            <w:rFonts w:ascii="Times New Roman" w:hAnsi="Times New Roman" w:cs="Times New Roman"/>
            <w:noProof/>
          </w:rPr>
          <w:t>. Türkiye’nin Kuru Üzüm İhracat Değerinin Ülkelere Göre Dağılımı (1000 USD)</w:t>
        </w:r>
        <w:r w:rsidR="00924641" w:rsidRPr="006F0AE6">
          <w:rPr>
            <w:rFonts w:ascii="Times New Roman" w:hAnsi="Times New Roman" w:cs="Times New Roman"/>
            <w:noProof/>
            <w:webHidden/>
          </w:rPr>
          <w:tab/>
        </w:r>
      </w:hyperlink>
      <w:r w:rsidR="00924641" w:rsidRPr="006F0AE6">
        <w:rPr>
          <w:rFonts w:ascii="Times New Roman" w:hAnsi="Times New Roman" w:cs="Times New Roman"/>
          <w:noProof/>
        </w:rPr>
        <w:t>23</w:t>
      </w:r>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7" w:history="1">
        <w:r w:rsidR="002723E6">
          <w:rPr>
            <w:rStyle w:val="Kpr"/>
            <w:rFonts w:ascii="Times New Roman" w:hAnsi="Times New Roman" w:cs="Times New Roman"/>
            <w:noProof/>
          </w:rPr>
          <w:t>Tablo 33</w:t>
        </w:r>
        <w:r w:rsidR="00924641" w:rsidRPr="006F0AE6">
          <w:rPr>
            <w:rStyle w:val="Kpr"/>
            <w:rFonts w:ascii="Times New Roman" w:hAnsi="Times New Roman" w:cs="Times New Roman"/>
            <w:noProof/>
          </w:rPr>
          <w:t xml:space="preserve">. </w:t>
        </w:r>
        <w:r w:rsidR="00754C7C" w:rsidRPr="006F0AE6">
          <w:rPr>
            <w:rStyle w:val="Kpr"/>
            <w:rFonts w:ascii="Times New Roman" w:hAnsi="Times New Roman" w:cs="Times New Roman"/>
            <w:noProof/>
          </w:rPr>
          <w:t>Türkiye’nin Kuru Üzüm İthalat Miktarının Ülkelere Dağılımı (Ton)</w:t>
        </w:r>
        <w:r w:rsidR="00924641" w:rsidRPr="006F0AE6">
          <w:rPr>
            <w:rFonts w:ascii="Times New Roman" w:hAnsi="Times New Roman" w:cs="Times New Roman"/>
            <w:noProof/>
            <w:webHidden/>
          </w:rPr>
          <w:tab/>
        </w:r>
        <w:r w:rsidR="00754C7C" w:rsidRPr="006F0AE6">
          <w:rPr>
            <w:rFonts w:ascii="Times New Roman" w:hAnsi="Times New Roman" w:cs="Times New Roman"/>
            <w:noProof/>
            <w:webHidden/>
          </w:rPr>
          <w:t>24</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8" w:history="1">
        <w:r w:rsidR="002723E6">
          <w:rPr>
            <w:rStyle w:val="Kpr"/>
            <w:rFonts w:ascii="Times New Roman" w:hAnsi="Times New Roman" w:cs="Times New Roman"/>
            <w:noProof/>
          </w:rPr>
          <w:t>Tablo 34</w:t>
        </w:r>
        <w:r w:rsidR="00924641" w:rsidRPr="006F0AE6">
          <w:rPr>
            <w:rStyle w:val="Kpr"/>
            <w:rFonts w:ascii="Times New Roman" w:hAnsi="Times New Roman" w:cs="Times New Roman"/>
            <w:noProof/>
          </w:rPr>
          <w:t xml:space="preserve">. </w:t>
        </w:r>
        <w:r w:rsidR="00754C7C" w:rsidRPr="006F0AE6">
          <w:rPr>
            <w:rStyle w:val="Kpr"/>
            <w:rFonts w:ascii="Times New Roman" w:hAnsi="Times New Roman" w:cs="Times New Roman"/>
            <w:noProof/>
          </w:rPr>
          <w:t>Türkiye’nin Sofralık Üzüm İhracat</w:t>
        </w:r>
        <w:r w:rsidR="001510C0">
          <w:rPr>
            <w:rStyle w:val="Kpr"/>
            <w:rFonts w:ascii="Times New Roman" w:hAnsi="Times New Roman" w:cs="Times New Roman"/>
            <w:noProof/>
          </w:rPr>
          <w:t xml:space="preserve"> Miktarının Ülkelere Dağılımı (T</w:t>
        </w:r>
        <w:r w:rsidR="00754C7C" w:rsidRPr="006F0AE6">
          <w:rPr>
            <w:rStyle w:val="Kpr"/>
            <w:rFonts w:ascii="Times New Roman" w:hAnsi="Times New Roman" w:cs="Times New Roman"/>
            <w:noProof/>
          </w:rPr>
          <w:t>on)</w:t>
        </w:r>
        <w:r w:rsidR="00924641" w:rsidRPr="006F0AE6">
          <w:rPr>
            <w:rFonts w:ascii="Times New Roman" w:hAnsi="Times New Roman" w:cs="Times New Roman"/>
            <w:noProof/>
            <w:webHidden/>
          </w:rPr>
          <w:tab/>
        </w:r>
        <w:r w:rsidR="00754C7C" w:rsidRPr="006F0AE6">
          <w:rPr>
            <w:rFonts w:ascii="Times New Roman" w:hAnsi="Times New Roman" w:cs="Times New Roman"/>
            <w:noProof/>
            <w:webHidden/>
          </w:rPr>
          <w:t>24</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89" w:history="1">
        <w:r w:rsidR="002723E6">
          <w:rPr>
            <w:rStyle w:val="Kpr"/>
            <w:rFonts w:ascii="Times New Roman" w:hAnsi="Times New Roman" w:cs="Times New Roman"/>
            <w:noProof/>
          </w:rPr>
          <w:t>Tablo 35</w:t>
        </w:r>
        <w:r w:rsidR="00924641" w:rsidRPr="006F0AE6">
          <w:rPr>
            <w:rStyle w:val="Kpr"/>
            <w:rFonts w:ascii="Times New Roman" w:hAnsi="Times New Roman" w:cs="Times New Roman"/>
            <w:noProof/>
          </w:rPr>
          <w:t xml:space="preserve">. </w:t>
        </w:r>
        <w:r w:rsidR="00754C7C" w:rsidRPr="006F0AE6">
          <w:rPr>
            <w:rStyle w:val="Kpr"/>
            <w:rFonts w:ascii="Times New Roman" w:hAnsi="Times New Roman" w:cs="Times New Roman"/>
            <w:noProof/>
          </w:rPr>
          <w:t>Türkiye’nin Sofralık Üzüm İhraca</w:t>
        </w:r>
        <w:r w:rsidR="001510C0">
          <w:rPr>
            <w:rStyle w:val="Kpr"/>
            <w:rFonts w:ascii="Times New Roman" w:hAnsi="Times New Roman" w:cs="Times New Roman"/>
            <w:noProof/>
          </w:rPr>
          <w:t>t Değerinin Ülkelere Dağılımı (T</w:t>
        </w:r>
        <w:r w:rsidR="00754C7C" w:rsidRPr="006F0AE6">
          <w:rPr>
            <w:rStyle w:val="Kpr"/>
            <w:rFonts w:ascii="Times New Roman" w:hAnsi="Times New Roman" w:cs="Times New Roman"/>
            <w:noProof/>
          </w:rPr>
          <w:t>on)</w:t>
        </w:r>
        <w:r w:rsidR="00924641" w:rsidRPr="006F0AE6">
          <w:rPr>
            <w:rFonts w:ascii="Times New Roman" w:hAnsi="Times New Roman" w:cs="Times New Roman"/>
            <w:noProof/>
            <w:webHidden/>
          </w:rPr>
          <w:tab/>
        </w:r>
      </w:hyperlink>
      <w:r w:rsidR="00754C7C" w:rsidRPr="006F0AE6">
        <w:rPr>
          <w:rFonts w:ascii="Times New Roman" w:hAnsi="Times New Roman" w:cs="Times New Roman"/>
          <w:noProof/>
        </w:rPr>
        <w:t>25</w:t>
      </w:r>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0" w:history="1">
        <w:r w:rsidR="002723E6">
          <w:rPr>
            <w:rStyle w:val="Kpr"/>
            <w:rFonts w:ascii="Times New Roman" w:hAnsi="Times New Roman" w:cs="Times New Roman"/>
            <w:noProof/>
          </w:rPr>
          <w:t>Tablo 36</w:t>
        </w:r>
        <w:r w:rsidR="00924641" w:rsidRPr="006F0AE6">
          <w:rPr>
            <w:rStyle w:val="Kpr"/>
            <w:rFonts w:ascii="Times New Roman" w:hAnsi="Times New Roman" w:cs="Times New Roman"/>
            <w:noProof/>
          </w:rPr>
          <w:t xml:space="preserve">. </w:t>
        </w:r>
        <w:r w:rsidR="00754C7C" w:rsidRPr="006F0AE6">
          <w:rPr>
            <w:rStyle w:val="Kpr"/>
            <w:rFonts w:ascii="Times New Roman" w:hAnsi="Times New Roman" w:cs="Times New Roman"/>
            <w:noProof/>
          </w:rPr>
          <w:t>Türkiye’nin Sofralık Üzüm İhraca</w:t>
        </w:r>
        <w:r w:rsidR="001510C0">
          <w:rPr>
            <w:rStyle w:val="Kpr"/>
            <w:rFonts w:ascii="Times New Roman" w:hAnsi="Times New Roman" w:cs="Times New Roman"/>
            <w:noProof/>
          </w:rPr>
          <w:t>tı Ülkelere Göre Birim Fiyatı ($</w:t>
        </w:r>
        <w:r w:rsidR="00754C7C" w:rsidRPr="006F0AE6">
          <w:rPr>
            <w:rStyle w:val="Kpr"/>
            <w:rFonts w:ascii="Times New Roman" w:hAnsi="Times New Roman" w:cs="Times New Roman"/>
            <w:noProof/>
          </w:rPr>
          <w:t>/</w:t>
        </w:r>
        <w:r w:rsidR="001510C0">
          <w:rPr>
            <w:rStyle w:val="Kpr"/>
            <w:rFonts w:ascii="Times New Roman" w:hAnsi="Times New Roman" w:cs="Times New Roman"/>
            <w:noProof/>
          </w:rPr>
          <w:t>Ton</w:t>
        </w:r>
        <w:r w:rsidR="00924641" w:rsidRPr="006F0AE6">
          <w:rPr>
            <w:rStyle w:val="Kpr"/>
            <w:rFonts w:ascii="Times New Roman" w:hAnsi="Times New Roman" w:cs="Times New Roman"/>
            <w:noProof/>
          </w:rPr>
          <w:t>)</w:t>
        </w:r>
        <w:r w:rsidR="00924641" w:rsidRPr="006F0AE6">
          <w:rPr>
            <w:rFonts w:ascii="Times New Roman" w:hAnsi="Times New Roman" w:cs="Times New Roman"/>
            <w:noProof/>
            <w:webHidden/>
          </w:rPr>
          <w:tab/>
        </w:r>
        <w:r w:rsidR="00754C7C" w:rsidRPr="006F0AE6">
          <w:rPr>
            <w:rFonts w:ascii="Times New Roman" w:hAnsi="Times New Roman" w:cs="Times New Roman"/>
            <w:noProof/>
            <w:webHidden/>
          </w:rPr>
          <w:t>25</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1" w:history="1">
        <w:r w:rsidR="002723E6">
          <w:rPr>
            <w:rStyle w:val="Kpr"/>
            <w:rFonts w:ascii="Times New Roman" w:hAnsi="Times New Roman" w:cs="Times New Roman"/>
            <w:noProof/>
          </w:rPr>
          <w:t>Tablo 37</w:t>
        </w:r>
        <w:r w:rsidR="00924641" w:rsidRPr="006F0AE6">
          <w:rPr>
            <w:rStyle w:val="Kpr"/>
            <w:rFonts w:ascii="Times New Roman" w:hAnsi="Times New Roman" w:cs="Times New Roman"/>
            <w:noProof/>
          </w:rPr>
          <w:t xml:space="preserve">. </w:t>
        </w:r>
        <w:r w:rsidR="00754C7C" w:rsidRPr="006F0AE6">
          <w:rPr>
            <w:rStyle w:val="Kpr"/>
            <w:rFonts w:ascii="Times New Roman" w:hAnsi="Times New Roman" w:cs="Times New Roman"/>
            <w:noProof/>
          </w:rPr>
          <w:t>Türkiye’nin İhracatını Yaptığı Sofralık Üzüm Çeşitleri (2019-2021)</w:t>
        </w:r>
        <w:r w:rsidR="00924641" w:rsidRPr="006F0AE6">
          <w:rPr>
            <w:rFonts w:ascii="Times New Roman" w:hAnsi="Times New Roman" w:cs="Times New Roman"/>
            <w:noProof/>
            <w:webHidden/>
          </w:rPr>
          <w:tab/>
        </w:r>
      </w:hyperlink>
      <w:r w:rsidR="00754C7C" w:rsidRPr="006F0AE6">
        <w:rPr>
          <w:rFonts w:ascii="Times New Roman" w:hAnsi="Times New Roman" w:cs="Times New Roman"/>
          <w:noProof/>
        </w:rPr>
        <w:t>26</w:t>
      </w:r>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2" w:history="1">
        <w:r w:rsidR="002723E6">
          <w:rPr>
            <w:rStyle w:val="Kpr"/>
            <w:rFonts w:ascii="Times New Roman" w:hAnsi="Times New Roman" w:cs="Times New Roman"/>
            <w:noProof/>
          </w:rPr>
          <w:t>Tablo 38</w:t>
        </w:r>
        <w:r w:rsidR="00924641" w:rsidRPr="006F0AE6">
          <w:rPr>
            <w:rStyle w:val="Kpr"/>
            <w:rFonts w:ascii="Times New Roman" w:hAnsi="Times New Roman" w:cs="Times New Roman"/>
            <w:noProof/>
          </w:rPr>
          <w:t xml:space="preserve">. </w:t>
        </w:r>
        <w:r w:rsidR="001510C0">
          <w:rPr>
            <w:rStyle w:val="Kpr"/>
            <w:rFonts w:ascii="Times New Roman" w:hAnsi="Times New Roman" w:cs="Times New Roman"/>
            <w:noProof/>
          </w:rPr>
          <w:t xml:space="preserve">Türkiye’nin Şarap İhracat Değeri </w:t>
        </w:r>
        <w:r w:rsidR="00754C7C" w:rsidRPr="006F0AE6">
          <w:rPr>
            <w:rStyle w:val="Kpr"/>
            <w:rFonts w:ascii="Times New Roman" w:hAnsi="Times New Roman" w:cs="Times New Roman"/>
            <w:noProof/>
          </w:rPr>
          <w:t>(1000 USD)</w:t>
        </w:r>
        <w:r w:rsidR="00924641" w:rsidRPr="006F0AE6">
          <w:rPr>
            <w:rFonts w:ascii="Times New Roman" w:hAnsi="Times New Roman" w:cs="Times New Roman"/>
            <w:noProof/>
            <w:webHidden/>
          </w:rPr>
          <w:tab/>
        </w:r>
        <w:r w:rsidR="00754C7C" w:rsidRPr="006F0AE6">
          <w:rPr>
            <w:rFonts w:ascii="Times New Roman" w:hAnsi="Times New Roman" w:cs="Times New Roman"/>
            <w:noProof/>
            <w:webHidden/>
          </w:rPr>
          <w:t>27</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3" w:history="1">
        <w:r w:rsidR="002723E6">
          <w:rPr>
            <w:rStyle w:val="Kpr"/>
            <w:rFonts w:ascii="Times New Roman" w:hAnsi="Times New Roman" w:cs="Times New Roman"/>
            <w:noProof/>
          </w:rPr>
          <w:t>Tablo 39</w:t>
        </w:r>
        <w:r w:rsidR="00924641" w:rsidRPr="006F0AE6">
          <w:rPr>
            <w:rStyle w:val="Kpr"/>
            <w:rFonts w:ascii="Times New Roman" w:hAnsi="Times New Roman" w:cs="Times New Roman"/>
            <w:noProof/>
          </w:rPr>
          <w:t xml:space="preserve">. </w:t>
        </w:r>
        <w:r w:rsidR="00754C7C" w:rsidRPr="006F0AE6">
          <w:rPr>
            <w:rStyle w:val="Kpr"/>
            <w:rFonts w:ascii="Times New Roman" w:hAnsi="Times New Roman" w:cs="Times New Roman"/>
            <w:noProof/>
          </w:rPr>
          <w:t>Türkiye’nin Şarap İthalat</w:t>
        </w:r>
        <w:r w:rsidR="001510C0">
          <w:rPr>
            <w:rStyle w:val="Kpr"/>
            <w:rFonts w:ascii="Times New Roman" w:hAnsi="Times New Roman" w:cs="Times New Roman"/>
            <w:noProof/>
          </w:rPr>
          <w:t xml:space="preserve"> Değeri</w:t>
        </w:r>
        <w:r w:rsidR="00754C7C" w:rsidRPr="006F0AE6">
          <w:rPr>
            <w:rStyle w:val="Kpr"/>
            <w:rFonts w:ascii="Times New Roman" w:hAnsi="Times New Roman" w:cs="Times New Roman"/>
            <w:noProof/>
          </w:rPr>
          <w:t xml:space="preserve"> (1000 USD)</w:t>
        </w:r>
        <w:r w:rsidR="00924641" w:rsidRPr="006F0AE6">
          <w:rPr>
            <w:rFonts w:ascii="Times New Roman" w:hAnsi="Times New Roman" w:cs="Times New Roman"/>
            <w:noProof/>
            <w:webHidden/>
          </w:rPr>
          <w:tab/>
        </w:r>
        <w:r w:rsidR="00754C7C" w:rsidRPr="006F0AE6">
          <w:rPr>
            <w:rFonts w:ascii="Times New Roman" w:hAnsi="Times New Roman" w:cs="Times New Roman"/>
            <w:noProof/>
            <w:webHidden/>
          </w:rPr>
          <w:t>27</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4" w:history="1">
        <w:r w:rsidR="002723E6">
          <w:rPr>
            <w:rStyle w:val="Kpr"/>
            <w:rFonts w:ascii="Times New Roman" w:hAnsi="Times New Roman" w:cs="Times New Roman"/>
            <w:noProof/>
          </w:rPr>
          <w:t>Tablo 40</w:t>
        </w:r>
        <w:r w:rsidR="00924641" w:rsidRPr="006F0AE6">
          <w:rPr>
            <w:rStyle w:val="Kpr"/>
            <w:rFonts w:ascii="Times New Roman" w:hAnsi="Times New Roman" w:cs="Times New Roman"/>
            <w:noProof/>
          </w:rPr>
          <w:t xml:space="preserve">. </w:t>
        </w:r>
        <w:r w:rsidR="00754C7C" w:rsidRPr="006F0AE6">
          <w:rPr>
            <w:rStyle w:val="Kpr"/>
            <w:rFonts w:ascii="Times New Roman" w:hAnsi="Times New Roman" w:cs="Times New Roman"/>
            <w:noProof/>
          </w:rPr>
          <w:t>Türkiye’de Kişi Başına Düşen Üzüm Tüketim Miktarı (Kg)</w:t>
        </w:r>
        <w:r w:rsidR="00924641" w:rsidRPr="006F0AE6">
          <w:rPr>
            <w:rFonts w:ascii="Times New Roman" w:hAnsi="Times New Roman" w:cs="Times New Roman"/>
            <w:noProof/>
            <w:webHidden/>
          </w:rPr>
          <w:tab/>
        </w:r>
        <w:r w:rsidR="00B55E3F" w:rsidRPr="006F0AE6">
          <w:rPr>
            <w:rFonts w:ascii="Times New Roman" w:hAnsi="Times New Roman" w:cs="Times New Roman"/>
            <w:noProof/>
            <w:webHidden/>
          </w:rPr>
          <w:t>28</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6" w:history="1">
        <w:r w:rsidR="002723E6">
          <w:rPr>
            <w:rStyle w:val="Kpr"/>
            <w:rFonts w:ascii="Times New Roman" w:hAnsi="Times New Roman" w:cs="Times New Roman"/>
            <w:noProof/>
          </w:rPr>
          <w:t>Tablo 41</w:t>
        </w:r>
        <w:r w:rsidR="00924641" w:rsidRPr="006F0AE6">
          <w:rPr>
            <w:rStyle w:val="Kpr"/>
            <w:rFonts w:ascii="Times New Roman" w:hAnsi="Times New Roman" w:cs="Times New Roman"/>
            <w:noProof/>
          </w:rPr>
          <w:t xml:space="preserve">. </w:t>
        </w:r>
        <w:r w:rsidR="00B55E3F" w:rsidRPr="006F0AE6">
          <w:rPr>
            <w:rStyle w:val="Kpr"/>
            <w:rFonts w:ascii="Times New Roman" w:hAnsi="Times New Roman" w:cs="Times New Roman"/>
            <w:noProof/>
          </w:rPr>
          <w:t>Yıllara Göre Bağcılık İşletmesi Sayıları ve Oranları</w:t>
        </w:r>
        <w:r w:rsidR="00924641" w:rsidRPr="006F0AE6">
          <w:rPr>
            <w:rFonts w:ascii="Times New Roman" w:hAnsi="Times New Roman" w:cs="Times New Roman"/>
            <w:noProof/>
            <w:webHidden/>
          </w:rPr>
          <w:tab/>
        </w:r>
        <w:r w:rsidR="00B55E3F" w:rsidRPr="006F0AE6">
          <w:rPr>
            <w:rFonts w:ascii="Times New Roman" w:hAnsi="Times New Roman" w:cs="Times New Roman"/>
            <w:noProof/>
            <w:webHidden/>
          </w:rPr>
          <w:t>28</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7" w:history="1">
        <w:r w:rsidR="002723E6">
          <w:rPr>
            <w:rStyle w:val="Kpr"/>
            <w:rFonts w:ascii="Times New Roman" w:hAnsi="Times New Roman" w:cs="Times New Roman"/>
            <w:noProof/>
          </w:rPr>
          <w:t>Tablo 42</w:t>
        </w:r>
        <w:r w:rsidR="00924641" w:rsidRPr="006F0AE6">
          <w:rPr>
            <w:rStyle w:val="Kpr"/>
            <w:rFonts w:ascii="Times New Roman" w:hAnsi="Times New Roman" w:cs="Times New Roman"/>
            <w:noProof/>
          </w:rPr>
          <w:t xml:space="preserve">. </w:t>
        </w:r>
        <w:r w:rsidR="00B55E3F" w:rsidRPr="006F0AE6">
          <w:rPr>
            <w:rStyle w:val="Kpr"/>
            <w:rFonts w:ascii="Times New Roman" w:hAnsi="Times New Roman" w:cs="Times New Roman"/>
            <w:noProof/>
          </w:rPr>
          <w:t xml:space="preserve">TCZB ve TKK Kredilerinde Faiz İndirim Oranları </w:t>
        </w:r>
        <w:r w:rsidR="00924641" w:rsidRPr="006F0AE6">
          <w:rPr>
            <w:rFonts w:ascii="Times New Roman" w:hAnsi="Times New Roman" w:cs="Times New Roman"/>
            <w:noProof/>
            <w:webHidden/>
          </w:rPr>
          <w:tab/>
        </w:r>
        <w:r w:rsidR="00B55E3F" w:rsidRPr="006F0AE6">
          <w:rPr>
            <w:rFonts w:ascii="Times New Roman" w:hAnsi="Times New Roman" w:cs="Times New Roman"/>
            <w:noProof/>
            <w:webHidden/>
          </w:rPr>
          <w:t>3</w:t>
        </w:r>
      </w:hyperlink>
      <w:r w:rsidR="001510C0">
        <w:rPr>
          <w:rFonts w:ascii="Times New Roman" w:hAnsi="Times New Roman" w:cs="Times New Roman"/>
          <w:noProof/>
        </w:rPr>
        <w:t>1</w:t>
      </w:r>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8" w:history="1">
        <w:r w:rsidR="002723E6">
          <w:rPr>
            <w:rStyle w:val="Kpr"/>
            <w:rFonts w:ascii="Times New Roman" w:hAnsi="Times New Roman" w:cs="Times New Roman"/>
            <w:noProof/>
          </w:rPr>
          <w:t>Tablo 43</w:t>
        </w:r>
        <w:r w:rsidR="00924641" w:rsidRPr="006F0AE6">
          <w:rPr>
            <w:rStyle w:val="Kpr"/>
            <w:rFonts w:ascii="Times New Roman" w:hAnsi="Times New Roman" w:cs="Times New Roman"/>
            <w:noProof/>
          </w:rPr>
          <w:t xml:space="preserve">. </w:t>
        </w:r>
        <w:r w:rsidR="00B55E3F" w:rsidRPr="006F0AE6">
          <w:rPr>
            <w:rStyle w:val="Kpr"/>
            <w:rFonts w:ascii="Times New Roman" w:hAnsi="Times New Roman" w:cs="Times New Roman"/>
            <w:noProof/>
          </w:rPr>
          <w:t xml:space="preserve">Türkiye Üzüm Üretici Birliklerinin Dağılımı </w:t>
        </w:r>
        <w:r w:rsidR="00924641" w:rsidRPr="006F0AE6">
          <w:rPr>
            <w:rFonts w:ascii="Times New Roman" w:hAnsi="Times New Roman" w:cs="Times New Roman"/>
            <w:noProof/>
            <w:webHidden/>
          </w:rPr>
          <w:tab/>
        </w:r>
      </w:hyperlink>
      <w:r w:rsidR="0077214B">
        <w:rPr>
          <w:rFonts w:ascii="Times New Roman" w:hAnsi="Times New Roman" w:cs="Times New Roman"/>
          <w:noProof/>
        </w:rPr>
        <w:t>36</w:t>
      </w:r>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199" w:history="1">
        <w:r w:rsidR="002723E6">
          <w:rPr>
            <w:rStyle w:val="Kpr"/>
            <w:rFonts w:ascii="Times New Roman" w:hAnsi="Times New Roman" w:cs="Times New Roman"/>
            <w:noProof/>
          </w:rPr>
          <w:t>Tablo 44</w:t>
        </w:r>
        <w:r w:rsidR="00924641" w:rsidRPr="006F0AE6">
          <w:rPr>
            <w:rStyle w:val="Kpr"/>
            <w:rFonts w:ascii="Times New Roman" w:hAnsi="Times New Roman" w:cs="Times New Roman"/>
            <w:noProof/>
          </w:rPr>
          <w:t xml:space="preserve">. </w:t>
        </w:r>
        <w:r w:rsidR="00B55E3F" w:rsidRPr="006F0AE6">
          <w:rPr>
            <w:rStyle w:val="Kpr"/>
            <w:rFonts w:ascii="Times New Roman" w:hAnsi="Times New Roman" w:cs="Times New Roman"/>
            <w:noProof/>
          </w:rPr>
          <w:t>Türkiye</w:t>
        </w:r>
        <w:r w:rsidR="00B55E3F" w:rsidRPr="006F0AE6">
          <w:rPr>
            <w:rFonts w:ascii="Times New Roman" w:hAnsi="Times New Roman" w:cs="Times New Roman"/>
          </w:rPr>
          <w:t xml:space="preserve"> </w:t>
        </w:r>
        <w:r w:rsidR="00B55E3F" w:rsidRPr="006F0AE6">
          <w:rPr>
            <w:rStyle w:val="Kpr"/>
            <w:rFonts w:ascii="Times New Roman" w:hAnsi="Times New Roman" w:cs="Times New Roman"/>
            <w:noProof/>
          </w:rPr>
          <w:t>Bağ Alanı Projeksiyonu (2022-2026)</w:t>
        </w:r>
        <w:r w:rsidR="00924641" w:rsidRPr="006F0AE6">
          <w:rPr>
            <w:rFonts w:ascii="Times New Roman" w:hAnsi="Times New Roman" w:cs="Times New Roman"/>
            <w:noProof/>
            <w:webHidden/>
          </w:rPr>
          <w:tab/>
        </w:r>
        <w:r w:rsidR="00B832AC">
          <w:rPr>
            <w:rFonts w:ascii="Times New Roman" w:hAnsi="Times New Roman" w:cs="Times New Roman"/>
            <w:noProof/>
            <w:webHidden/>
          </w:rPr>
          <w:t>5</w:t>
        </w:r>
        <w:r w:rsidR="00B55E3F" w:rsidRPr="006F0AE6">
          <w:rPr>
            <w:rFonts w:ascii="Times New Roman" w:hAnsi="Times New Roman" w:cs="Times New Roman"/>
            <w:noProof/>
            <w:webHidden/>
          </w:rPr>
          <w:t>4</w:t>
        </w:r>
      </w:hyperlink>
    </w:p>
    <w:p w:rsidR="00924641" w:rsidRPr="006F0AE6" w:rsidRDefault="00DA6241" w:rsidP="00924641">
      <w:pPr>
        <w:pStyle w:val="ekillerTablosu"/>
        <w:tabs>
          <w:tab w:val="right" w:leader="dot" w:pos="9062"/>
        </w:tabs>
        <w:spacing w:line="257" w:lineRule="auto"/>
        <w:rPr>
          <w:rFonts w:ascii="Times New Roman" w:eastAsiaTheme="minorEastAsia" w:hAnsi="Times New Roman" w:cs="Times New Roman"/>
          <w:noProof/>
          <w:lang w:eastAsia="tr-TR"/>
        </w:rPr>
      </w:pPr>
      <w:hyperlink w:anchor="_Toc523907200" w:history="1">
        <w:r w:rsidR="002723E6">
          <w:rPr>
            <w:rStyle w:val="Kpr"/>
            <w:rFonts w:ascii="Times New Roman" w:hAnsi="Times New Roman" w:cs="Times New Roman"/>
            <w:noProof/>
          </w:rPr>
          <w:t>Tablo 45</w:t>
        </w:r>
        <w:r w:rsidR="00924641" w:rsidRPr="006F0AE6">
          <w:rPr>
            <w:rStyle w:val="Kpr"/>
            <w:rFonts w:ascii="Times New Roman" w:hAnsi="Times New Roman" w:cs="Times New Roman"/>
            <w:noProof/>
          </w:rPr>
          <w:t xml:space="preserve">. </w:t>
        </w:r>
        <w:r w:rsidR="00B55E3F" w:rsidRPr="006F0AE6">
          <w:rPr>
            <w:rStyle w:val="Kpr"/>
            <w:rFonts w:ascii="Times New Roman" w:hAnsi="Times New Roman" w:cs="Times New Roman"/>
            <w:noProof/>
          </w:rPr>
          <w:t>Türkiye Üzüm Üretim Projeksiyonu (2022-2026)</w:t>
        </w:r>
        <w:r w:rsidR="00924641" w:rsidRPr="006F0AE6">
          <w:rPr>
            <w:rFonts w:ascii="Times New Roman" w:hAnsi="Times New Roman" w:cs="Times New Roman"/>
            <w:noProof/>
            <w:webHidden/>
          </w:rPr>
          <w:tab/>
        </w:r>
        <w:r w:rsidR="00B832AC">
          <w:rPr>
            <w:rFonts w:ascii="Times New Roman" w:hAnsi="Times New Roman" w:cs="Times New Roman"/>
            <w:noProof/>
            <w:webHidden/>
          </w:rPr>
          <w:t>5</w:t>
        </w:r>
        <w:r w:rsidR="00B55E3F" w:rsidRPr="006F0AE6">
          <w:rPr>
            <w:rFonts w:ascii="Times New Roman" w:hAnsi="Times New Roman" w:cs="Times New Roman"/>
            <w:noProof/>
            <w:webHidden/>
          </w:rPr>
          <w:t>4</w:t>
        </w:r>
      </w:hyperlink>
    </w:p>
    <w:p w:rsidR="00924641" w:rsidRPr="006F0AE6" w:rsidRDefault="00B832AC" w:rsidP="00924641">
      <w:pPr>
        <w:pStyle w:val="ekillerTablosu"/>
        <w:tabs>
          <w:tab w:val="right" w:leader="dot" w:pos="9062"/>
        </w:tabs>
        <w:spacing w:line="257" w:lineRule="auto"/>
        <w:rPr>
          <w:rFonts w:ascii="Times New Roman" w:eastAsiaTheme="minorEastAsia" w:hAnsi="Times New Roman" w:cs="Times New Roman"/>
          <w:noProof/>
          <w:lang w:eastAsia="tr-TR"/>
        </w:rPr>
      </w:pPr>
      <w:r w:rsidRPr="00B832AC">
        <w:rPr>
          <w:rFonts w:ascii="Times New Roman" w:eastAsiaTheme="minorEastAsia" w:hAnsi="Times New Roman" w:cs="Times New Roman"/>
          <w:noProof/>
          <w:lang w:eastAsia="tr-TR"/>
        </w:rPr>
        <w:t>Tablo 4</w:t>
      </w:r>
      <w:r>
        <w:rPr>
          <w:rFonts w:ascii="Times New Roman" w:eastAsiaTheme="minorEastAsia" w:hAnsi="Times New Roman" w:cs="Times New Roman"/>
          <w:noProof/>
          <w:lang w:eastAsia="tr-TR"/>
        </w:rPr>
        <w:t>6</w:t>
      </w:r>
      <w:r w:rsidRPr="00B832AC">
        <w:rPr>
          <w:rFonts w:ascii="Times New Roman" w:eastAsiaTheme="minorEastAsia" w:hAnsi="Times New Roman" w:cs="Times New Roman"/>
          <w:noProof/>
          <w:lang w:eastAsia="tr-TR"/>
        </w:rPr>
        <w:t xml:space="preserve">. </w:t>
      </w:r>
      <w:r>
        <w:rPr>
          <w:rFonts w:ascii="Times New Roman" w:eastAsiaTheme="minorEastAsia" w:hAnsi="Times New Roman" w:cs="Times New Roman"/>
          <w:noProof/>
          <w:lang w:eastAsia="tr-TR"/>
        </w:rPr>
        <w:t>Bağcılık Sektörü Sorun Alanları ve Eylem Planları</w:t>
      </w:r>
      <w:r w:rsidRPr="00B832AC">
        <w:rPr>
          <w:rFonts w:ascii="Times New Roman" w:eastAsiaTheme="minorEastAsia" w:hAnsi="Times New Roman" w:cs="Times New Roman"/>
          <w:noProof/>
          <w:lang w:eastAsia="tr-TR"/>
        </w:rPr>
        <w:tab/>
      </w:r>
      <w:r>
        <w:rPr>
          <w:rFonts w:ascii="Times New Roman" w:eastAsiaTheme="minorEastAsia" w:hAnsi="Times New Roman" w:cs="Times New Roman"/>
          <w:noProof/>
          <w:lang w:eastAsia="tr-TR"/>
        </w:rPr>
        <w:t>61</w:t>
      </w:r>
    </w:p>
    <w:p w:rsidR="00076611" w:rsidRPr="006F0AE6" w:rsidRDefault="00076611" w:rsidP="003161E1">
      <w:pPr>
        <w:spacing w:after="0" w:line="257" w:lineRule="auto"/>
        <w:rPr>
          <w:rFonts w:ascii="Times New Roman" w:hAnsi="Times New Roman" w:cs="Times New Roman"/>
        </w:rPr>
      </w:pPr>
    </w:p>
    <w:p w:rsidR="008E77C3" w:rsidRPr="006F0AE6" w:rsidRDefault="00CF7E72" w:rsidP="00F1420B">
      <w:pPr>
        <w:spacing w:after="0" w:line="240" w:lineRule="auto"/>
        <w:jc w:val="both"/>
        <w:rPr>
          <w:rFonts w:ascii="Times New Roman" w:eastAsia="Times New Roman" w:hAnsi="Times New Roman" w:cs="Times New Roman"/>
          <w:b/>
          <w:bCs/>
          <w:color w:val="000000"/>
          <w:lang w:eastAsia="tr-TR"/>
        </w:rPr>
      </w:pPr>
      <w:r w:rsidRPr="006F0AE6">
        <w:rPr>
          <w:rFonts w:ascii="Times New Roman" w:eastAsia="Times New Roman" w:hAnsi="Times New Roman" w:cs="Times New Roman"/>
          <w:b/>
          <w:bCs/>
          <w:color w:val="000000"/>
          <w:lang w:eastAsia="tr-TR"/>
        </w:rPr>
        <w:fldChar w:fldCharType="end"/>
      </w:r>
    </w:p>
    <w:p w:rsidR="008E77C3" w:rsidRPr="006F0AE6" w:rsidRDefault="008E77C3"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0D60AC">
      <w:pPr>
        <w:pStyle w:val="Balk1"/>
        <w:rPr>
          <w:rFonts w:eastAsia="Times New Roman" w:cs="Times New Roman"/>
          <w:lang w:eastAsia="tr-TR"/>
        </w:rPr>
      </w:pPr>
      <w:bookmarkStart w:id="2" w:name="_Toc523907132"/>
      <w:r w:rsidRPr="006F0AE6">
        <w:rPr>
          <w:rFonts w:cs="Times New Roman"/>
        </w:rPr>
        <w:t>ŞEKİL</w:t>
      </w:r>
      <w:r w:rsidR="00837276" w:rsidRPr="006F0AE6">
        <w:rPr>
          <w:rFonts w:cs="Times New Roman"/>
        </w:rPr>
        <w:t xml:space="preserve"> VE GRAFİKLER </w:t>
      </w:r>
      <w:r w:rsidRPr="006F0AE6">
        <w:rPr>
          <w:rFonts w:eastAsia="Times New Roman" w:cs="Times New Roman"/>
          <w:lang w:eastAsia="tr-TR"/>
        </w:rPr>
        <w:t>DİZİNİ</w:t>
      </w:r>
      <w:bookmarkEnd w:id="2"/>
    </w:p>
    <w:p w:rsidR="00CF7E72" w:rsidRPr="006F0AE6" w:rsidRDefault="00DA6241" w:rsidP="00CF7E72">
      <w:pPr>
        <w:pStyle w:val="ekillerTablosu"/>
        <w:tabs>
          <w:tab w:val="right" w:leader="dot" w:pos="9062"/>
        </w:tabs>
        <w:rPr>
          <w:rFonts w:ascii="Times New Roman" w:eastAsiaTheme="minorEastAsia" w:hAnsi="Times New Roman" w:cs="Times New Roman"/>
          <w:noProof/>
          <w:lang w:eastAsia="tr-TR"/>
        </w:rPr>
      </w:pPr>
      <w:hyperlink w:anchor="_Toc502326789" w:history="1">
        <w:r w:rsidR="0010014F" w:rsidRPr="006F0AE6">
          <w:rPr>
            <w:rStyle w:val="Kpr"/>
            <w:rFonts w:ascii="Times New Roman" w:hAnsi="Times New Roman" w:cs="Times New Roman"/>
            <w:noProof/>
            <w:color w:val="auto"/>
            <w:u w:val="none"/>
          </w:rPr>
          <w:t>Şekil 1. Üzümün Dünyada Değerlendirilme Şekilleri</w:t>
        </w:r>
        <w:r w:rsidR="00CF7E72" w:rsidRPr="006F0AE6">
          <w:rPr>
            <w:rFonts w:ascii="Times New Roman" w:hAnsi="Times New Roman" w:cs="Times New Roman"/>
            <w:noProof/>
            <w:webHidden/>
          </w:rPr>
          <w:tab/>
        </w:r>
      </w:hyperlink>
      <w:r w:rsidR="0010014F" w:rsidRPr="006F0AE6">
        <w:rPr>
          <w:rFonts w:ascii="Times New Roman" w:hAnsi="Times New Roman" w:cs="Times New Roman"/>
          <w:noProof/>
        </w:rPr>
        <w:t>4</w:t>
      </w:r>
    </w:p>
    <w:p w:rsidR="001115AF" w:rsidRPr="006F0AE6" w:rsidRDefault="00DA6241" w:rsidP="001115AF">
      <w:pPr>
        <w:pStyle w:val="ekillerTablosu"/>
        <w:tabs>
          <w:tab w:val="right" w:leader="dot" w:pos="9062"/>
        </w:tabs>
        <w:rPr>
          <w:rFonts w:ascii="Times New Roman" w:eastAsiaTheme="minorEastAsia" w:hAnsi="Times New Roman" w:cs="Times New Roman"/>
          <w:noProof/>
          <w:lang w:eastAsia="tr-TR"/>
        </w:rPr>
      </w:pPr>
      <w:hyperlink w:anchor="_Toc502326790" w:history="1">
        <w:r w:rsidR="00EC3489" w:rsidRPr="006F0AE6">
          <w:rPr>
            <w:rStyle w:val="Kpr"/>
            <w:rFonts w:ascii="Times New Roman" w:hAnsi="Times New Roman" w:cs="Times New Roman"/>
            <w:noProof/>
            <w:color w:val="auto"/>
            <w:u w:val="none"/>
          </w:rPr>
          <w:t>Şekil</w:t>
        </w:r>
        <w:r w:rsidR="001115AF" w:rsidRPr="006F0AE6">
          <w:rPr>
            <w:rStyle w:val="Kpr"/>
            <w:rFonts w:ascii="Times New Roman" w:hAnsi="Times New Roman" w:cs="Times New Roman"/>
            <w:noProof/>
            <w:color w:val="auto"/>
            <w:u w:val="none"/>
          </w:rPr>
          <w:t xml:space="preserve"> </w:t>
        </w:r>
        <w:r w:rsidR="00EC3489" w:rsidRPr="006F0AE6">
          <w:rPr>
            <w:rStyle w:val="Kpr"/>
            <w:rFonts w:ascii="Times New Roman" w:hAnsi="Times New Roman" w:cs="Times New Roman"/>
            <w:noProof/>
            <w:color w:val="auto"/>
            <w:u w:val="none"/>
          </w:rPr>
          <w:t>2</w:t>
        </w:r>
        <w:r w:rsidR="001115AF" w:rsidRPr="006F0AE6">
          <w:rPr>
            <w:rStyle w:val="Kpr"/>
            <w:rFonts w:ascii="Times New Roman" w:hAnsi="Times New Roman" w:cs="Times New Roman"/>
            <w:noProof/>
            <w:color w:val="auto"/>
            <w:u w:val="none"/>
          </w:rPr>
          <w:t xml:space="preserve">. </w:t>
        </w:r>
        <w:r w:rsidR="00EC3489" w:rsidRPr="006F0AE6">
          <w:rPr>
            <w:rStyle w:val="Kpr"/>
            <w:rFonts w:ascii="Times New Roman" w:hAnsi="Times New Roman" w:cs="Times New Roman"/>
            <w:noProof/>
            <w:color w:val="auto"/>
            <w:u w:val="none"/>
          </w:rPr>
          <w:t>Sofralık Üzüm Pazarlama Kanalı</w:t>
        </w:r>
        <w:r w:rsidR="001115AF" w:rsidRPr="006F0AE6">
          <w:rPr>
            <w:rFonts w:ascii="Times New Roman" w:hAnsi="Times New Roman" w:cs="Times New Roman"/>
            <w:noProof/>
            <w:webHidden/>
          </w:rPr>
          <w:tab/>
        </w:r>
      </w:hyperlink>
      <w:r w:rsidR="00F5108E" w:rsidRPr="006F0AE6">
        <w:rPr>
          <w:rFonts w:ascii="Times New Roman" w:hAnsi="Times New Roman" w:cs="Times New Roman"/>
          <w:noProof/>
        </w:rPr>
        <w:t>3</w:t>
      </w:r>
      <w:r w:rsidR="00A32C43">
        <w:rPr>
          <w:rFonts w:ascii="Times New Roman" w:hAnsi="Times New Roman" w:cs="Times New Roman"/>
          <w:noProof/>
        </w:rPr>
        <w:t>2</w:t>
      </w:r>
    </w:p>
    <w:p w:rsidR="00806184" w:rsidRPr="006F0AE6" w:rsidRDefault="00806184" w:rsidP="008E77C3">
      <w:pPr>
        <w:spacing w:after="120" w:line="240" w:lineRule="auto"/>
        <w:jc w:val="both"/>
        <w:rPr>
          <w:rFonts w:ascii="Times New Roman" w:eastAsia="Times New Roman" w:hAnsi="Times New Roman" w:cs="Times New Roman"/>
          <w:b/>
          <w:bCs/>
          <w:color w:val="000000"/>
          <w:lang w:eastAsia="tr-TR"/>
        </w:rPr>
      </w:pPr>
    </w:p>
    <w:p w:rsidR="008E77C3" w:rsidRPr="006F0AE6" w:rsidRDefault="008E77C3"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CF7E72" w:rsidRPr="006F0AE6" w:rsidRDefault="00CF7E72"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E051E" w:rsidRPr="006F0AE6" w:rsidRDefault="00DE051E" w:rsidP="008E77C3">
      <w:pPr>
        <w:spacing w:after="120" w:line="240" w:lineRule="auto"/>
        <w:jc w:val="both"/>
        <w:rPr>
          <w:rFonts w:ascii="Times New Roman" w:eastAsia="Times New Roman" w:hAnsi="Times New Roman" w:cs="Times New Roman"/>
          <w:b/>
          <w:bCs/>
          <w:color w:val="000000"/>
          <w:lang w:eastAsia="tr-TR"/>
        </w:rPr>
      </w:pPr>
    </w:p>
    <w:p w:rsidR="00D90B3E" w:rsidRPr="006F0AE6" w:rsidRDefault="00D90B3E" w:rsidP="000D60AC">
      <w:pPr>
        <w:pStyle w:val="Balk1"/>
        <w:rPr>
          <w:rFonts w:eastAsia="Times New Roman" w:cs="Times New Roman"/>
          <w:lang w:eastAsia="tr-TR"/>
        </w:rPr>
      </w:pPr>
      <w:bookmarkStart w:id="3" w:name="_Toc523907133"/>
      <w:r w:rsidRPr="006F0AE6">
        <w:rPr>
          <w:rFonts w:cs="Times New Roman"/>
        </w:rPr>
        <w:lastRenderedPageBreak/>
        <w:t>KISALTMALAR</w:t>
      </w:r>
      <w:r w:rsidR="00CF7E72" w:rsidRPr="006F0AE6">
        <w:rPr>
          <w:rFonts w:cs="Times New Roman"/>
        </w:rPr>
        <w:t xml:space="preserve"> DİZİNİ</w:t>
      </w:r>
      <w:bookmarkEnd w:id="3"/>
    </w:p>
    <w:p w:rsidR="00D90B3E" w:rsidRPr="006F0AE6" w:rsidRDefault="00D90B3E" w:rsidP="00D90B3E">
      <w:pPr>
        <w:spacing w:line="259" w:lineRule="auto"/>
        <w:jc w:val="center"/>
        <w:rPr>
          <w:rFonts w:ascii="Times New Roman" w:eastAsia="Times New Roman" w:hAnsi="Times New Roman" w:cs="Times New Roman"/>
          <w:b/>
          <w:sz w:val="24"/>
          <w:szCs w:val="24"/>
          <w:lang w:eastAsia="tr-TR"/>
        </w:rPr>
      </w:pPr>
    </w:p>
    <w:p w:rsidR="00D90B3E" w:rsidRDefault="00D90B3E" w:rsidP="006723E0">
      <w:pPr>
        <w:spacing w:after="0" w:line="240" w:lineRule="auto"/>
        <w:rPr>
          <w:rFonts w:ascii="Times New Roman" w:eastAsia="Times New Roman" w:hAnsi="Times New Roman" w:cs="Times New Roman"/>
          <w:color w:val="000000"/>
          <w:lang w:eastAsia="tr-TR"/>
        </w:rPr>
      </w:pPr>
      <w:r w:rsidRPr="006F0AE6">
        <w:rPr>
          <w:rFonts w:ascii="Times New Roman" w:eastAsia="Times New Roman" w:hAnsi="Times New Roman" w:cs="Times New Roman"/>
          <w:lang w:eastAsia="tr-TR"/>
        </w:rPr>
        <w:t>AB</w:t>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t>Avrupa Birliği</w:t>
      </w:r>
      <w:r w:rsidRPr="006F0AE6">
        <w:rPr>
          <w:rFonts w:ascii="Times New Roman" w:eastAsia="Times New Roman" w:hAnsi="Times New Roman" w:cs="Times New Roman"/>
          <w:color w:val="000000"/>
          <w:lang w:eastAsia="tr-TR"/>
        </w:rPr>
        <w:t xml:space="preserve"> </w:t>
      </w:r>
    </w:p>
    <w:p w:rsidR="00C75CDE" w:rsidRDefault="00C75CDE" w:rsidP="006723E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ABD</w:t>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t>Amerika Birleşik Devletleri</w:t>
      </w:r>
    </w:p>
    <w:p w:rsidR="00B1221E" w:rsidRDefault="00B1221E" w:rsidP="006723E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BÜGEM</w:t>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r w:rsidRPr="00B1221E">
        <w:rPr>
          <w:rFonts w:ascii="Times New Roman" w:eastAsia="Times New Roman" w:hAnsi="Times New Roman" w:cs="Times New Roman"/>
          <w:color w:val="000000"/>
          <w:lang w:eastAsia="tr-TR"/>
        </w:rPr>
        <w:t>Bitkisel Üretim Genel Müdürlüğü</w:t>
      </w:r>
    </w:p>
    <w:p w:rsidR="00B1221E" w:rsidRPr="006F0AE6" w:rsidRDefault="00B1221E" w:rsidP="006723E0">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ÇKS</w:t>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r>
        <w:rPr>
          <w:rFonts w:ascii="Times New Roman" w:eastAsia="Times New Roman" w:hAnsi="Times New Roman" w:cs="Times New Roman"/>
          <w:color w:val="000000"/>
          <w:lang w:eastAsia="tr-TR"/>
        </w:rPr>
        <w:tab/>
      </w:r>
      <w:r w:rsidRPr="00B1221E">
        <w:rPr>
          <w:rFonts w:ascii="Times New Roman" w:eastAsia="Times New Roman" w:hAnsi="Times New Roman" w:cs="Times New Roman"/>
          <w:color w:val="000000"/>
          <w:lang w:eastAsia="tr-TR"/>
        </w:rPr>
        <w:t>Çiftçi Kayıt Sistemi</w:t>
      </w:r>
    </w:p>
    <w:p w:rsidR="00D90B3E" w:rsidRDefault="00D90B3E" w:rsidP="006723E0">
      <w:pPr>
        <w:autoSpaceDE w:val="0"/>
        <w:autoSpaceDN w:val="0"/>
        <w:adjustRightInd w:val="0"/>
        <w:spacing w:after="0" w:line="240" w:lineRule="auto"/>
        <w:jc w:val="both"/>
        <w:rPr>
          <w:rFonts w:ascii="Times New Roman" w:eastAsia="Times New Roman" w:hAnsi="Times New Roman" w:cs="Times New Roman"/>
          <w:lang w:val="en-US" w:eastAsia="tr-TR"/>
        </w:rPr>
      </w:pPr>
      <w:r w:rsidRPr="006F0AE6">
        <w:rPr>
          <w:rFonts w:ascii="Times New Roman" w:eastAsia="Times New Roman" w:hAnsi="Times New Roman" w:cs="Times New Roman"/>
          <w:lang w:eastAsia="tr-TR"/>
        </w:rPr>
        <w:t>FAO</w:t>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val="en-US" w:eastAsia="tr-TR"/>
        </w:rPr>
        <w:t>Food and Agriculture Organization (Gıda ve Tarım örgütü)</w:t>
      </w:r>
    </w:p>
    <w:p w:rsidR="00944372" w:rsidRPr="00EA077C" w:rsidRDefault="00944372" w:rsidP="006723E0">
      <w:pPr>
        <w:autoSpaceDE w:val="0"/>
        <w:autoSpaceDN w:val="0"/>
        <w:adjustRightInd w:val="0"/>
        <w:spacing w:after="0" w:line="240" w:lineRule="auto"/>
        <w:jc w:val="both"/>
        <w:rPr>
          <w:rFonts w:ascii="Times New Roman" w:eastAsia="Times New Roman" w:hAnsi="Times New Roman" w:cs="Times New Roman"/>
          <w:lang w:eastAsia="tr-TR"/>
        </w:rPr>
      </w:pPr>
      <w:r>
        <w:rPr>
          <w:rFonts w:ascii="Times New Roman" w:eastAsia="Times New Roman" w:hAnsi="Times New Roman" w:cs="Times New Roman"/>
          <w:lang w:val="en-US" w:eastAsia="tr-TR"/>
        </w:rPr>
        <w:t>GES</w:t>
      </w:r>
      <w:r>
        <w:rPr>
          <w:rFonts w:ascii="Times New Roman" w:eastAsia="Times New Roman" w:hAnsi="Times New Roman" w:cs="Times New Roman"/>
          <w:lang w:val="en-US" w:eastAsia="tr-TR"/>
        </w:rPr>
        <w:tab/>
      </w:r>
      <w:r>
        <w:rPr>
          <w:rFonts w:ascii="Times New Roman" w:eastAsia="Times New Roman" w:hAnsi="Times New Roman" w:cs="Times New Roman"/>
          <w:lang w:val="en-US" w:eastAsia="tr-TR"/>
        </w:rPr>
        <w:tab/>
      </w:r>
      <w:r>
        <w:rPr>
          <w:rFonts w:ascii="Times New Roman" w:eastAsia="Times New Roman" w:hAnsi="Times New Roman" w:cs="Times New Roman"/>
          <w:lang w:val="en-US" w:eastAsia="tr-TR"/>
        </w:rPr>
        <w:tab/>
      </w:r>
      <w:r>
        <w:rPr>
          <w:rFonts w:ascii="Times New Roman" w:eastAsia="Times New Roman" w:hAnsi="Times New Roman" w:cs="Times New Roman"/>
          <w:lang w:val="en-US" w:eastAsia="tr-TR"/>
        </w:rPr>
        <w:tab/>
      </w:r>
      <w:r w:rsidRPr="00EA077C">
        <w:rPr>
          <w:rFonts w:ascii="Times New Roman" w:eastAsia="Times New Roman" w:hAnsi="Times New Roman" w:cs="Times New Roman"/>
          <w:lang w:eastAsia="tr-TR"/>
        </w:rPr>
        <w:t>Güneş Enerji Santrali</w:t>
      </w:r>
    </w:p>
    <w:p w:rsidR="00821F90" w:rsidRPr="006F0AE6" w:rsidRDefault="00821F90" w:rsidP="006723E0">
      <w:pPr>
        <w:autoSpaceDE w:val="0"/>
        <w:autoSpaceDN w:val="0"/>
        <w:adjustRightInd w:val="0"/>
        <w:spacing w:after="0" w:line="240" w:lineRule="auto"/>
        <w:jc w:val="both"/>
        <w:rPr>
          <w:rFonts w:ascii="Times New Roman" w:eastAsia="Times New Roman" w:hAnsi="Times New Roman" w:cs="Times New Roman"/>
          <w:lang w:val="en-US" w:eastAsia="tr-TR"/>
        </w:rPr>
      </w:pPr>
      <w:r>
        <w:rPr>
          <w:rFonts w:ascii="Times New Roman" w:eastAsia="Times New Roman" w:hAnsi="Times New Roman" w:cs="Times New Roman"/>
          <w:lang w:val="en-US" w:eastAsia="tr-TR"/>
        </w:rPr>
        <w:t>ITC</w:t>
      </w:r>
      <w:r>
        <w:rPr>
          <w:rFonts w:ascii="Times New Roman" w:eastAsia="Times New Roman" w:hAnsi="Times New Roman" w:cs="Times New Roman"/>
          <w:lang w:val="en-US" w:eastAsia="tr-TR"/>
        </w:rPr>
        <w:tab/>
      </w:r>
      <w:r>
        <w:rPr>
          <w:rFonts w:ascii="Times New Roman" w:eastAsia="Times New Roman" w:hAnsi="Times New Roman" w:cs="Times New Roman"/>
          <w:lang w:val="en-US" w:eastAsia="tr-TR"/>
        </w:rPr>
        <w:tab/>
      </w:r>
      <w:r>
        <w:rPr>
          <w:rFonts w:ascii="Times New Roman" w:eastAsia="Times New Roman" w:hAnsi="Times New Roman" w:cs="Times New Roman"/>
          <w:lang w:val="en-US" w:eastAsia="tr-TR"/>
        </w:rPr>
        <w:tab/>
      </w:r>
      <w:r>
        <w:rPr>
          <w:rFonts w:ascii="Times New Roman" w:eastAsia="Times New Roman" w:hAnsi="Times New Roman" w:cs="Times New Roman"/>
          <w:lang w:val="en-US" w:eastAsia="tr-TR"/>
        </w:rPr>
        <w:tab/>
      </w:r>
      <w:r w:rsidRPr="00821F90">
        <w:rPr>
          <w:rFonts w:ascii="Times New Roman" w:eastAsia="Times New Roman" w:hAnsi="Times New Roman" w:cs="Times New Roman"/>
          <w:lang w:val="en-US" w:eastAsia="tr-TR"/>
        </w:rPr>
        <w:t>International Trade Centre</w:t>
      </w:r>
      <w:r>
        <w:rPr>
          <w:rFonts w:ascii="Times New Roman" w:eastAsia="Times New Roman" w:hAnsi="Times New Roman" w:cs="Times New Roman"/>
          <w:lang w:val="en-US" w:eastAsia="tr-TR"/>
        </w:rPr>
        <w:t xml:space="preserve"> (Uluslararası Ticaret Merkezi)</w:t>
      </w:r>
    </w:p>
    <w:p w:rsidR="0024082A" w:rsidRPr="006F0AE6" w:rsidRDefault="0024082A" w:rsidP="00FD220E">
      <w:pPr>
        <w:autoSpaceDE w:val="0"/>
        <w:autoSpaceDN w:val="0"/>
        <w:adjustRightInd w:val="0"/>
        <w:spacing w:after="0" w:line="240" w:lineRule="auto"/>
        <w:ind w:left="2832" w:hanging="2832"/>
        <w:jc w:val="both"/>
        <w:rPr>
          <w:rFonts w:ascii="Times New Roman" w:eastAsia="Times New Roman" w:hAnsi="Times New Roman" w:cs="Times New Roman"/>
          <w:lang w:eastAsia="tr-TR"/>
        </w:rPr>
      </w:pPr>
      <w:r w:rsidRPr="006F0AE6">
        <w:rPr>
          <w:rFonts w:ascii="Times New Roman" w:eastAsia="Times New Roman" w:hAnsi="Times New Roman" w:cs="Times New Roman"/>
          <w:lang w:eastAsia="tr-TR"/>
        </w:rPr>
        <w:t>GSMH</w:t>
      </w:r>
      <w:r w:rsidRPr="006F0AE6">
        <w:rPr>
          <w:rFonts w:ascii="Times New Roman" w:eastAsia="Times New Roman" w:hAnsi="Times New Roman" w:cs="Times New Roman"/>
          <w:lang w:eastAsia="tr-TR"/>
        </w:rPr>
        <w:tab/>
        <w:t>Gayri Safi Milli Hasıla</w:t>
      </w:r>
    </w:p>
    <w:p w:rsidR="00D90B3E" w:rsidRPr="006F0AE6" w:rsidRDefault="00D90B3E" w:rsidP="006723E0">
      <w:pPr>
        <w:spacing w:after="0" w:line="240" w:lineRule="auto"/>
        <w:rPr>
          <w:rFonts w:ascii="Times New Roman" w:hAnsi="Times New Roman" w:cs="Times New Roman"/>
        </w:rPr>
      </w:pPr>
      <w:r w:rsidRPr="006F0AE6">
        <w:rPr>
          <w:rFonts w:ascii="Times New Roman" w:hAnsi="Times New Roman" w:cs="Times New Roman"/>
        </w:rPr>
        <w:t>GSYİH</w:t>
      </w:r>
      <w:r w:rsidRPr="006F0AE6">
        <w:rPr>
          <w:rFonts w:ascii="Times New Roman" w:hAnsi="Times New Roman" w:cs="Times New Roman"/>
        </w:rPr>
        <w:tab/>
      </w:r>
      <w:r w:rsidRPr="006F0AE6">
        <w:rPr>
          <w:rFonts w:ascii="Times New Roman" w:hAnsi="Times New Roman" w:cs="Times New Roman"/>
        </w:rPr>
        <w:tab/>
      </w:r>
      <w:r w:rsidRPr="006F0AE6">
        <w:rPr>
          <w:rFonts w:ascii="Times New Roman" w:hAnsi="Times New Roman" w:cs="Times New Roman"/>
        </w:rPr>
        <w:tab/>
      </w:r>
      <w:r w:rsidR="003B451A" w:rsidRPr="006F0AE6">
        <w:rPr>
          <w:rFonts w:ascii="Times New Roman" w:hAnsi="Times New Roman" w:cs="Times New Roman"/>
        </w:rPr>
        <w:tab/>
      </w:r>
      <w:r w:rsidRPr="006F0AE6">
        <w:rPr>
          <w:rFonts w:ascii="Times New Roman" w:hAnsi="Times New Roman" w:cs="Times New Roman"/>
        </w:rPr>
        <w:t xml:space="preserve">Gayri Safi Yurt İçi </w:t>
      </w:r>
      <w:r w:rsidR="00457117" w:rsidRPr="006F0AE6">
        <w:rPr>
          <w:rFonts w:ascii="Times New Roman" w:hAnsi="Times New Roman" w:cs="Times New Roman"/>
        </w:rPr>
        <w:t>Hâsıla</w:t>
      </w:r>
    </w:p>
    <w:p w:rsidR="00D83D50" w:rsidRDefault="00D83D50" w:rsidP="006723E0">
      <w:pPr>
        <w:spacing w:after="0" w:line="240" w:lineRule="auto"/>
        <w:rPr>
          <w:rFonts w:ascii="Times New Roman" w:hAnsi="Times New Roman" w:cs="Times New Roman"/>
        </w:rPr>
      </w:pPr>
      <w:r w:rsidRPr="006F0AE6">
        <w:rPr>
          <w:rFonts w:ascii="Times New Roman" w:hAnsi="Times New Roman" w:cs="Times New Roman"/>
        </w:rPr>
        <w:t>GTİP</w:t>
      </w:r>
      <w:r w:rsidRPr="006F0AE6">
        <w:rPr>
          <w:rFonts w:ascii="Times New Roman" w:hAnsi="Times New Roman" w:cs="Times New Roman"/>
        </w:rPr>
        <w:tab/>
      </w:r>
      <w:r w:rsidRPr="006F0AE6">
        <w:rPr>
          <w:rFonts w:ascii="Times New Roman" w:hAnsi="Times New Roman" w:cs="Times New Roman"/>
        </w:rPr>
        <w:tab/>
      </w:r>
      <w:r w:rsidRPr="006F0AE6">
        <w:rPr>
          <w:rFonts w:ascii="Times New Roman" w:hAnsi="Times New Roman" w:cs="Times New Roman"/>
        </w:rPr>
        <w:tab/>
      </w:r>
      <w:r w:rsidRPr="006F0AE6">
        <w:rPr>
          <w:rFonts w:ascii="Times New Roman" w:hAnsi="Times New Roman" w:cs="Times New Roman"/>
        </w:rPr>
        <w:tab/>
        <w:t>Gümrük Tarife İstatistik Pozisyonu</w:t>
      </w:r>
    </w:p>
    <w:p w:rsidR="00821F90" w:rsidRPr="00821F90" w:rsidRDefault="00821F90" w:rsidP="00821F90">
      <w:pPr>
        <w:spacing w:after="0" w:line="240" w:lineRule="auto"/>
        <w:rPr>
          <w:rFonts w:ascii="Times New Roman" w:hAnsi="Times New Roman" w:cs="Times New Roman"/>
        </w:rPr>
      </w:pPr>
      <w:r w:rsidRPr="00821F90">
        <w:rPr>
          <w:rFonts w:ascii="Times New Roman" w:hAnsi="Times New Roman" w:cs="Times New Roman"/>
        </w:rPr>
        <w:t>MRL</w:t>
      </w:r>
      <w:r w:rsidRPr="00821F90">
        <w:rPr>
          <w:rFonts w:ascii="Times New Roman" w:hAnsi="Times New Roman" w:cs="Times New Roman"/>
        </w:rPr>
        <w:tab/>
      </w:r>
      <w:r w:rsidRPr="00821F90">
        <w:rPr>
          <w:rFonts w:ascii="Times New Roman" w:hAnsi="Times New Roman" w:cs="Times New Roman"/>
        </w:rPr>
        <w:tab/>
      </w:r>
      <w:r w:rsidRPr="00821F90">
        <w:rPr>
          <w:rFonts w:ascii="Times New Roman" w:hAnsi="Times New Roman" w:cs="Times New Roman"/>
        </w:rPr>
        <w:tab/>
      </w:r>
      <w:r w:rsidRPr="00821F90">
        <w:rPr>
          <w:rFonts w:ascii="Times New Roman" w:hAnsi="Times New Roman" w:cs="Times New Roman"/>
        </w:rPr>
        <w:tab/>
        <w:t>Maximum Levels of Residue (Maksimum Kalıntı Limitleri)</w:t>
      </w:r>
    </w:p>
    <w:p w:rsidR="00821F90" w:rsidRDefault="00821F90" w:rsidP="00821F90">
      <w:pPr>
        <w:spacing w:after="0" w:line="240" w:lineRule="auto"/>
        <w:ind w:left="2832" w:hanging="2832"/>
        <w:rPr>
          <w:rFonts w:ascii="Times New Roman" w:hAnsi="Times New Roman" w:cs="Times New Roman"/>
        </w:rPr>
      </w:pPr>
      <w:r w:rsidRPr="00821F90">
        <w:rPr>
          <w:rFonts w:ascii="Times New Roman" w:hAnsi="Times New Roman" w:cs="Times New Roman"/>
        </w:rPr>
        <w:t>NACE</w:t>
      </w:r>
      <w:r w:rsidRPr="00821F90">
        <w:rPr>
          <w:rFonts w:ascii="Times New Roman" w:hAnsi="Times New Roman" w:cs="Times New Roman"/>
        </w:rPr>
        <w:tab/>
        <w:t>Nomenclature des Activités Économiques dans la Communauté Européenne (Avrupa Birliği'nde Ekonomik Faaliyetlerin İstatistiki Sınıflaması)</w:t>
      </w:r>
    </w:p>
    <w:p w:rsidR="00944372" w:rsidRPr="00821F90" w:rsidRDefault="00944372" w:rsidP="00821F90">
      <w:pPr>
        <w:spacing w:after="0" w:line="240" w:lineRule="auto"/>
        <w:ind w:left="2832" w:hanging="2832"/>
        <w:rPr>
          <w:rFonts w:ascii="Times New Roman" w:hAnsi="Times New Roman" w:cs="Times New Roman"/>
        </w:rPr>
      </w:pPr>
      <w:r>
        <w:rPr>
          <w:rFonts w:ascii="Times New Roman" w:hAnsi="Times New Roman" w:cs="Times New Roman"/>
        </w:rPr>
        <w:t>NATO</w:t>
      </w:r>
      <w:r>
        <w:rPr>
          <w:rFonts w:ascii="Times New Roman" w:hAnsi="Times New Roman" w:cs="Times New Roman"/>
        </w:rPr>
        <w:tab/>
      </w:r>
      <w:r w:rsidRPr="00944372">
        <w:rPr>
          <w:rFonts w:ascii="Times New Roman" w:hAnsi="Times New Roman" w:cs="Times New Roman"/>
        </w:rPr>
        <w:t>North Atlantic Treaty Organization</w:t>
      </w:r>
      <w:r>
        <w:rPr>
          <w:rFonts w:ascii="Times New Roman" w:hAnsi="Times New Roman" w:cs="Times New Roman"/>
        </w:rPr>
        <w:t xml:space="preserve"> (</w:t>
      </w:r>
      <w:r w:rsidRPr="00944372">
        <w:rPr>
          <w:rFonts w:ascii="Times New Roman" w:hAnsi="Times New Roman" w:cs="Times New Roman"/>
        </w:rPr>
        <w:t>Kuzey Atlantik Antlaşması Örgütü</w:t>
      </w:r>
      <w:r>
        <w:rPr>
          <w:rFonts w:ascii="Times New Roman" w:hAnsi="Times New Roman" w:cs="Times New Roman"/>
        </w:rPr>
        <w:t>)</w:t>
      </w:r>
    </w:p>
    <w:p w:rsidR="00821F90" w:rsidRDefault="00821F90" w:rsidP="00821F90">
      <w:pPr>
        <w:spacing w:after="0" w:line="240" w:lineRule="auto"/>
        <w:ind w:left="2832" w:hanging="2832"/>
        <w:rPr>
          <w:rFonts w:ascii="Times New Roman" w:hAnsi="Times New Roman" w:cs="Times New Roman"/>
        </w:rPr>
      </w:pPr>
      <w:r w:rsidRPr="00821F90">
        <w:rPr>
          <w:rFonts w:ascii="Times New Roman" w:hAnsi="Times New Roman" w:cs="Times New Roman"/>
        </w:rPr>
        <w:t>OIV</w:t>
      </w:r>
      <w:r w:rsidRPr="00821F90">
        <w:rPr>
          <w:rFonts w:ascii="Times New Roman" w:hAnsi="Times New Roman" w:cs="Times New Roman"/>
        </w:rPr>
        <w:tab/>
      </w:r>
      <w:r>
        <w:rPr>
          <w:rFonts w:ascii="Times New Roman" w:hAnsi="Times New Roman" w:cs="Times New Roman"/>
        </w:rPr>
        <w:t>I</w:t>
      </w:r>
      <w:r w:rsidRPr="00821F90">
        <w:rPr>
          <w:rFonts w:ascii="Times New Roman" w:hAnsi="Times New Roman" w:cs="Times New Roman"/>
        </w:rPr>
        <w:t>nternational Organisation of Vine and Wine (Uluslararası Bağ ve Şarap Örgütü</w:t>
      </w:r>
      <w:r w:rsidR="00B1221E">
        <w:rPr>
          <w:rFonts w:ascii="Times New Roman" w:hAnsi="Times New Roman" w:cs="Times New Roman"/>
        </w:rPr>
        <w:t>)</w:t>
      </w:r>
    </w:p>
    <w:p w:rsidR="00BA6066" w:rsidRDefault="00BA6066" w:rsidP="00821F90">
      <w:pPr>
        <w:spacing w:after="0" w:line="240" w:lineRule="auto"/>
        <w:ind w:left="2832" w:hanging="2832"/>
        <w:rPr>
          <w:rFonts w:ascii="Times New Roman" w:hAnsi="Times New Roman" w:cs="Times New Roman"/>
        </w:rPr>
      </w:pPr>
      <w:r>
        <w:rPr>
          <w:rFonts w:ascii="Times New Roman" w:hAnsi="Times New Roman" w:cs="Times New Roman"/>
        </w:rPr>
        <w:t>TAGEM</w:t>
      </w:r>
      <w:r>
        <w:rPr>
          <w:rFonts w:ascii="Times New Roman" w:hAnsi="Times New Roman" w:cs="Times New Roman"/>
        </w:rPr>
        <w:tab/>
        <w:t>Tarımsal Araştırmalar Genel Müdürlüğü</w:t>
      </w:r>
    </w:p>
    <w:p w:rsidR="00821F90" w:rsidRDefault="00821F90" w:rsidP="006723E0">
      <w:pPr>
        <w:spacing w:after="0" w:line="240" w:lineRule="auto"/>
        <w:rPr>
          <w:rFonts w:ascii="Times New Roman" w:hAnsi="Times New Roman" w:cs="Times New Roman"/>
        </w:rPr>
      </w:pPr>
      <w:r>
        <w:rPr>
          <w:rFonts w:ascii="Times New Roman" w:hAnsi="Times New Roman" w:cs="Times New Roman"/>
        </w:rPr>
        <w:t>TAD</w:t>
      </w:r>
      <w:r w:rsidR="00285EC0">
        <w:rPr>
          <w:rFonts w:ascii="Times New Roman" w:hAnsi="Times New Roman" w:cs="Times New Roman"/>
        </w:rPr>
        <w:t>B</w:t>
      </w:r>
      <w:r w:rsidR="00285EC0">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w:t>
      </w:r>
      <w:r w:rsidRPr="00821F90">
        <w:rPr>
          <w:rFonts w:ascii="Times New Roman" w:hAnsi="Times New Roman" w:cs="Times New Roman"/>
        </w:rPr>
        <w:t xml:space="preserve">ütün ve Alkol </w:t>
      </w:r>
      <w:r w:rsidR="00285EC0">
        <w:rPr>
          <w:rFonts w:ascii="Times New Roman" w:hAnsi="Times New Roman" w:cs="Times New Roman"/>
        </w:rPr>
        <w:t>Dairesi Başkanlığı</w:t>
      </w:r>
    </w:p>
    <w:p w:rsidR="00B1221E" w:rsidRDefault="00B1221E" w:rsidP="006723E0">
      <w:pPr>
        <w:spacing w:after="0" w:line="240" w:lineRule="auto"/>
        <w:rPr>
          <w:rFonts w:ascii="Times New Roman" w:hAnsi="Times New Roman" w:cs="Times New Roman"/>
          <w:sz w:val="20"/>
          <w:szCs w:val="20"/>
        </w:rPr>
      </w:pPr>
      <w:r>
        <w:rPr>
          <w:rFonts w:ascii="Times New Roman" w:hAnsi="Times New Roman" w:cs="Times New Roman"/>
        </w:rPr>
        <w:t>TARİŞ</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1221E">
        <w:rPr>
          <w:rFonts w:ascii="Times New Roman" w:hAnsi="Times New Roman" w:cs="Times New Roman"/>
          <w:sz w:val="20"/>
          <w:szCs w:val="20"/>
        </w:rPr>
        <w:t>İncir, Üzüm, Pamuk ve Yağlı Tohumlar Tarım Satış Kooperatifleri Birlikleri</w:t>
      </w:r>
    </w:p>
    <w:p w:rsidR="00944372" w:rsidRPr="00944372" w:rsidRDefault="00944372" w:rsidP="006723E0">
      <w:pPr>
        <w:spacing w:after="0" w:line="240" w:lineRule="auto"/>
        <w:rPr>
          <w:rFonts w:ascii="Times New Roman" w:hAnsi="Times New Roman" w:cs="Times New Roman"/>
        </w:rPr>
      </w:pPr>
      <w:r w:rsidRPr="00944372">
        <w:rPr>
          <w:rFonts w:ascii="Times New Roman" w:hAnsi="Times New Roman" w:cs="Times New Roman"/>
        </w:rPr>
        <w:t>TARSİM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Tarım Sigortaları Havuzu</w:t>
      </w:r>
    </w:p>
    <w:p w:rsidR="00B1221E" w:rsidRPr="00B1221E" w:rsidRDefault="00B1221E" w:rsidP="006723E0">
      <w:pPr>
        <w:spacing w:after="0" w:line="240" w:lineRule="auto"/>
        <w:rPr>
          <w:rFonts w:ascii="Times New Roman" w:hAnsi="Times New Roman" w:cs="Times New Roman"/>
        </w:rPr>
      </w:pPr>
      <w:r w:rsidRPr="00B1221E">
        <w:rPr>
          <w:rFonts w:ascii="Times New Roman" w:hAnsi="Times New Roman" w:cs="Times New Roman"/>
        </w:rPr>
        <w:t>TASKOBİRLİK</w:t>
      </w:r>
      <w:r>
        <w:rPr>
          <w:rFonts w:ascii="Times New Roman" w:hAnsi="Times New Roman" w:cs="Times New Roman"/>
        </w:rPr>
        <w:tab/>
      </w:r>
      <w:r>
        <w:rPr>
          <w:rFonts w:ascii="Times New Roman" w:hAnsi="Times New Roman" w:cs="Times New Roman"/>
        </w:rPr>
        <w:tab/>
      </w:r>
      <w:r w:rsidR="00BA6066" w:rsidRPr="00BA6066">
        <w:rPr>
          <w:rFonts w:ascii="Times New Roman" w:hAnsi="Times New Roman" w:cs="Times New Roman"/>
        </w:rPr>
        <w:t xml:space="preserve">Nevşehir Üzüm </w:t>
      </w:r>
      <w:r w:rsidR="00BA6066">
        <w:rPr>
          <w:rFonts w:ascii="Times New Roman" w:hAnsi="Times New Roman" w:cs="Times New Roman"/>
        </w:rPr>
        <w:t>v</w:t>
      </w:r>
      <w:r w:rsidR="00BA6066" w:rsidRPr="00BA6066">
        <w:rPr>
          <w:rFonts w:ascii="Times New Roman" w:hAnsi="Times New Roman" w:cs="Times New Roman"/>
        </w:rPr>
        <w:t xml:space="preserve">e </w:t>
      </w:r>
      <w:r w:rsidR="00EA077C" w:rsidRPr="00BA6066">
        <w:rPr>
          <w:rFonts w:ascii="Times New Roman" w:hAnsi="Times New Roman" w:cs="Times New Roman"/>
        </w:rPr>
        <w:t>Mamulleri</w:t>
      </w:r>
      <w:r w:rsidR="00BA6066" w:rsidRPr="00BA6066">
        <w:rPr>
          <w:rFonts w:ascii="Times New Roman" w:hAnsi="Times New Roman" w:cs="Times New Roman"/>
        </w:rPr>
        <w:t xml:space="preserve"> Tarım Satış Kooperatifleri Birliği</w:t>
      </w:r>
    </w:p>
    <w:p w:rsidR="00B1221E" w:rsidRPr="00B1221E" w:rsidRDefault="00B1221E" w:rsidP="006723E0">
      <w:pPr>
        <w:spacing w:after="0" w:line="240" w:lineRule="auto"/>
        <w:rPr>
          <w:rFonts w:ascii="Times New Roman" w:hAnsi="Times New Roman" w:cs="Times New Roman"/>
          <w:sz w:val="20"/>
          <w:szCs w:val="20"/>
        </w:rPr>
      </w:pPr>
    </w:p>
    <w:p w:rsidR="00360545" w:rsidRDefault="00360545" w:rsidP="00360545">
      <w:pPr>
        <w:spacing w:after="0" w:line="240" w:lineRule="auto"/>
        <w:rPr>
          <w:rFonts w:ascii="Times New Roman" w:eastAsia="Times New Roman" w:hAnsi="Times New Roman" w:cs="Times New Roman"/>
          <w:lang w:eastAsia="tr-TR"/>
        </w:rPr>
      </w:pPr>
      <w:r w:rsidRPr="006F0AE6">
        <w:rPr>
          <w:rFonts w:ascii="Times New Roman" w:eastAsia="Times New Roman" w:hAnsi="Times New Roman" w:cs="Times New Roman"/>
          <w:lang w:eastAsia="tr-TR"/>
        </w:rPr>
        <w:t>TCZB</w:t>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t>Türkiye Cumhuriyeti Ziraat Bankası </w:t>
      </w:r>
    </w:p>
    <w:p w:rsidR="00BA6066" w:rsidRPr="006F0AE6" w:rsidRDefault="00BA6066" w:rsidP="0036054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TGK</w:t>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sidRPr="00BA6066">
        <w:rPr>
          <w:rFonts w:ascii="Times New Roman" w:eastAsia="Times New Roman" w:hAnsi="Times New Roman" w:cs="Times New Roman"/>
          <w:lang w:eastAsia="tr-TR"/>
        </w:rPr>
        <w:t>Türk Gıda Kodeksi</w:t>
      </w:r>
    </w:p>
    <w:p w:rsidR="00360545" w:rsidRPr="006F0AE6" w:rsidRDefault="00360545" w:rsidP="00360545">
      <w:pPr>
        <w:spacing w:after="0" w:line="240" w:lineRule="auto"/>
        <w:rPr>
          <w:rFonts w:ascii="Times New Roman" w:eastAsia="Times New Roman" w:hAnsi="Times New Roman" w:cs="Times New Roman"/>
          <w:lang w:eastAsia="tr-TR"/>
        </w:rPr>
      </w:pPr>
      <w:r w:rsidRPr="006F0AE6">
        <w:rPr>
          <w:rFonts w:ascii="Times New Roman" w:eastAsia="Times New Roman" w:hAnsi="Times New Roman" w:cs="Times New Roman"/>
          <w:lang w:eastAsia="tr-TR"/>
        </w:rPr>
        <w:t>TKK</w:t>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t xml:space="preserve">Tarım Kredi Kooperatifleri </w:t>
      </w:r>
    </w:p>
    <w:p w:rsidR="00360545" w:rsidRDefault="00360545" w:rsidP="00360545">
      <w:pPr>
        <w:spacing w:after="0" w:line="240" w:lineRule="auto"/>
        <w:rPr>
          <w:rFonts w:ascii="Times New Roman" w:eastAsia="Times New Roman" w:hAnsi="Times New Roman" w:cs="Times New Roman"/>
          <w:lang w:eastAsia="tr-TR"/>
        </w:rPr>
      </w:pPr>
      <w:r w:rsidRPr="006F0AE6">
        <w:rPr>
          <w:rFonts w:ascii="Times New Roman" w:eastAsia="Times New Roman" w:hAnsi="Times New Roman" w:cs="Times New Roman"/>
          <w:lang w:eastAsia="tr-TR"/>
        </w:rPr>
        <w:t>TKDK</w:t>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t xml:space="preserve">Tarım ve Kırsal Kalkınmayı Destekleme Kurumu </w:t>
      </w:r>
    </w:p>
    <w:p w:rsidR="00B1221E" w:rsidRPr="006F0AE6" w:rsidRDefault="00B1221E" w:rsidP="0036054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TMO</w:t>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t>Toprak Mahsulleri Ofisi</w:t>
      </w:r>
    </w:p>
    <w:p w:rsidR="00681F69" w:rsidRDefault="00681F69" w:rsidP="00681F69">
      <w:pPr>
        <w:spacing w:after="0" w:line="240" w:lineRule="auto"/>
        <w:rPr>
          <w:rFonts w:ascii="Times New Roman" w:eastAsia="Times New Roman" w:hAnsi="Times New Roman" w:cs="Times New Roman"/>
          <w:lang w:eastAsia="tr-TR"/>
        </w:rPr>
      </w:pPr>
      <w:r w:rsidRPr="006F0AE6">
        <w:rPr>
          <w:rFonts w:ascii="Times New Roman" w:eastAsia="Times New Roman" w:hAnsi="Times New Roman" w:cs="Times New Roman"/>
          <w:lang w:eastAsia="tr-TR"/>
        </w:rPr>
        <w:t>TOB</w:t>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t>Tarım ve Orman Bakanlığı</w:t>
      </w:r>
    </w:p>
    <w:p w:rsidR="00B1221E" w:rsidRPr="006F0AE6" w:rsidRDefault="00B1221E" w:rsidP="00681F69">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TOBB</w:t>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sidRPr="00B1221E">
        <w:rPr>
          <w:rFonts w:ascii="Times New Roman" w:eastAsia="Times New Roman" w:hAnsi="Times New Roman" w:cs="Times New Roman"/>
          <w:lang w:eastAsia="tr-TR"/>
        </w:rPr>
        <w:t>Tür</w:t>
      </w:r>
      <w:r>
        <w:rPr>
          <w:rFonts w:ascii="Times New Roman" w:eastAsia="Times New Roman" w:hAnsi="Times New Roman" w:cs="Times New Roman"/>
          <w:lang w:eastAsia="tr-TR"/>
        </w:rPr>
        <w:t>kiye Odalar ve Borsalar Birliği</w:t>
      </w:r>
    </w:p>
    <w:p w:rsidR="00360545" w:rsidRPr="006F0AE6" w:rsidRDefault="00360545" w:rsidP="00360545">
      <w:pPr>
        <w:spacing w:after="0" w:line="240" w:lineRule="auto"/>
        <w:rPr>
          <w:rFonts w:ascii="Times New Roman" w:eastAsia="Times New Roman" w:hAnsi="Times New Roman" w:cs="Times New Roman"/>
          <w:lang w:eastAsia="tr-TR"/>
        </w:rPr>
      </w:pPr>
      <w:r w:rsidRPr="006F0AE6">
        <w:rPr>
          <w:rFonts w:ascii="Times New Roman" w:eastAsia="Times New Roman" w:hAnsi="Times New Roman" w:cs="Times New Roman"/>
          <w:lang w:eastAsia="tr-TR"/>
        </w:rPr>
        <w:t>TS</w:t>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r>
      <w:r w:rsidRPr="006F0AE6">
        <w:rPr>
          <w:rFonts w:ascii="Times New Roman" w:eastAsia="Times New Roman" w:hAnsi="Times New Roman" w:cs="Times New Roman"/>
          <w:lang w:eastAsia="tr-TR"/>
        </w:rPr>
        <w:tab/>
        <w:t>Türk Standartları</w:t>
      </w:r>
    </w:p>
    <w:p w:rsidR="00360545" w:rsidRDefault="00360545" w:rsidP="00360545">
      <w:pPr>
        <w:spacing w:after="0" w:line="240" w:lineRule="auto"/>
        <w:rPr>
          <w:rFonts w:ascii="Times New Roman" w:eastAsia="Times New Roman" w:hAnsi="Times New Roman" w:cs="Times New Roman"/>
          <w:lang w:eastAsia="tr-TR"/>
        </w:rPr>
      </w:pPr>
      <w:r w:rsidRPr="006F0AE6">
        <w:rPr>
          <w:rFonts w:ascii="Times New Roman" w:hAnsi="Times New Roman" w:cs="Times New Roman"/>
        </w:rPr>
        <w:t>TSE</w:t>
      </w:r>
      <w:r w:rsidRPr="006F0AE6">
        <w:rPr>
          <w:rFonts w:ascii="Times New Roman" w:hAnsi="Times New Roman" w:cs="Times New Roman"/>
        </w:rPr>
        <w:tab/>
      </w:r>
      <w:r w:rsidRPr="006F0AE6">
        <w:rPr>
          <w:rFonts w:ascii="Times New Roman" w:hAnsi="Times New Roman" w:cs="Times New Roman"/>
        </w:rPr>
        <w:tab/>
      </w:r>
      <w:r w:rsidRPr="006F0AE6">
        <w:rPr>
          <w:rFonts w:ascii="Times New Roman" w:hAnsi="Times New Roman" w:cs="Times New Roman"/>
        </w:rPr>
        <w:tab/>
      </w:r>
      <w:r w:rsidRPr="006F0AE6">
        <w:rPr>
          <w:rFonts w:ascii="Times New Roman" w:hAnsi="Times New Roman" w:cs="Times New Roman"/>
        </w:rPr>
        <w:tab/>
        <w:t xml:space="preserve">Türk Standartları </w:t>
      </w:r>
      <w:r w:rsidRPr="006F0AE6">
        <w:rPr>
          <w:rFonts w:ascii="Times New Roman" w:eastAsia="Times New Roman" w:hAnsi="Times New Roman" w:cs="Times New Roman"/>
          <w:lang w:eastAsia="tr-TR"/>
        </w:rPr>
        <w:t>Enstitüsü</w:t>
      </w:r>
    </w:p>
    <w:p w:rsidR="00BA6066" w:rsidRDefault="00BA6066" w:rsidP="0036054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TÜBİTAK</w:t>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sidRPr="00BA6066">
        <w:rPr>
          <w:rFonts w:ascii="Times New Roman" w:eastAsia="Times New Roman" w:hAnsi="Times New Roman" w:cs="Times New Roman"/>
          <w:lang w:eastAsia="tr-TR"/>
        </w:rPr>
        <w:t>Türkiye Bilimsel ve Teknik Araştırma Kurumu</w:t>
      </w:r>
    </w:p>
    <w:p w:rsidR="00821F90" w:rsidRDefault="00821F90" w:rsidP="0036054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TÜİK</w:t>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t>Türkiye İstatistik Kurumu</w:t>
      </w:r>
    </w:p>
    <w:p w:rsidR="00944372" w:rsidRDefault="00944372" w:rsidP="00944372">
      <w:pPr>
        <w:spacing w:after="0" w:line="240" w:lineRule="auto"/>
        <w:ind w:left="2832" w:hanging="2832"/>
        <w:rPr>
          <w:rFonts w:ascii="Times New Roman" w:eastAsia="Times New Roman" w:hAnsi="Times New Roman" w:cs="Times New Roman"/>
          <w:lang w:eastAsia="tr-TR"/>
        </w:rPr>
      </w:pPr>
      <w:r>
        <w:rPr>
          <w:rFonts w:ascii="Times New Roman" w:eastAsia="Times New Roman" w:hAnsi="Times New Roman" w:cs="Times New Roman"/>
          <w:lang w:eastAsia="tr-TR"/>
        </w:rPr>
        <w:t>UPOV</w:t>
      </w:r>
      <w:r>
        <w:rPr>
          <w:rFonts w:ascii="Times New Roman" w:eastAsia="Times New Roman" w:hAnsi="Times New Roman" w:cs="Times New Roman"/>
          <w:lang w:eastAsia="tr-TR"/>
        </w:rPr>
        <w:tab/>
      </w:r>
      <w:r w:rsidRPr="00944372">
        <w:rPr>
          <w:rFonts w:ascii="Times New Roman" w:eastAsia="Times New Roman" w:hAnsi="Times New Roman" w:cs="Times New Roman"/>
          <w:lang w:eastAsia="tr-TR"/>
        </w:rPr>
        <w:t>L'Union internationale pour la protection des obtentions ve'ge'lates</w:t>
      </w:r>
      <w:r>
        <w:rPr>
          <w:rFonts w:ascii="Times New Roman" w:eastAsia="Times New Roman" w:hAnsi="Times New Roman" w:cs="Times New Roman"/>
          <w:lang w:eastAsia="tr-TR"/>
        </w:rPr>
        <w:t xml:space="preserve"> (</w:t>
      </w:r>
      <w:r w:rsidRPr="00944372">
        <w:rPr>
          <w:rFonts w:ascii="Times New Roman" w:eastAsia="Times New Roman" w:hAnsi="Times New Roman" w:cs="Times New Roman"/>
          <w:lang w:eastAsia="tr-TR"/>
        </w:rPr>
        <w:t>Yeni Bitki Çeşitlerinin Korunması için Uluslararası Birlik)</w:t>
      </w:r>
    </w:p>
    <w:p w:rsidR="00C75CDE" w:rsidRDefault="00C75CDE" w:rsidP="0036054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USD</w:t>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Pr>
          <w:rFonts w:ascii="Times New Roman" w:eastAsia="Times New Roman" w:hAnsi="Times New Roman" w:cs="Times New Roman"/>
          <w:lang w:eastAsia="tr-TR"/>
        </w:rPr>
        <w:tab/>
      </w:r>
      <w:r w:rsidRPr="00C75CDE">
        <w:rPr>
          <w:rFonts w:ascii="Times New Roman" w:eastAsia="Times New Roman" w:hAnsi="Times New Roman" w:cs="Times New Roman"/>
          <w:lang w:eastAsia="tr-TR"/>
        </w:rPr>
        <w:t>United States dollar</w:t>
      </w:r>
      <w:r>
        <w:rPr>
          <w:rFonts w:ascii="Times New Roman" w:eastAsia="Times New Roman" w:hAnsi="Times New Roman" w:cs="Times New Roman"/>
          <w:lang w:eastAsia="tr-TR"/>
        </w:rPr>
        <w:t xml:space="preserve"> (Amerikan doları)</w:t>
      </w:r>
    </w:p>
    <w:p w:rsidR="00821F90" w:rsidRDefault="00821F90" w:rsidP="00821F90">
      <w:pPr>
        <w:spacing w:after="0" w:line="240" w:lineRule="auto"/>
        <w:ind w:left="2832" w:hanging="2832"/>
        <w:rPr>
          <w:rFonts w:ascii="Times New Roman" w:eastAsia="Times New Roman" w:hAnsi="Times New Roman" w:cs="Times New Roman"/>
          <w:lang w:eastAsia="tr-TR"/>
        </w:rPr>
      </w:pPr>
      <w:r>
        <w:rPr>
          <w:rFonts w:ascii="Times New Roman" w:eastAsia="Times New Roman" w:hAnsi="Times New Roman" w:cs="Times New Roman"/>
          <w:lang w:eastAsia="tr-TR"/>
        </w:rPr>
        <w:t>USDA</w:t>
      </w:r>
      <w:r>
        <w:rPr>
          <w:rFonts w:ascii="Times New Roman" w:eastAsia="Times New Roman" w:hAnsi="Times New Roman" w:cs="Times New Roman"/>
          <w:lang w:eastAsia="tr-TR"/>
        </w:rPr>
        <w:tab/>
      </w:r>
      <w:r w:rsidRPr="00821F90">
        <w:rPr>
          <w:rFonts w:ascii="Times New Roman" w:eastAsia="Times New Roman" w:hAnsi="Times New Roman" w:cs="Times New Roman"/>
          <w:lang w:eastAsia="tr-TR"/>
        </w:rPr>
        <w:t>United States Department of Agriculture</w:t>
      </w:r>
      <w:r>
        <w:rPr>
          <w:rFonts w:ascii="Times New Roman" w:eastAsia="Times New Roman" w:hAnsi="Times New Roman" w:cs="Times New Roman"/>
          <w:lang w:eastAsia="tr-TR"/>
        </w:rPr>
        <w:t xml:space="preserve"> (</w:t>
      </w:r>
      <w:r w:rsidRPr="00821F90">
        <w:rPr>
          <w:rFonts w:ascii="Times New Roman" w:eastAsia="Times New Roman" w:hAnsi="Times New Roman" w:cs="Times New Roman"/>
          <w:lang w:eastAsia="tr-TR"/>
        </w:rPr>
        <w:t xml:space="preserve">Amerika Birleşik Devletleri Tarım </w:t>
      </w:r>
      <w:r>
        <w:rPr>
          <w:rFonts w:ascii="Times New Roman" w:eastAsia="Times New Roman" w:hAnsi="Times New Roman" w:cs="Times New Roman"/>
          <w:lang w:eastAsia="tr-TR"/>
        </w:rPr>
        <w:t>Bakanlığı)</w:t>
      </w:r>
    </w:p>
    <w:p w:rsidR="00821F90" w:rsidRDefault="00821F90" w:rsidP="00821F90">
      <w:pPr>
        <w:spacing w:after="0" w:line="240" w:lineRule="auto"/>
        <w:ind w:left="2832" w:hanging="2832"/>
        <w:rPr>
          <w:rFonts w:ascii="Times New Roman" w:eastAsia="Times New Roman" w:hAnsi="Times New Roman" w:cs="Times New Roman"/>
          <w:lang w:eastAsia="tr-TR"/>
        </w:rPr>
      </w:pPr>
    </w:p>
    <w:p w:rsidR="00821F90" w:rsidRPr="006F0AE6" w:rsidRDefault="00821F90" w:rsidP="00821F90">
      <w:pPr>
        <w:spacing w:after="0" w:line="240" w:lineRule="auto"/>
        <w:ind w:left="2832" w:hanging="2832"/>
        <w:rPr>
          <w:rFonts w:ascii="Times New Roman" w:hAnsi="Times New Roman" w:cs="Times New Roman"/>
        </w:rPr>
      </w:pPr>
    </w:p>
    <w:p w:rsidR="00D90B3E" w:rsidRPr="006F0AE6" w:rsidRDefault="00D90B3E" w:rsidP="008E77C3">
      <w:pPr>
        <w:spacing w:after="120" w:line="240" w:lineRule="auto"/>
        <w:jc w:val="both"/>
        <w:rPr>
          <w:rFonts w:ascii="Times New Roman" w:eastAsia="Times New Roman" w:hAnsi="Times New Roman" w:cs="Times New Roman"/>
          <w:b/>
          <w:bCs/>
          <w:color w:val="000000"/>
          <w:lang w:eastAsia="tr-TR"/>
        </w:rPr>
      </w:pPr>
    </w:p>
    <w:p w:rsidR="00D90B3E" w:rsidRPr="006F0AE6" w:rsidRDefault="00D90B3E" w:rsidP="008E77C3">
      <w:pPr>
        <w:spacing w:after="120" w:line="240" w:lineRule="auto"/>
        <w:jc w:val="both"/>
        <w:rPr>
          <w:rFonts w:ascii="Times New Roman" w:eastAsia="Times New Roman" w:hAnsi="Times New Roman" w:cs="Times New Roman"/>
          <w:b/>
          <w:bCs/>
          <w:color w:val="000000"/>
          <w:lang w:eastAsia="tr-TR"/>
        </w:rPr>
      </w:pPr>
    </w:p>
    <w:p w:rsidR="00D90B3E" w:rsidRPr="006F0AE6" w:rsidRDefault="00D90B3E" w:rsidP="008E77C3">
      <w:pPr>
        <w:spacing w:after="120" w:line="240" w:lineRule="auto"/>
        <w:jc w:val="both"/>
        <w:rPr>
          <w:rFonts w:ascii="Times New Roman" w:eastAsia="Times New Roman" w:hAnsi="Times New Roman" w:cs="Times New Roman"/>
          <w:b/>
          <w:bCs/>
          <w:color w:val="000000"/>
          <w:lang w:eastAsia="tr-TR"/>
        </w:rPr>
      </w:pPr>
    </w:p>
    <w:p w:rsidR="00D90B3E" w:rsidRPr="006F0AE6" w:rsidRDefault="00D90B3E" w:rsidP="008E77C3">
      <w:pPr>
        <w:spacing w:after="120" w:line="240" w:lineRule="auto"/>
        <w:jc w:val="both"/>
        <w:rPr>
          <w:rFonts w:ascii="Times New Roman" w:eastAsia="Times New Roman" w:hAnsi="Times New Roman" w:cs="Times New Roman"/>
          <w:b/>
          <w:bCs/>
          <w:color w:val="000000"/>
          <w:lang w:eastAsia="tr-TR"/>
        </w:rPr>
      </w:pPr>
    </w:p>
    <w:p w:rsidR="00D90B3E" w:rsidRPr="006F0AE6" w:rsidRDefault="00D90B3E" w:rsidP="008E77C3">
      <w:pPr>
        <w:spacing w:after="120" w:line="240" w:lineRule="auto"/>
        <w:jc w:val="both"/>
        <w:rPr>
          <w:rFonts w:ascii="Times New Roman" w:eastAsia="Times New Roman" w:hAnsi="Times New Roman" w:cs="Times New Roman"/>
          <w:b/>
          <w:bCs/>
          <w:color w:val="000000"/>
          <w:lang w:eastAsia="tr-TR"/>
        </w:rPr>
      </w:pPr>
    </w:p>
    <w:p w:rsidR="00D90B3E" w:rsidRPr="006F0AE6" w:rsidRDefault="00D90B3E" w:rsidP="008E77C3">
      <w:pPr>
        <w:spacing w:after="120" w:line="240" w:lineRule="auto"/>
        <w:jc w:val="both"/>
        <w:rPr>
          <w:rFonts w:ascii="Times New Roman" w:eastAsia="Times New Roman" w:hAnsi="Times New Roman" w:cs="Times New Roman"/>
          <w:b/>
          <w:bCs/>
          <w:color w:val="000000"/>
          <w:lang w:eastAsia="tr-TR"/>
        </w:rPr>
      </w:pPr>
    </w:p>
    <w:p w:rsidR="00796055" w:rsidRPr="006F0AE6" w:rsidRDefault="00796055" w:rsidP="00796055">
      <w:pPr>
        <w:pStyle w:val="Balk1"/>
        <w:rPr>
          <w:rFonts w:eastAsia="Times New Roman" w:cs="Times New Roman"/>
          <w:lang w:eastAsia="tr-TR"/>
        </w:rPr>
      </w:pPr>
      <w:bookmarkStart w:id="4" w:name="_Toc523907134"/>
      <w:r w:rsidRPr="008245D8">
        <w:rPr>
          <w:rFonts w:eastAsia="Times New Roman" w:cs="Times New Roman"/>
          <w:lang w:eastAsia="tr-TR"/>
        </w:rPr>
        <w:lastRenderedPageBreak/>
        <w:t>HAZIRLAYANLAR</w:t>
      </w:r>
      <w:bookmarkEnd w:id="4"/>
    </w:p>
    <w:p w:rsidR="00796055" w:rsidRPr="006F0AE6" w:rsidRDefault="00796055" w:rsidP="00796055">
      <w:pPr>
        <w:rPr>
          <w:rFonts w:ascii="Times New Roman" w:hAnsi="Times New Roman" w:cs="Times New Roman"/>
          <w:lang w:eastAsia="tr-TR"/>
        </w:rPr>
      </w:pPr>
    </w:p>
    <w:p w:rsidR="00796055" w:rsidRPr="006F0AE6" w:rsidRDefault="00796055" w:rsidP="00796055">
      <w:pPr>
        <w:spacing w:after="0"/>
        <w:rPr>
          <w:rFonts w:ascii="Times New Roman" w:hAnsi="Times New Roman" w:cs="Times New Roman"/>
          <w:b/>
          <w:szCs w:val="24"/>
        </w:rPr>
      </w:pPr>
      <w:r w:rsidRPr="006F0AE6">
        <w:rPr>
          <w:rFonts w:ascii="Times New Roman" w:hAnsi="Times New Roman" w:cs="Times New Roman"/>
          <w:b/>
          <w:szCs w:val="24"/>
        </w:rPr>
        <w:t>BAŞKAN</w:t>
      </w:r>
    </w:p>
    <w:tbl>
      <w:tblPr>
        <w:tblStyle w:val="TabloKlavuzu"/>
        <w:tblW w:w="0" w:type="auto"/>
        <w:tblLook w:val="04A0" w:firstRow="1" w:lastRow="0" w:firstColumn="1" w:lastColumn="0" w:noHBand="0" w:noVBand="1"/>
      </w:tblPr>
      <w:tblGrid>
        <w:gridCol w:w="3823"/>
        <w:gridCol w:w="5239"/>
      </w:tblGrid>
      <w:tr w:rsidR="00796055" w:rsidRPr="006F0AE6" w:rsidTr="00BF3C22">
        <w:trPr>
          <w:trHeight w:val="541"/>
        </w:trPr>
        <w:tc>
          <w:tcPr>
            <w:tcW w:w="3823" w:type="dxa"/>
            <w:vAlign w:val="center"/>
          </w:tcPr>
          <w:p w:rsidR="00796055" w:rsidRPr="006F0AE6" w:rsidRDefault="00BF3C22" w:rsidP="00BF3C22">
            <w:pPr>
              <w:rPr>
                <w:rFonts w:ascii="Times New Roman" w:hAnsi="Times New Roman" w:cs="Times New Roman"/>
                <w:szCs w:val="24"/>
              </w:rPr>
            </w:pPr>
            <w:r>
              <w:rPr>
                <w:rFonts w:ascii="Times New Roman" w:hAnsi="Times New Roman" w:cs="Times New Roman"/>
                <w:szCs w:val="24"/>
              </w:rPr>
              <w:t>Sueda ERTAŞ</w:t>
            </w:r>
          </w:p>
        </w:tc>
        <w:tc>
          <w:tcPr>
            <w:tcW w:w="5239" w:type="dxa"/>
            <w:vAlign w:val="center"/>
          </w:tcPr>
          <w:p w:rsidR="00796055" w:rsidRPr="006F0AE6" w:rsidRDefault="00796055" w:rsidP="00BF3C22">
            <w:pPr>
              <w:rPr>
                <w:rFonts w:ascii="Times New Roman" w:hAnsi="Times New Roman" w:cs="Times New Roman"/>
                <w:szCs w:val="24"/>
              </w:rPr>
            </w:pPr>
            <w:r w:rsidRPr="006F0AE6">
              <w:rPr>
                <w:rFonts w:ascii="Times New Roman" w:hAnsi="Times New Roman" w:cs="Times New Roman"/>
                <w:szCs w:val="24"/>
              </w:rPr>
              <w:t>Tarım ve Orman Bakanlığı-TAGEM</w:t>
            </w:r>
          </w:p>
        </w:tc>
      </w:tr>
    </w:tbl>
    <w:p w:rsidR="00796055" w:rsidRDefault="00796055" w:rsidP="00796055">
      <w:pPr>
        <w:spacing w:after="0"/>
        <w:rPr>
          <w:rFonts w:ascii="Times New Roman" w:hAnsi="Times New Roman" w:cs="Times New Roman"/>
          <w:b/>
          <w:szCs w:val="24"/>
        </w:rPr>
      </w:pPr>
    </w:p>
    <w:p w:rsidR="0022682F" w:rsidRPr="006F0AE6" w:rsidRDefault="0022682F" w:rsidP="00796055">
      <w:pPr>
        <w:spacing w:after="0"/>
        <w:rPr>
          <w:rFonts w:ascii="Times New Roman" w:hAnsi="Times New Roman" w:cs="Times New Roman"/>
          <w:b/>
          <w:szCs w:val="24"/>
        </w:rPr>
      </w:pPr>
    </w:p>
    <w:p w:rsidR="00796055" w:rsidRPr="006F0AE6" w:rsidRDefault="00796055" w:rsidP="00796055">
      <w:pPr>
        <w:spacing w:after="0"/>
        <w:rPr>
          <w:rFonts w:ascii="Times New Roman" w:hAnsi="Times New Roman" w:cs="Times New Roman"/>
          <w:b/>
          <w:szCs w:val="24"/>
        </w:rPr>
      </w:pPr>
      <w:r w:rsidRPr="006F0AE6">
        <w:rPr>
          <w:rFonts w:ascii="Times New Roman" w:hAnsi="Times New Roman" w:cs="Times New Roman"/>
          <w:b/>
          <w:szCs w:val="24"/>
        </w:rPr>
        <w:t>RAPORTÖR</w:t>
      </w:r>
    </w:p>
    <w:tbl>
      <w:tblPr>
        <w:tblStyle w:val="TabloKlavuzu"/>
        <w:tblW w:w="0" w:type="auto"/>
        <w:tblLook w:val="04A0" w:firstRow="1" w:lastRow="0" w:firstColumn="1" w:lastColumn="0" w:noHBand="0" w:noVBand="1"/>
      </w:tblPr>
      <w:tblGrid>
        <w:gridCol w:w="3823"/>
        <w:gridCol w:w="5239"/>
      </w:tblGrid>
      <w:tr w:rsidR="00796055" w:rsidRPr="006F0AE6" w:rsidTr="00474A04">
        <w:trPr>
          <w:trHeight w:val="20"/>
        </w:trPr>
        <w:tc>
          <w:tcPr>
            <w:tcW w:w="3823" w:type="dxa"/>
            <w:vAlign w:val="center"/>
          </w:tcPr>
          <w:p w:rsidR="00796055" w:rsidRPr="006F0AE6" w:rsidRDefault="00796055" w:rsidP="00FD220E">
            <w:pPr>
              <w:rPr>
                <w:rFonts w:ascii="Times New Roman" w:hAnsi="Times New Roman" w:cs="Times New Roman"/>
                <w:szCs w:val="24"/>
              </w:rPr>
            </w:pPr>
            <w:r w:rsidRPr="006F0AE6">
              <w:rPr>
                <w:rFonts w:ascii="Times New Roman" w:hAnsi="Times New Roman" w:cs="Times New Roman"/>
                <w:szCs w:val="24"/>
              </w:rPr>
              <w:t xml:space="preserve">Dr. </w:t>
            </w:r>
            <w:r w:rsidR="00FD220E" w:rsidRPr="006F0AE6">
              <w:rPr>
                <w:rFonts w:ascii="Times New Roman" w:hAnsi="Times New Roman" w:cs="Times New Roman"/>
                <w:szCs w:val="24"/>
              </w:rPr>
              <w:t>Hülya UYSAL</w:t>
            </w:r>
          </w:p>
        </w:tc>
        <w:tc>
          <w:tcPr>
            <w:tcW w:w="5239" w:type="dxa"/>
            <w:vAlign w:val="center"/>
          </w:tcPr>
          <w:p w:rsidR="00796055" w:rsidRPr="006F0AE6" w:rsidRDefault="00796055" w:rsidP="00796055">
            <w:pPr>
              <w:rPr>
                <w:rFonts w:ascii="Times New Roman" w:hAnsi="Times New Roman" w:cs="Times New Roman"/>
                <w:szCs w:val="24"/>
              </w:rPr>
            </w:pPr>
            <w:r w:rsidRPr="006F0AE6">
              <w:rPr>
                <w:rFonts w:ascii="Times New Roman" w:hAnsi="Times New Roman" w:cs="Times New Roman"/>
                <w:szCs w:val="24"/>
              </w:rPr>
              <w:t>Tarım ve Orman Bakanlığı-TAGEM</w:t>
            </w:r>
          </w:p>
          <w:p w:rsidR="00796055" w:rsidRPr="006F0AE6" w:rsidRDefault="00FD220E" w:rsidP="00796055">
            <w:pPr>
              <w:rPr>
                <w:rFonts w:ascii="Times New Roman" w:hAnsi="Times New Roman" w:cs="Times New Roman"/>
                <w:szCs w:val="24"/>
              </w:rPr>
            </w:pPr>
            <w:r w:rsidRPr="006F0AE6">
              <w:rPr>
                <w:rFonts w:ascii="Times New Roman" w:hAnsi="Times New Roman" w:cs="Times New Roman"/>
                <w:szCs w:val="24"/>
              </w:rPr>
              <w:t>Manisa Bağcılık Araştırma</w:t>
            </w:r>
            <w:r w:rsidR="00796055" w:rsidRPr="006F0AE6">
              <w:rPr>
                <w:rFonts w:ascii="Times New Roman" w:hAnsi="Times New Roman" w:cs="Times New Roman"/>
                <w:szCs w:val="24"/>
              </w:rPr>
              <w:t xml:space="preserve"> Enstitüsü</w:t>
            </w:r>
            <w:r w:rsidRPr="006F0AE6">
              <w:rPr>
                <w:rFonts w:ascii="Times New Roman" w:hAnsi="Times New Roman" w:cs="Times New Roman"/>
                <w:szCs w:val="24"/>
              </w:rPr>
              <w:t xml:space="preserve"> Müdürlüğü</w:t>
            </w:r>
          </w:p>
        </w:tc>
      </w:tr>
    </w:tbl>
    <w:p w:rsidR="00796055" w:rsidRDefault="00796055" w:rsidP="00796055">
      <w:pPr>
        <w:spacing w:after="0"/>
        <w:rPr>
          <w:rFonts w:ascii="Times New Roman" w:hAnsi="Times New Roman" w:cs="Times New Roman"/>
          <w:b/>
          <w:szCs w:val="24"/>
        </w:rPr>
      </w:pPr>
    </w:p>
    <w:p w:rsidR="0022682F" w:rsidRPr="006F0AE6" w:rsidRDefault="0022682F" w:rsidP="00796055">
      <w:pPr>
        <w:spacing w:after="0"/>
        <w:rPr>
          <w:rFonts w:ascii="Times New Roman" w:hAnsi="Times New Roman" w:cs="Times New Roman"/>
          <w:b/>
          <w:szCs w:val="24"/>
        </w:rPr>
      </w:pPr>
    </w:p>
    <w:p w:rsidR="00796055" w:rsidRDefault="00796055" w:rsidP="00796055">
      <w:pPr>
        <w:spacing w:after="0"/>
        <w:rPr>
          <w:rFonts w:ascii="Times New Roman" w:hAnsi="Times New Roman" w:cs="Times New Roman"/>
          <w:b/>
          <w:szCs w:val="24"/>
        </w:rPr>
      </w:pPr>
      <w:r w:rsidRPr="006F0AE6">
        <w:rPr>
          <w:rFonts w:ascii="Times New Roman" w:hAnsi="Times New Roman" w:cs="Times New Roman"/>
          <w:b/>
          <w:szCs w:val="24"/>
        </w:rPr>
        <w:t>KOORDİNATÖR</w:t>
      </w:r>
    </w:p>
    <w:tbl>
      <w:tblPr>
        <w:tblStyle w:val="TabloKlavuzu"/>
        <w:tblW w:w="0" w:type="auto"/>
        <w:tblLook w:val="04A0" w:firstRow="1" w:lastRow="0" w:firstColumn="1" w:lastColumn="0" w:noHBand="0" w:noVBand="1"/>
      </w:tblPr>
      <w:tblGrid>
        <w:gridCol w:w="3823"/>
        <w:gridCol w:w="5239"/>
      </w:tblGrid>
      <w:tr w:rsidR="0022682F" w:rsidRPr="006F0AE6" w:rsidTr="00474A04">
        <w:trPr>
          <w:trHeight w:val="562"/>
        </w:trPr>
        <w:tc>
          <w:tcPr>
            <w:tcW w:w="3823" w:type="dxa"/>
            <w:vAlign w:val="center"/>
          </w:tcPr>
          <w:p w:rsidR="0022682F" w:rsidRPr="006F0AE6" w:rsidRDefault="0022682F" w:rsidP="00DA6241">
            <w:pPr>
              <w:rPr>
                <w:rFonts w:ascii="Times New Roman" w:hAnsi="Times New Roman" w:cs="Times New Roman"/>
                <w:szCs w:val="24"/>
              </w:rPr>
            </w:pPr>
            <w:r>
              <w:rPr>
                <w:rFonts w:ascii="Times New Roman" w:hAnsi="Times New Roman" w:cs="Times New Roman"/>
                <w:szCs w:val="24"/>
              </w:rPr>
              <w:t>Dr. İlkay UÇUM</w:t>
            </w:r>
          </w:p>
        </w:tc>
        <w:tc>
          <w:tcPr>
            <w:tcW w:w="5239" w:type="dxa"/>
            <w:vAlign w:val="center"/>
          </w:tcPr>
          <w:p w:rsidR="0022682F" w:rsidRPr="006F0AE6" w:rsidRDefault="0022682F" w:rsidP="00DA6241">
            <w:pPr>
              <w:rPr>
                <w:rFonts w:ascii="Times New Roman" w:hAnsi="Times New Roman" w:cs="Times New Roman"/>
                <w:szCs w:val="24"/>
              </w:rPr>
            </w:pPr>
            <w:r w:rsidRPr="006F0AE6">
              <w:rPr>
                <w:rFonts w:ascii="Times New Roman" w:hAnsi="Times New Roman" w:cs="Times New Roman"/>
                <w:szCs w:val="24"/>
              </w:rPr>
              <w:t>Tarım ve Orman Bakanlığı-TAGEM</w:t>
            </w:r>
          </w:p>
        </w:tc>
      </w:tr>
      <w:tr w:rsidR="0022682F" w:rsidRPr="006F0AE6" w:rsidTr="00474A04">
        <w:trPr>
          <w:trHeight w:val="545"/>
        </w:trPr>
        <w:tc>
          <w:tcPr>
            <w:tcW w:w="3823" w:type="dxa"/>
            <w:vAlign w:val="center"/>
          </w:tcPr>
          <w:p w:rsidR="0022682F" w:rsidRPr="006F0AE6" w:rsidRDefault="0022682F" w:rsidP="00DA6241">
            <w:pPr>
              <w:rPr>
                <w:rFonts w:ascii="Times New Roman" w:hAnsi="Times New Roman" w:cs="Times New Roman"/>
                <w:szCs w:val="24"/>
              </w:rPr>
            </w:pPr>
            <w:r>
              <w:rPr>
                <w:rFonts w:ascii="Times New Roman" w:hAnsi="Times New Roman" w:cs="Times New Roman"/>
                <w:szCs w:val="24"/>
              </w:rPr>
              <w:t>Hakan SAÇTI</w:t>
            </w:r>
          </w:p>
        </w:tc>
        <w:tc>
          <w:tcPr>
            <w:tcW w:w="5239" w:type="dxa"/>
            <w:vAlign w:val="center"/>
          </w:tcPr>
          <w:p w:rsidR="0022682F" w:rsidRPr="006F0AE6" w:rsidRDefault="0022682F" w:rsidP="0022682F">
            <w:pPr>
              <w:rPr>
                <w:rFonts w:ascii="Times New Roman" w:hAnsi="Times New Roman" w:cs="Times New Roman"/>
                <w:szCs w:val="24"/>
              </w:rPr>
            </w:pPr>
            <w:r w:rsidRPr="006F0AE6">
              <w:rPr>
                <w:rFonts w:ascii="Times New Roman" w:hAnsi="Times New Roman" w:cs="Times New Roman"/>
                <w:szCs w:val="24"/>
              </w:rPr>
              <w:t>Tarım ve Orman Bakanlığı-</w:t>
            </w:r>
            <w:r>
              <w:rPr>
                <w:rFonts w:ascii="Times New Roman" w:hAnsi="Times New Roman" w:cs="Times New Roman"/>
                <w:szCs w:val="24"/>
              </w:rPr>
              <w:t>TAGEM</w:t>
            </w:r>
          </w:p>
        </w:tc>
      </w:tr>
    </w:tbl>
    <w:p w:rsidR="0022682F" w:rsidRDefault="0022682F" w:rsidP="00796055">
      <w:pPr>
        <w:spacing w:after="0"/>
        <w:rPr>
          <w:rFonts w:ascii="Times New Roman" w:hAnsi="Times New Roman" w:cs="Times New Roman"/>
          <w:b/>
          <w:szCs w:val="24"/>
        </w:rPr>
      </w:pPr>
    </w:p>
    <w:p w:rsidR="0022682F" w:rsidRDefault="0022682F" w:rsidP="00796055">
      <w:pPr>
        <w:spacing w:after="0"/>
        <w:rPr>
          <w:rFonts w:ascii="Times New Roman" w:hAnsi="Times New Roman" w:cs="Times New Roman"/>
          <w:b/>
          <w:szCs w:val="24"/>
        </w:rPr>
      </w:pPr>
    </w:p>
    <w:p w:rsidR="00796055" w:rsidRPr="006F0AE6" w:rsidRDefault="00796055" w:rsidP="00796055">
      <w:pPr>
        <w:spacing w:after="0"/>
        <w:rPr>
          <w:rFonts w:ascii="Times New Roman" w:hAnsi="Times New Roman" w:cs="Times New Roman"/>
          <w:b/>
          <w:szCs w:val="24"/>
        </w:rPr>
      </w:pPr>
      <w:r w:rsidRPr="006F0AE6">
        <w:rPr>
          <w:rFonts w:ascii="Times New Roman" w:hAnsi="Times New Roman" w:cs="Times New Roman"/>
          <w:b/>
          <w:szCs w:val="24"/>
        </w:rPr>
        <w:t xml:space="preserve">KATKI SAĞLAYANLAR </w:t>
      </w:r>
      <w:r w:rsidRPr="006F0AE6">
        <w:rPr>
          <w:rFonts w:ascii="Times New Roman" w:hAnsi="Times New Roman" w:cs="Times New Roman"/>
          <w:szCs w:val="24"/>
        </w:rPr>
        <w:t>(Kurum Alfabetik Sıralama)</w:t>
      </w:r>
    </w:p>
    <w:tbl>
      <w:tblPr>
        <w:tblStyle w:val="TabloKlavuzu"/>
        <w:tblW w:w="0" w:type="auto"/>
        <w:tblLook w:val="04A0" w:firstRow="1" w:lastRow="0" w:firstColumn="1" w:lastColumn="0" w:noHBand="0" w:noVBand="1"/>
      </w:tblPr>
      <w:tblGrid>
        <w:gridCol w:w="3823"/>
        <w:gridCol w:w="5239"/>
      </w:tblGrid>
      <w:tr w:rsidR="00796055" w:rsidRPr="006F0AE6" w:rsidTr="00474A04">
        <w:trPr>
          <w:trHeight w:val="20"/>
        </w:trPr>
        <w:tc>
          <w:tcPr>
            <w:tcW w:w="3823" w:type="dxa"/>
            <w:vAlign w:val="center"/>
          </w:tcPr>
          <w:p w:rsidR="00796055" w:rsidRPr="006F0AE6" w:rsidRDefault="00FD220E" w:rsidP="00796055">
            <w:pPr>
              <w:rPr>
                <w:rFonts w:ascii="Times New Roman" w:hAnsi="Times New Roman" w:cs="Times New Roman"/>
                <w:szCs w:val="24"/>
              </w:rPr>
            </w:pPr>
            <w:r w:rsidRPr="006F0AE6">
              <w:rPr>
                <w:rFonts w:ascii="Times New Roman" w:hAnsi="Times New Roman" w:cs="Times New Roman"/>
                <w:szCs w:val="24"/>
              </w:rPr>
              <w:t>Yüksel SAVAŞ</w:t>
            </w:r>
          </w:p>
        </w:tc>
        <w:tc>
          <w:tcPr>
            <w:tcW w:w="5239" w:type="dxa"/>
            <w:vAlign w:val="center"/>
          </w:tcPr>
          <w:p w:rsidR="00796055" w:rsidRPr="006F0AE6" w:rsidRDefault="00796055" w:rsidP="00796055">
            <w:pPr>
              <w:rPr>
                <w:rFonts w:ascii="Times New Roman" w:hAnsi="Times New Roman" w:cs="Times New Roman"/>
                <w:szCs w:val="24"/>
              </w:rPr>
            </w:pPr>
            <w:r w:rsidRPr="006F0AE6">
              <w:rPr>
                <w:rFonts w:ascii="Times New Roman" w:hAnsi="Times New Roman" w:cs="Times New Roman"/>
                <w:szCs w:val="24"/>
              </w:rPr>
              <w:t xml:space="preserve">​Tarım ve Orman Bakanlığı-TAGEM </w:t>
            </w:r>
          </w:p>
          <w:p w:rsidR="00796055" w:rsidRPr="006F0AE6" w:rsidRDefault="00FD220E" w:rsidP="00796055">
            <w:pPr>
              <w:rPr>
                <w:rFonts w:ascii="Times New Roman" w:hAnsi="Times New Roman" w:cs="Times New Roman"/>
                <w:szCs w:val="24"/>
              </w:rPr>
            </w:pPr>
            <w:r w:rsidRPr="006F0AE6">
              <w:rPr>
                <w:rFonts w:ascii="Times New Roman" w:hAnsi="Times New Roman" w:cs="Times New Roman"/>
                <w:szCs w:val="24"/>
              </w:rPr>
              <w:t>Manisa Bağcılık</w:t>
            </w:r>
            <w:r w:rsidR="00796055" w:rsidRPr="006F0AE6">
              <w:rPr>
                <w:rFonts w:ascii="Times New Roman" w:hAnsi="Times New Roman" w:cs="Times New Roman"/>
                <w:szCs w:val="24"/>
              </w:rPr>
              <w:t xml:space="preserve"> Araştırma Enstitüsü Müdürlüğü</w:t>
            </w:r>
          </w:p>
        </w:tc>
      </w:tr>
      <w:tr w:rsidR="00796055" w:rsidRPr="006F0AE6" w:rsidTr="00474A04">
        <w:trPr>
          <w:trHeight w:val="20"/>
        </w:trPr>
        <w:tc>
          <w:tcPr>
            <w:tcW w:w="3823" w:type="dxa"/>
            <w:vAlign w:val="center"/>
          </w:tcPr>
          <w:p w:rsidR="00796055" w:rsidRPr="006F0AE6" w:rsidRDefault="00081AF7" w:rsidP="00796055">
            <w:pPr>
              <w:rPr>
                <w:rFonts w:ascii="Times New Roman" w:hAnsi="Times New Roman" w:cs="Times New Roman"/>
                <w:szCs w:val="24"/>
              </w:rPr>
            </w:pPr>
            <w:r w:rsidRPr="006F0AE6">
              <w:rPr>
                <w:rFonts w:ascii="Times New Roman" w:hAnsi="Times New Roman" w:cs="Times New Roman"/>
                <w:szCs w:val="24"/>
              </w:rPr>
              <w:t>Uğur AKDEMİR</w:t>
            </w:r>
          </w:p>
        </w:tc>
        <w:tc>
          <w:tcPr>
            <w:tcW w:w="5239" w:type="dxa"/>
            <w:vAlign w:val="center"/>
          </w:tcPr>
          <w:p w:rsidR="00081AF7" w:rsidRPr="006F0AE6" w:rsidRDefault="00081AF7" w:rsidP="00081AF7">
            <w:pPr>
              <w:rPr>
                <w:rFonts w:ascii="Times New Roman" w:hAnsi="Times New Roman" w:cs="Times New Roman"/>
                <w:szCs w:val="24"/>
              </w:rPr>
            </w:pPr>
            <w:r w:rsidRPr="006F0AE6">
              <w:rPr>
                <w:rFonts w:ascii="Times New Roman" w:hAnsi="Times New Roman" w:cs="Times New Roman"/>
                <w:szCs w:val="24"/>
              </w:rPr>
              <w:t xml:space="preserve">Tarım ve Orman Bakanlığı-TAGEM </w:t>
            </w:r>
          </w:p>
          <w:p w:rsidR="00796055" w:rsidRPr="006F0AE6" w:rsidRDefault="00081AF7" w:rsidP="00081AF7">
            <w:pPr>
              <w:rPr>
                <w:rFonts w:ascii="Times New Roman" w:hAnsi="Times New Roman" w:cs="Times New Roman"/>
                <w:szCs w:val="24"/>
              </w:rPr>
            </w:pPr>
            <w:r w:rsidRPr="006F0AE6">
              <w:rPr>
                <w:rFonts w:ascii="Times New Roman" w:hAnsi="Times New Roman" w:cs="Times New Roman"/>
                <w:szCs w:val="24"/>
              </w:rPr>
              <w:t>Tekirdağ Bağcılık Araştırma Enstitüsü Müdürlüğü</w:t>
            </w:r>
          </w:p>
        </w:tc>
      </w:tr>
      <w:tr w:rsidR="005949E1" w:rsidRPr="006F0AE6" w:rsidTr="00474A04">
        <w:trPr>
          <w:trHeight w:val="20"/>
        </w:trPr>
        <w:tc>
          <w:tcPr>
            <w:tcW w:w="3823" w:type="dxa"/>
            <w:vAlign w:val="center"/>
          </w:tcPr>
          <w:p w:rsidR="005949E1" w:rsidRPr="006F0AE6" w:rsidRDefault="005949E1" w:rsidP="00796055">
            <w:pPr>
              <w:rPr>
                <w:rFonts w:ascii="Times New Roman" w:hAnsi="Times New Roman" w:cs="Times New Roman"/>
                <w:szCs w:val="24"/>
              </w:rPr>
            </w:pPr>
            <w:r>
              <w:rPr>
                <w:rFonts w:ascii="Times New Roman" w:hAnsi="Times New Roman" w:cs="Times New Roman"/>
                <w:szCs w:val="24"/>
              </w:rPr>
              <w:t>Mümtaz EKİZ</w:t>
            </w:r>
          </w:p>
        </w:tc>
        <w:tc>
          <w:tcPr>
            <w:tcW w:w="5239" w:type="dxa"/>
            <w:vAlign w:val="center"/>
          </w:tcPr>
          <w:p w:rsidR="005949E1" w:rsidRPr="005949E1" w:rsidRDefault="005949E1" w:rsidP="005949E1">
            <w:pPr>
              <w:rPr>
                <w:rFonts w:ascii="Times New Roman" w:hAnsi="Times New Roman" w:cs="Times New Roman"/>
                <w:szCs w:val="24"/>
              </w:rPr>
            </w:pPr>
            <w:r w:rsidRPr="005949E1">
              <w:rPr>
                <w:rFonts w:ascii="Times New Roman" w:hAnsi="Times New Roman" w:cs="Times New Roman"/>
                <w:szCs w:val="24"/>
              </w:rPr>
              <w:t xml:space="preserve">Tarım ve Orman Bakanlığı-TAGEM </w:t>
            </w:r>
          </w:p>
          <w:p w:rsidR="005949E1" w:rsidRPr="006F0AE6" w:rsidRDefault="005949E1" w:rsidP="005949E1">
            <w:pPr>
              <w:rPr>
                <w:rFonts w:ascii="Times New Roman" w:hAnsi="Times New Roman" w:cs="Times New Roman"/>
                <w:szCs w:val="24"/>
              </w:rPr>
            </w:pPr>
            <w:r w:rsidRPr="005949E1">
              <w:rPr>
                <w:rFonts w:ascii="Times New Roman" w:hAnsi="Times New Roman" w:cs="Times New Roman"/>
                <w:szCs w:val="24"/>
              </w:rPr>
              <w:t>Tekirdağ Bağcılık Araştırma Enstitüsü Müdürlüğü</w:t>
            </w:r>
          </w:p>
        </w:tc>
      </w:tr>
      <w:tr w:rsidR="00796055" w:rsidRPr="006F0AE6" w:rsidTr="00474A04">
        <w:trPr>
          <w:trHeight w:val="557"/>
        </w:trPr>
        <w:tc>
          <w:tcPr>
            <w:tcW w:w="3823" w:type="dxa"/>
            <w:vAlign w:val="center"/>
          </w:tcPr>
          <w:p w:rsidR="00796055" w:rsidRPr="006F0AE6" w:rsidRDefault="00081AF7" w:rsidP="00796055">
            <w:pPr>
              <w:rPr>
                <w:rFonts w:ascii="Times New Roman" w:hAnsi="Times New Roman" w:cs="Times New Roman"/>
                <w:szCs w:val="24"/>
              </w:rPr>
            </w:pPr>
            <w:r w:rsidRPr="006F0AE6">
              <w:rPr>
                <w:rFonts w:ascii="Times New Roman" w:hAnsi="Times New Roman" w:cs="Times New Roman"/>
                <w:szCs w:val="24"/>
              </w:rPr>
              <w:t>Fatma Meltem BÜYÜKYAVUZ</w:t>
            </w:r>
          </w:p>
        </w:tc>
        <w:tc>
          <w:tcPr>
            <w:tcW w:w="5239" w:type="dxa"/>
            <w:vAlign w:val="center"/>
          </w:tcPr>
          <w:p w:rsidR="0022682F" w:rsidRPr="006F0AE6" w:rsidRDefault="00796055" w:rsidP="0022682F">
            <w:pPr>
              <w:rPr>
                <w:rFonts w:ascii="Times New Roman" w:hAnsi="Times New Roman" w:cs="Times New Roman"/>
                <w:szCs w:val="24"/>
              </w:rPr>
            </w:pPr>
            <w:r w:rsidRPr="006F0AE6">
              <w:rPr>
                <w:rFonts w:ascii="Times New Roman" w:hAnsi="Times New Roman" w:cs="Times New Roman"/>
                <w:szCs w:val="24"/>
              </w:rPr>
              <w:t>Tarım ve Orman Bakanlığı-GKGM</w:t>
            </w:r>
          </w:p>
        </w:tc>
      </w:tr>
      <w:tr w:rsidR="00796055" w:rsidRPr="006F0AE6" w:rsidTr="00474A04">
        <w:trPr>
          <w:trHeight w:val="562"/>
        </w:trPr>
        <w:tc>
          <w:tcPr>
            <w:tcW w:w="3823" w:type="dxa"/>
            <w:vAlign w:val="center"/>
          </w:tcPr>
          <w:p w:rsidR="00796055" w:rsidRPr="006F0AE6" w:rsidRDefault="00081AF7" w:rsidP="00796055">
            <w:pPr>
              <w:rPr>
                <w:rFonts w:ascii="Times New Roman" w:hAnsi="Times New Roman" w:cs="Times New Roman"/>
                <w:szCs w:val="24"/>
              </w:rPr>
            </w:pPr>
            <w:r w:rsidRPr="006F0AE6">
              <w:rPr>
                <w:rFonts w:ascii="Times New Roman" w:hAnsi="Times New Roman" w:cs="Times New Roman"/>
                <w:szCs w:val="24"/>
              </w:rPr>
              <w:t>Sinem GÜLER</w:t>
            </w:r>
          </w:p>
        </w:tc>
        <w:tc>
          <w:tcPr>
            <w:tcW w:w="5239" w:type="dxa"/>
            <w:vAlign w:val="center"/>
          </w:tcPr>
          <w:p w:rsidR="0022682F" w:rsidRPr="006F0AE6" w:rsidRDefault="00796055" w:rsidP="0022682F">
            <w:pPr>
              <w:rPr>
                <w:rFonts w:ascii="Times New Roman" w:hAnsi="Times New Roman" w:cs="Times New Roman"/>
                <w:szCs w:val="24"/>
              </w:rPr>
            </w:pPr>
            <w:r w:rsidRPr="006F0AE6">
              <w:rPr>
                <w:rFonts w:ascii="Times New Roman" w:hAnsi="Times New Roman" w:cs="Times New Roman"/>
                <w:szCs w:val="24"/>
              </w:rPr>
              <w:t>Tarım ve Orman Bakanlığı-TAGEM</w:t>
            </w:r>
          </w:p>
        </w:tc>
      </w:tr>
      <w:tr w:rsidR="00796055" w:rsidRPr="006F0AE6" w:rsidTr="00474A04">
        <w:trPr>
          <w:trHeight w:val="545"/>
        </w:trPr>
        <w:tc>
          <w:tcPr>
            <w:tcW w:w="3823" w:type="dxa"/>
            <w:vAlign w:val="center"/>
          </w:tcPr>
          <w:p w:rsidR="00796055" w:rsidRPr="006F0AE6" w:rsidRDefault="00081AF7" w:rsidP="00796055">
            <w:pPr>
              <w:rPr>
                <w:rFonts w:ascii="Times New Roman" w:hAnsi="Times New Roman" w:cs="Times New Roman"/>
                <w:szCs w:val="24"/>
              </w:rPr>
            </w:pPr>
            <w:r w:rsidRPr="006F0AE6">
              <w:rPr>
                <w:rFonts w:ascii="Times New Roman" w:hAnsi="Times New Roman" w:cs="Times New Roman"/>
                <w:szCs w:val="24"/>
              </w:rPr>
              <w:t>Uğur VURAL</w:t>
            </w:r>
          </w:p>
        </w:tc>
        <w:tc>
          <w:tcPr>
            <w:tcW w:w="5239" w:type="dxa"/>
            <w:vAlign w:val="center"/>
          </w:tcPr>
          <w:p w:rsidR="0022682F" w:rsidRPr="006F0AE6" w:rsidRDefault="00796055" w:rsidP="0022682F">
            <w:pPr>
              <w:rPr>
                <w:rFonts w:ascii="Times New Roman" w:hAnsi="Times New Roman" w:cs="Times New Roman"/>
                <w:szCs w:val="24"/>
              </w:rPr>
            </w:pPr>
            <w:r w:rsidRPr="006F0AE6">
              <w:rPr>
                <w:rFonts w:ascii="Times New Roman" w:hAnsi="Times New Roman" w:cs="Times New Roman"/>
                <w:szCs w:val="24"/>
              </w:rPr>
              <w:t>Tarım ve Orman Bakanlığı-</w:t>
            </w:r>
            <w:r w:rsidR="00081AF7" w:rsidRPr="006F0AE6">
              <w:rPr>
                <w:rFonts w:ascii="Times New Roman" w:hAnsi="Times New Roman" w:cs="Times New Roman"/>
                <w:szCs w:val="24"/>
              </w:rPr>
              <w:t>BÜ</w:t>
            </w:r>
            <w:r w:rsidRPr="006F0AE6">
              <w:rPr>
                <w:rFonts w:ascii="Times New Roman" w:hAnsi="Times New Roman" w:cs="Times New Roman"/>
                <w:szCs w:val="24"/>
              </w:rPr>
              <w:t>GEM</w:t>
            </w:r>
          </w:p>
        </w:tc>
      </w:tr>
    </w:tbl>
    <w:p w:rsidR="00796055" w:rsidRPr="006F0AE6" w:rsidRDefault="00796055" w:rsidP="000D60AC">
      <w:pPr>
        <w:pStyle w:val="Balk1"/>
        <w:rPr>
          <w:rFonts w:eastAsia="Times New Roman" w:cs="Times New Roman"/>
          <w:lang w:eastAsia="tr-TR"/>
        </w:rPr>
      </w:pPr>
    </w:p>
    <w:p w:rsidR="00796055" w:rsidRPr="006F0AE6" w:rsidRDefault="00796055" w:rsidP="00796055">
      <w:pPr>
        <w:rPr>
          <w:rFonts w:ascii="Times New Roman" w:hAnsi="Times New Roman" w:cs="Times New Roman"/>
          <w:lang w:eastAsia="tr-TR"/>
        </w:rPr>
      </w:pPr>
    </w:p>
    <w:p w:rsidR="00905934" w:rsidRPr="006F0AE6" w:rsidRDefault="00905934" w:rsidP="000D60AC">
      <w:pPr>
        <w:pStyle w:val="Balk1"/>
        <w:rPr>
          <w:rFonts w:eastAsia="Times New Roman" w:cs="Times New Roman"/>
          <w:lang w:eastAsia="tr-TR"/>
        </w:rPr>
      </w:pPr>
    </w:p>
    <w:p w:rsidR="00DE051E" w:rsidRPr="006F0AE6" w:rsidRDefault="00DE051E" w:rsidP="00DE051E">
      <w:pPr>
        <w:rPr>
          <w:rFonts w:ascii="Times New Roman" w:hAnsi="Times New Roman" w:cs="Times New Roman"/>
          <w:lang w:eastAsia="tr-TR"/>
        </w:rPr>
      </w:pPr>
    </w:p>
    <w:p w:rsidR="00DE051E" w:rsidRPr="006F0AE6" w:rsidRDefault="00DE051E" w:rsidP="00DE051E">
      <w:pPr>
        <w:rPr>
          <w:rFonts w:ascii="Times New Roman" w:hAnsi="Times New Roman" w:cs="Times New Roman"/>
          <w:lang w:eastAsia="tr-TR"/>
        </w:rPr>
      </w:pPr>
    </w:p>
    <w:p w:rsidR="00DE051E" w:rsidRPr="006F0AE6" w:rsidRDefault="00DE051E" w:rsidP="00DE051E">
      <w:pPr>
        <w:rPr>
          <w:rFonts w:ascii="Times New Roman" w:hAnsi="Times New Roman" w:cs="Times New Roman"/>
          <w:lang w:eastAsia="tr-TR"/>
        </w:rPr>
      </w:pPr>
    </w:p>
    <w:p w:rsidR="00DE051E" w:rsidRPr="006F0AE6" w:rsidRDefault="00DE051E" w:rsidP="00DE051E">
      <w:pPr>
        <w:rPr>
          <w:rFonts w:ascii="Times New Roman" w:hAnsi="Times New Roman" w:cs="Times New Roman"/>
          <w:lang w:eastAsia="tr-TR"/>
        </w:rPr>
      </w:pPr>
    </w:p>
    <w:p w:rsidR="00DE051E" w:rsidRPr="006F0AE6" w:rsidRDefault="00DE051E" w:rsidP="00DE051E">
      <w:pPr>
        <w:rPr>
          <w:rFonts w:ascii="Times New Roman" w:hAnsi="Times New Roman" w:cs="Times New Roman"/>
          <w:lang w:eastAsia="tr-TR"/>
        </w:rPr>
      </w:pPr>
    </w:p>
    <w:p w:rsidR="00DE051E" w:rsidRPr="006F0AE6" w:rsidRDefault="00DE051E" w:rsidP="00DE051E">
      <w:pPr>
        <w:rPr>
          <w:rFonts w:ascii="Times New Roman" w:hAnsi="Times New Roman" w:cs="Times New Roman"/>
          <w:lang w:eastAsia="tr-TR"/>
        </w:rPr>
      </w:pPr>
    </w:p>
    <w:p w:rsidR="00DE051E" w:rsidRPr="006F0AE6" w:rsidRDefault="00DE051E" w:rsidP="00DE051E">
      <w:pPr>
        <w:rPr>
          <w:rFonts w:ascii="Times New Roman" w:hAnsi="Times New Roman" w:cs="Times New Roman"/>
          <w:lang w:eastAsia="tr-TR"/>
        </w:rPr>
      </w:pPr>
    </w:p>
    <w:p w:rsidR="00DE051E" w:rsidRDefault="00DE051E" w:rsidP="00DE051E">
      <w:pPr>
        <w:rPr>
          <w:rFonts w:ascii="Times New Roman" w:hAnsi="Times New Roman" w:cs="Times New Roman"/>
          <w:lang w:eastAsia="tr-TR"/>
        </w:rPr>
      </w:pPr>
    </w:p>
    <w:p w:rsidR="008E77C3" w:rsidRPr="006F0AE6" w:rsidRDefault="008E77C3" w:rsidP="000D60AC">
      <w:pPr>
        <w:pStyle w:val="Balk1"/>
        <w:rPr>
          <w:rFonts w:eastAsia="Times New Roman" w:cs="Times New Roman"/>
          <w:lang w:eastAsia="tr-TR"/>
        </w:rPr>
      </w:pPr>
      <w:bookmarkStart w:id="5" w:name="_Toc523907135"/>
      <w:r w:rsidRPr="006F0AE6">
        <w:rPr>
          <w:rFonts w:eastAsia="Times New Roman" w:cs="Times New Roman"/>
          <w:lang w:eastAsia="tr-TR"/>
        </w:rPr>
        <w:lastRenderedPageBreak/>
        <w:t xml:space="preserve">YÖNETİCİ </w:t>
      </w:r>
      <w:r w:rsidRPr="006F0AE6">
        <w:rPr>
          <w:rFonts w:cs="Times New Roman"/>
        </w:rPr>
        <w:t>ÖZETİ</w:t>
      </w:r>
      <w:bookmarkEnd w:id="5"/>
    </w:p>
    <w:p w:rsidR="00F627B7" w:rsidRPr="006F0AE6" w:rsidRDefault="007522C1" w:rsidP="00F627B7">
      <w:pPr>
        <w:pStyle w:val="ListeParagraf"/>
        <w:spacing w:before="240" w:after="240" w:line="276" w:lineRule="auto"/>
        <w:ind w:left="0"/>
        <w:jc w:val="both"/>
        <w:rPr>
          <w:rFonts w:ascii="Times New Roman" w:eastAsia="Times New Roman" w:hAnsi="Times New Roman" w:cs="Times New Roman"/>
          <w:bCs/>
          <w:iCs/>
          <w:sz w:val="24"/>
          <w:lang w:eastAsia="tr-TR"/>
        </w:rPr>
      </w:pPr>
      <w:r w:rsidRPr="006F0AE6">
        <w:rPr>
          <w:rFonts w:ascii="Times New Roman" w:eastAsia="Times New Roman" w:hAnsi="Times New Roman" w:cs="Times New Roman"/>
          <w:bCs/>
          <w:iCs/>
          <w:sz w:val="24"/>
          <w:lang w:eastAsia="tr-TR"/>
        </w:rPr>
        <w:t>Bağcılık Sektör Politika Belgesi 2022-2026, Türkiye gıda ve tarım politikalarının belirlenmesi ve uygulanması kapsamında; sektörün mevcut durumunun, sorun alanlarının ve gelecek eğilimlerinin ortaya konulması ve 2022-2026 döneminde izlenecek politikalar</w:t>
      </w:r>
      <w:r w:rsidR="00AC7F01">
        <w:rPr>
          <w:rFonts w:ascii="Times New Roman" w:eastAsia="Times New Roman" w:hAnsi="Times New Roman" w:cs="Times New Roman"/>
          <w:bCs/>
          <w:iCs/>
          <w:sz w:val="24"/>
          <w:lang w:eastAsia="tr-TR"/>
        </w:rPr>
        <w:t>a yol göstermesi</w:t>
      </w:r>
      <w:r w:rsidRPr="006F0AE6">
        <w:rPr>
          <w:rFonts w:ascii="Times New Roman" w:eastAsia="Times New Roman" w:hAnsi="Times New Roman" w:cs="Times New Roman"/>
          <w:bCs/>
          <w:iCs/>
          <w:sz w:val="24"/>
          <w:lang w:eastAsia="tr-TR"/>
        </w:rPr>
        <w:t xml:space="preserve"> amacıyla hazırlanmıştır. Çalışma kapsamında, bağcılık sektöründe dünya ve Türkiye’de genel olarak mevcut durum değerlendirmesinin yanı sıra Türkiye üretim yapısı, pazarlama yapısı, kamu ve STK’ların rolü gibi konularda genel bir görünüm sunulmuş, sektöre yönelik politikalar değerlendirilmiş ve sektörün sorunları ortaya konulmuştur.  Dünya ve Türkiye’de bağcılık yapısı ortaya konulurken üzümün kurutmalık, sofralık ve şaraplık değerlendirme şekillerine</w:t>
      </w:r>
      <w:r w:rsidR="008245D8">
        <w:rPr>
          <w:rFonts w:ascii="Times New Roman" w:eastAsia="Times New Roman" w:hAnsi="Times New Roman" w:cs="Times New Roman"/>
          <w:bCs/>
          <w:iCs/>
          <w:sz w:val="24"/>
          <w:lang w:eastAsia="tr-TR"/>
        </w:rPr>
        <w:t xml:space="preserve"> </w:t>
      </w:r>
      <w:r w:rsidR="00AC7F01">
        <w:rPr>
          <w:rFonts w:ascii="Times New Roman" w:eastAsia="Times New Roman" w:hAnsi="Times New Roman" w:cs="Times New Roman"/>
          <w:bCs/>
          <w:iCs/>
          <w:sz w:val="24"/>
          <w:lang w:eastAsia="tr-TR"/>
        </w:rPr>
        <w:t>göre</w:t>
      </w:r>
      <w:r w:rsidR="000D0C05" w:rsidRPr="006F0AE6">
        <w:rPr>
          <w:rFonts w:ascii="Times New Roman" w:eastAsia="Times New Roman" w:hAnsi="Times New Roman" w:cs="Times New Roman"/>
          <w:bCs/>
          <w:iCs/>
          <w:sz w:val="24"/>
          <w:lang w:eastAsia="tr-TR"/>
        </w:rPr>
        <w:t xml:space="preserve"> rapor hazırlanmıştır. </w:t>
      </w:r>
      <w:r w:rsidRPr="006F0AE6">
        <w:rPr>
          <w:rFonts w:ascii="Times New Roman" w:eastAsia="Times New Roman" w:hAnsi="Times New Roman" w:cs="Times New Roman"/>
          <w:bCs/>
          <w:iCs/>
          <w:sz w:val="24"/>
          <w:lang w:eastAsia="tr-TR"/>
        </w:rPr>
        <w:t xml:space="preserve">Çalışma kapsamında 2022-2026 projeksiyonu </w:t>
      </w:r>
      <w:r w:rsidR="00AE1A2D" w:rsidRPr="006F0AE6">
        <w:rPr>
          <w:rFonts w:ascii="Times New Roman" w:eastAsia="Times New Roman" w:hAnsi="Times New Roman" w:cs="Times New Roman"/>
          <w:bCs/>
          <w:iCs/>
          <w:sz w:val="24"/>
          <w:lang w:eastAsia="tr-TR"/>
        </w:rPr>
        <w:t xml:space="preserve">için </w:t>
      </w:r>
      <w:r w:rsidR="006F0AE6" w:rsidRPr="006F0AE6">
        <w:rPr>
          <w:rFonts w:ascii="Times New Roman" w:eastAsia="Times New Roman" w:hAnsi="Times New Roman" w:cs="Times New Roman"/>
          <w:bCs/>
          <w:iCs/>
          <w:sz w:val="24"/>
          <w:lang w:eastAsia="tr-TR"/>
        </w:rPr>
        <w:t>bazı değişkenler</w:t>
      </w:r>
      <w:r w:rsidR="006F0AE6">
        <w:rPr>
          <w:rFonts w:ascii="Times New Roman" w:eastAsia="Times New Roman" w:hAnsi="Times New Roman" w:cs="Times New Roman"/>
          <w:bCs/>
          <w:iCs/>
          <w:sz w:val="24"/>
          <w:lang w:eastAsia="tr-TR"/>
        </w:rPr>
        <w:t xml:space="preserve">e yönelik </w:t>
      </w:r>
      <w:r w:rsidR="006F0AE6" w:rsidRPr="006F0AE6">
        <w:rPr>
          <w:rFonts w:ascii="Times New Roman" w:eastAsia="Times New Roman" w:hAnsi="Times New Roman" w:cs="Times New Roman"/>
          <w:bCs/>
          <w:iCs/>
          <w:sz w:val="24"/>
          <w:lang w:eastAsia="tr-TR"/>
        </w:rPr>
        <w:t>tahminleme</w:t>
      </w:r>
      <w:r w:rsidR="006C2AD8">
        <w:rPr>
          <w:rFonts w:ascii="Times New Roman" w:eastAsia="Times New Roman" w:hAnsi="Times New Roman" w:cs="Times New Roman"/>
          <w:bCs/>
          <w:iCs/>
          <w:sz w:val="24"/>
          <w:lang w:eastAsia="tr-TR"/>
        </w:rPr>
        <w:t>ler</w:t>
      </w:r>
      <w:r w:rsidR="00CF0717">
        <w:rPr>
          <w:rFonts w:ascii="Times New Roman" w:eastAsia="Times New Roman" w:hAnsi="Times New Roman" w:cs="Times New Roman"/>
          <w:bCs/>
          <w:iCs/>
          <w:sz w:val="24"/>
          <w:lang w:eastAsia="tr-TR"/>
        </w:rPr>
        <w:t>/değerlendirmeler</w:t>
      </w:r>
      <w:r w:rsidR="006F0AE6" w:rsidRPr="006F0AE6">
        <w:rPr>
          <w:rFonts w:ascii="Times New Roman" w:eastAsia="Times New Roman" w:hAnsi="Times New Roman" w:cs="Times New Roman"/>
          <w:bCs/>
          <w:iCs/>
          <w:sz w:val="24"/>
          <w:lang w:eastAsia="tr-TR"/>
        </w:rPr>
        <w:t xml:space="preserve"> yapılmış </w:t>
      </w:r>
      <w:r w:rsidR="006F0AE6">
        <w:rPr>
          <w:rFonts w:ascii="Times New Roman" w:eastAsia="Times New Roman" w:hAnsi="Times New Roman" w:cs="Times New Roman"/>
          <w:bCs/>
          <w:iCs/>
          <w:sz w:val="24"/>
          <w:lang w:eastAsia="tr-TR"/>
        </w:rPr>
        <w:t xml:space="preserve">ayrıca </w:t>
      </w:r>
      <w:r w:rsidR="009C6E13" w:rsidRPr="006F0AE6">
        <w:rPr>
          <w:rFonts w:ascii="Times New Roman" w:eastAsia="Times New Roman" w:hAnsi="Times New Roman" w:cs="Times New Roman"/>
          <w:bCs/>
          <w:iCs/>
          <w:sz w:val="24"/>
          <w:lang w:eastAsia="tr-TR"/>
        </w:rPr>
        <w:t xml:space="preserve">yakın zamanda </w:t>
      </w:r>
      <w:r w:rsidR="00AE1A2D" w:rsidRPr="006F0AE6">
        <w:rPr>
          <w:rFonts w:ascii="Times New Roman" w:eastAsia="Times New Roman" w:hAnsi="Times New Roman" w:cs="Times New Roman"/>
          <w:bCs/>
          <w:iCs/>
          <w:sz w:val="24"/>
          <w:lang w:eastAsia="tr-TR"/>
        </w:rPr>
        <w:t xml:space="preserve">yapılmış çalışmalardan yararlanılmış ve </w:t>
      </w:r>
      <w:r w:rsidRPr="006F0AE6">
        <w:rPr>
          <w:rFonts w:ascii="Times New Roman" w:eastAsia="Times New Roman" w:hAnsi="Times New Roman" w:cs="Times New Roman"/>
          <w:bCs/>
          <w:iCs/>
          <w:sz w:val="24"/>
          <w:lang w:eastAsia="tr-TR"/>
        </w:rPr>
        <w:t xml:space="preserve">söz konusu dönem </w:t>
      </w:r>
      <w:r w:rsidR="000D0C05" w:rsidRPr="006F0AE6">
        <w:rPr>
          <w:rFonts w:ascii="Times New Roman" w:eastAsia="Times New Roman" w:hAnsi="Times New Roman" w:cs="Times New Roman"/>
          <w:bCs/>
          <w:iCs/>
          <w:sz w:val="24"/>
          <w:lang w:eastAsia="tr-TR"/>
        </w:rPr>
        <w:t xml:space="preserve">için </w:t>
      </w:r>
      <w:r w:rsidRPr="006F0AE6">
        <w:rPr>
          <w:rFonts w:ascii="Times New Roman" w:eastAsia="Times New Roman" w:hAnsi="Times New Roman" w:cs="Times New Roman"/>
          <w:bCs/>
          <w:iCs/>
          <w:sz w:val="24"/>
          <w:lang w:eastAsia="tr-TR"/>
        </w:rPr>
        <w:t>politika</w:t>
      </w:r>
      <w:r w:rsidR="00AC7F01">
        <w:rPr>
          <w:rFonts w:ascii="Times New Roman" w:eastAsia="Times New Roman" w:hAnsi="Times New Roman" w:cs="Times New Roman"/>
          <w:bCs/>
          <w:iCs/>
          <w:sz w:val="24"/>
          <w:lang w:eastAsia="tr-TR"/>
        </w:rPr>
        <w:t xml:space="preserve"> önerileri </w:t>
      </w:r>
      <w:r w:rsidRPr="006F0AE6">
        <w:rPr>
          <w:rFonts w:ascii="Times New Roman" w:eastAsia="Times New Roman" w:hAnsi="Times New Roman" w:cs="Times New Roman"/>
          <w:bCs/>
          <w:iCs/>
          <w:sz w:val="24"/>
          <w:lang w:eastAsia="tr-TR"/>
        </w:rPr>
        <w:t xml:space="preserve">belirlenmeye çalışılmıştır. </w:t>
      </w:r>
      <w:r w:rsidRPr="00567513">
        <w:rPr>
          <w:rFonts w:ascii="Times New Roman" w:eastAsia="Times New Roman" w:hAnsi="Times New Roman" w:cs="Times New Roman"/>
          <w:bCs/>
          <w:iCs/>
          <w:sz w:val="24"/>
          <w:lang w:eastAsia="tr-TR"/>
        </w:rPr>
        <w:t>Süreç kapsamında, hazırlanan Bakanlık taslağı, düzenlenen çalıştayda sektör temsilcileri ile paylaşılarak görüşleri alınmıştır.</w:t>
      </w:r>
      <w:r w:rsidRPr="006F0AE6">
        <w:rPr>
          <w:rFonts w:ascii="Times New Roman" w:eastAsia="Times New Roman" w:hAnsi="Times New Roman" w:cs="Times New Roman"/>
          <w:bCs/>
          <w:iCs/>
          <w:sz w:val="24"/>
          <w:lang w:eastAsia="tr-TR"/>
        </w:rPr>
        <w:t xml:space="preserve"> Sonuç olarak belirlenen eylem planının ilgili kurum/kuruluşların iş birlikleriyle hayata geçirilmesi hedeflenmektedir.</w:t>
      </w:r>
    </w:p>
    <w:p w:rsidR="007522C1" w:rsidRPr="006F0AE6" w:rsidRDefault="007522C1" w:rsidP="00F627B7">
      <w:pPr>
        <w:pStyle w:val="ListeParagraf"/>
        <w:spacing w:before="240" w:after="240" w:line="276" w:lineRule="auto"/>
        <w:ind w:left="0"/>
        <w:jc w:val="both"/>
        <w:rPr>
          <w:rFonts w:ascii="Times New Roman" w:eastAsia="Times New Roman" w:hAnsi="Times New Roman" w:cs="Times New Roman"/>
          <w:bCs/>
          <w:iCs/>
          <w:sz w:val="24"/>
          <w:lang w:eastAsia="tr-TR"/>
        </w:rPr>
      </w:pPr>
    </w:p>
    <w:p w:rsidR="00757BB2" w:rsidRPr="006F0AE6" w:rsidRDefault="008E18AA" w:rsidP="005B7741">
      <w:pPr>
        <w:pStyle w:val="ListeParagraf"/>
        <w:spacing w:before="240" w:after="240" w:line="276" w:lineRule="auto"/>
        <w:ind w:left="0"/>
        <w:jc w:val="both"/>
        <w:rPr>
          <w:rFonts w:ascii="Times New Roman" w:hAnsi="Times New Roman" w:cs="Times New Roman"/>
          <w:sz w:val="24"/>
        </w:rPr>
      </w:pPr>
      <w:r w:rsidRPr="006F0AE6">
        <w:rPr>
          <w:rFonts w:ascii="Times New Roman" w:hAnsi="Times New Roman" w:cs="Times New Roman"/>
          <w:sz w:val="24"/>
        </w:rPr>
        <w:t>Asma çeşit zenginliği ile genetik materyal oluşturma açısından Türkiye’nin önemli bir bitkisidir. Bağcılığın tarihi Anadolu uygarlıkları ile iç içe geçmiş olup sosyal ve ekonomik hayatı çok eski dönemlerden beri şekillendirmiştir. Yunanlılar spor karşılaşmalarında ödül olarak, Romalılar ise ziyafetlerinde kuru üzümü sunmuşlardır. Orta Asya Türkleri ve Osmanlıların savaşlar sırasındaki levazım bölüğü gıdaları arasında da kuru üzüme yer verilmiştir</w:t>
      </w:r>
      <w:r w:rsidR="00174CCC" w:rsidRPr="006F0AE6">
        <w:rPr>
          <w:rFonts w:ascii="Times New Roman" w:hAnsi="Times New Roman" w:cs="Times New Roman"/>
          <w:sz w:val="24"/>
        </w:rPr>
        <w:t xml:space="preserve">. </w:t>
      </w:r>
      <w:r w:rsidR="00757BB2" w:rsidRPr="006F0AE6">
        <w:rPr>
          <w:rFonts w:ascii="Times New Roman" w:hAnsi="Times New Roman" w:cs="Times New Roman"/>
          <w:sz w:val="24"/>
        </w:rPr>
        <w:t xml:space="preserve">Çekirdeksiz kuru üzüm Osmanlı döneminden bu yana Türkiye’nin ihracatını yaptığı en eski tarım ürünlerinden biridir. </w:t>
      </w:r>
    </w:p>
    <w:p w:rsidR="00757BB2" w:rsidRPr="006F0AE6" w:rsidRDefault="00757BB2" w:rsidP="005B7741">
      <w:pPr>
        <w:pStyle w:val="ListeParagraf"/>
        <w:spacing w:before="240" w:after="240" w:line="276" w:lineRule="auto"/>
        <w:ind w:left="0"/>
        <w:jc w:val="both"/>
        <w:rPr>
          <w:rFonts w:ascii="Times New Roman" w:hAnsi="Times New Roman" w:cs="Times New Roman"/>
          <w:sz w:val="24"/>
        </w:rPr>
      </w:pPr>
    </w:p>
    <w:p w:rsidR="008E18AA" w:rsidRPr="006F0AE6" w:rsidRDefault="009C6E13" w:rsidP="005B7741">
      <w:pPr>
        <w:pStyle w:val="ListeParagraf"/>
        <w:spacing w:before="240" w:after="240" w:line="276" w:lineRule="auto"/>
        <w:ind w:left="0"/>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2020 yılı itibariyl</w:t>
      </w:r>
      <w:r w:rsidR="00225FED">
        <w:rPr>
          <w:rFonts w:ascii="Times New Roman" w:eastAsia="Times New Roman" w:hAnsi="Times New Roman" w:cs="Times New Roman"/>
          <w:sz w:val="24"/>
          <w:lang w:eastAsia="tr-TR"/>
        </w:rPr>
        <w:t>a</w:t>
      </w:r>
      <w:r w:rsidRPr="006F0AE6">
        <w:rPr>
          <w:rFonts w:ascii="Times New Roman" w:eastAsia="Times New Roman" w:hAnsi="Times New Roman" w:cs="Times New Roman"/>
          <w:sz w:val="24"/>
          <w:lang w:eastAsia="tr-TR"/>
        </w:rPr>
        <w:t xml:space="preserve"> d</w:t>
      </w:r>
      <w:r w:rsidR="005B7741" w:rsidRPr="006F0AE6">
        <w:rPr>
          <w:rFonts w:ascii="Times New Roman" w:eastAsia="Times New Roman" w:hAnsi="Times New Roman" w:cs="Times New Roman"/>
          <w:sz w:val="24"/>
          <w:lang w:eastAsia="tr-TR"/>
        </w:rPr>
        <w:t>ünyada 6.950.930 hektar alanda 78.034.332 ton yaş üzüm üretilmiştir. Türkiye 400.998 hektar alanı ile İspanya, Fransa, Çin ve İtalya'dan sonra 5. sırada gelmektedir. Üzüm üretiminde ise Çin, İtalya,</w:t>
      </w:r>
      <w:r w:rsidR="005B7741" w:rsidRPr="006F0AE6">
        <w:rPr>
          <w:rFonts w:ascii="Times New Roman" w:hAnsi="Times New Roman" w:cs="Times New Roman"/>
        </w:rPr>
        <w:t xml:space="preserve"> </w:t>
      </w:r>
      <w:r w:rsidR="005B7741" w:rsidRPr="006F0AE6">
        <w:rPr>
          <w:rFonts w:ascii="Times New Roman" w:eastAsia="Times New Roman" w:hAnsi="Times New Roman" w:cs="Times New Roman"/>
          <w:sz w:val="24"/>
          <w:lang w:eastAsia="tr-TR"/>
        </w:rPr>
        <w:t>İspanya, Fransa ve ABD'den sonra 4.20</w:t>
      </w:r>
      <w:r w:rsidR="002D231E" w:rsidRPr="006F0AE6">
        <w:rPr>
          <w:rFonts w:ascii="Times New Roman" w:eastAsia="Times New Roman" w:hAnsi="Times New Roman" w:cs="Times New Roman"/>
          <w:sz w:val="24"/>
          <w:lang w:eastAsia="tr-TR"/>
        </w:rPr>
        <w:t>9</w:t>
      </w:r>
      <w:r w:rsidR="005B7741" w:rsidRPr="006F0AE6">
        <w:rPr>
          <w:rFonts w:ascii="Times New Roman" w:eastAsia="Times New Roman" w:hAnsi="Times New Roman" w:cs="Times New Roman"/>
          <w:sz w:val="24"/>
          <w:lang w:eastAsia="tr-TR"/>
        </w:rPr>
        <w:t xml:space="preserve">.000 ton ile 6. </w:t>
      </w:r>
      <w:r w:rsidR="002D231E" w:rsidRPr="006F0AE6">
        <w:rPr>
          <w:rFonts w:ascii="Times New Roman" w:eastAsia="Times New Roman" w:hAnsi="Times New Roman" w:cs="Times New Roman"/>
          <w:sz w:val="24"/>
          <w:lang w:eastAsia="tr-TR"/>
        </w:rPr>
        <w:t>s</w:t>
      </w:r>
      <w:r w:rsidR="005B7741" w:rsidRPr="006F0AE6">
        <w:rPr>
          <w:rFonts w:ascii="Times New Roman" w:eastAsia="Times New Roman" w:hAnsi="Times New Roman" w:cs="Times New Roman"/>
          <w:sz w:val="24"/>
          <w:lang w:eastAsia="tr-TR"/>
        </w:rPr>
        <w:t>ıradadır</w:t>
      </w:r>
      <w:r w:rsidR="002D231E" w:rsidRPr="006F0AE6">
        <w:rPr>
          <w:rFonts w:ascii="Times New Roman" w:eastAsia="Times New Roman" w:hAnsi="Times New Roman" w:cs="Times New Roman"/>
          <w:sz w:val="24"/>
          <w:lang w:eastAsia="tr-TR"/>
        </w:rPr>
        <w:t>.</w:t>
      </w:r>
      <w:r w:rsidR="005B7741" w:rsidRPr="006F0AE6">
        <w:rPr>
          <w:rFonts w:ascii="Times New Roman" w:eastAsia="Times New Roman" w:hAnsi="Times New Roman" w:cs="Times New Roman"/>
          <w:sz w:val="24"/>
          <w:lang w:eastAsia="tr-TR"/>
        </w:rPr>
        <w:t xml:space="preserve"> Üzümler, ticari olarak değerlendirme şekillerine göre kurutmalık, sofralık, </w:t>
      </w:r>
      <w:r w:rsidR="00171BD6">
        <w:rPr>
          <w:rFonts w:ascii="Times New Roman" w:eastAsia="Times New Roman" w:hAnsi="Times New Roman" w:cs="Times New Roman"/>
          <w:sz w:val="24"/>
          <w:lang w:eastAsia="tr-TR"/>
        </w:rPr>
        <w:t>şaraplık</w:t>
      </w:r>
      <w:r w:rsidR="005B7741" w:rsidRPr="006F0AE6">
        <w:rPr>
          <w:rFonts w:ascii="Times New Roman" w:eastAsia="Times New Roman" w:hAnsi="Times New Roman" w:cs="Times New Roman"/>
          <w:sz w:val="24"/>
          <w:lang w:eastAsia="tr-TR"/>
        </w:rPr>
        <w:t xml:space="preserve"> ve </w:t>
      </w:r>
      <w:r w:rsidR="00171BD6">
        <w:rPr>
          <w:rFonts w:ascii="Times New Roman" w:eastAsia="Times New Roman" w:hAnsi="Times New Roman" w:cs="Times New Roman"/>
          <w:sz w:val="24"/>
          <w:lang w:eastAsia="tr-TR"/>
        </w:rPr>
        <w:t>şıra</w:t>
      </w:r>
      <w:r w:rsidR="005B7741" w:rsidRPr="006F0AE6">
        <w:rPr>
          <w:rFonts w:ascii="Times New Roman" w:eastAsia="Times New Roman" w:hAnsi="Times New Roman" w:cs="Times New Roman"/>
          <w:sz w:val="24"/>
          <w:lang w:eastAsia="tr-TR"/>
        </w:rPr>
        <w:t>lık olarak gruplandırılmaktadır. Dünyada üretilen üzümün %5</w:t>
      </w:r>
      <w:r w:rsidR="00F35C64" w:rsidRPr="006F0AE6">
        <w:rPr>
          <w:rFonts w:ascii="Times New Roman" w:eastAsia="Times New Roman" w:hAnsi="Times New Roman" w:cs="Times New Roman"/>
          <w:sz w:val="24"/>
          <w:lang w:eastAsia="tr-TR"/>
        </w:rPr>
        <w:t>7</w:t>
      </w:r>
      <w:r w:rsidR="00171BD6">
        <w:rPr>
          <w:rFonts w:ascii="Times New Roman" w:eastAsia="Times New Roman" w:hAnsi="Times New Roman" w:cs="Times New Roman"/>
          <w:sz w:val="24"/>
          <w:lang w:eastAsia="tr-TR"/>
        </w:rPr>
        <w:t>’</w:t>
      </w:r>
      <w:r w:rsidR="005B7741" w:rsidRPr="006F0AE6">
        <w:rPr>
          <w:rFonts w:ascii="Times New Roman" w:eastAsia="Times New Roman" w:hAnsi="Times New Roman" w:cs="Times New Roman"/>
          <w:sz w:val="24"/>
          <w:lang w:eastAsia="tr-TR"/>
        </w:rPr>
        <w:t>si şaraplık-şıralık, %36</w:t>
      </w:r>
      <w:r w:rsidR="00171BD6">
        <w:rPr>
          <w:rFonts w:ascii="Times New Roman" w:eastAsia="Times New Roman" w:hAnsi="Times New Roman" w:cs="Times New Roman"/>
          <w:sz w:val="24"/>
          <w:lang w:eastAsia="tr-TR"/>
        </w:rPr>
        <w:t>’</w:t>
      </w:r>
      <w:r w:rsidR="005B7741" w:rsidRPr="006F0AE6">
        <w:rPr>
          <w:rFonts w:ascii="Times New Roman" w:eastAsia="Times New Roman" w:hAnsi="Times New Roman" w:cs="Times New Roman"/>
          <w:sz w:val="24"/>
          <w:lang w:eastAsia="tr-TR"/>
        </w:rPr>
        <w:t>s</w:t>
      </w:r>
      <w:r w:rsidRPr="006F0AE6">
        <w:rPr>
          <w:rFonts w:ascii="Times New Roman" w:eastAsia="Times New Roman" w:hAnsi="Times New Roman" w:cs="Times New Roman"/>
          <w:sz w:val="24"/>
          <w:lang w:eastAsia="tr-TR"/>
        </w:rPr>
        <w:t>ı</w:t>
      </w:r>
      <w:r w:rsidR="005B7741" w:rsidRPr="006F0AE6">
        <w:rPr>
          <w:rFonts w:ascii="Times New Roman" w:eastAsia="Times New Roman" w:hAnsi="Times New Roman" w:cs="Times New Roman"/>
          <w:sz w:val="24"/>
          <w:lang w:eastAsia="tr-TR"/>
        </w:rPr>
        <w:t xml:space="preserve"> sofralık ve %</w:t>
      </w:r>
      <w:r w:rsidR="00F35C64" w:rsidRPr="006F0AE6">
        <w:rPr>
          <w:rFonts w:ascii="Times New Roman" w:eastAsia="Times New Roman" w:hAnsi="Times New Roman" w:cs="Times New Roman"/>
          <w:sz w:val="24"/>
          <w:lang w:eastAsia="tr-TR"/>
        </w:rPr>
        <w:t>7</w:t>
      </w:r>
      <w:r w:rsidR="00171BD6">
        <w:rPr>
          <w:rFonts w:ascii="Times New Roman" w:eastAsia="Times New Roman" w:hAnsi="Times New Roman" w:cs="Times New Roman"/>
          <w:sz w:val="24"/>
          <w:lang w:eastAsia="tr-TR"/>
        </w:rPr>
        <w:t>’</w:t>
      </w:r>
      <w:r w:rsidR="00F35C64" w:rsidRPr="006F0AE6">
        <w:rPr>
          <w:rFonts w:ascii="Times New Roman" w:eastAsia="Times New Roman" w:hAnsi="Times New Roman" w:cs="Times New Roman"/>
          <w:sz w:val="24"/>
          <w:lang w:eastAsia="tr-TR"/>
        </w:rPr>
        <w:t>s</w:t>
      </w:r>
      <w:r w:rsidR="005B7741" w:rsidRPr="006F0AE6">
        <w:rPr>
          <w:rFonts w:ascii="Times New Roman" w:eastAsia="Times New Roman" w:hAnsi="Times New Roman" w:cs="Times New Roman"/>
          <w:sz w:val="24"/>
          <w:lang w:eastAsia="tr-TR"/>
        </w:rPr>
        <w:t xml:space="preserve">i kurutmalık </w:t>
      </w:r>
      <w:r w:rsidR="002D231E" w:rsidRPr="006F0AE6">
        <w:rPr>
          <w:rFonts w:ascii="Times New Roman" w:eastAsia="Times New Roman" w:hAnsi="Times New Roman" w:cs="Times New Roman"/>
          <w:sz w:val="24"/>
          <w:lang w:eastAsia="tr-TR"/>
        </w:rPr>
        <w:t>olarak değerlendirilmektedir</w:t>
      </w:r>
      <w:r w:rsidR="005B7741" w:rsidRPr="006F0AE6">
        <w:rPr>
          <w:rFonts w:ascii="Times New Roman" w:eastAsia="Times New Roman" w:hAnsi="Times New Roman" w:cs="Times New Roman"/>
          <w:sz w:val="24"/>
          <w:lang w:eastAsia="tr-TR"/>
        </w:rPr>
        <w:t>. Türkiye</w:t>
      </w:r>
      <w:r w:rsidR="00171BD6">
        <w:rPr>
          <w:rFonts w:ascii="Times New Roman" w:eastAsia="Times New Roman" w:hAnsi="Times New Roman" w:cs="Times New Roman"/>
          <w:sz w:val="24"/>
          <w:lang w:eastAsia="tr-TR"/>
        </w:rPr>
        <w:t>’</w:t>
      </w:r>
      <w:r w:rsidR="005B7741" w:rsidRPr="006F0AE6">
        <w:rPr>
          <w:rFonts w:ascii="Times New Roman" w:eastAsia="Times New Roman" w:hAnsi="Times New Roman" w:cs="Times New Roman"/>
          <w:sz w:val="24"/>
          <w:lang w:eastAsia="tr-TR"/>
        </w:rPr>
        <w:t>de ise üretilen üzümün %3</w:t>
      </w:r>
      <w:r w:rsidR="00F35C64" w:rsidRPr="006F0AE6">
        <w:rPr>
          <w:rFonts w:ascii="Times New Roman" w:eastAsia="Times New Roman" w:hAnsi="Times New Roman" w:cs="Times New Roman"/>
          <w:sz w:val="24"/>
          <w:lang w:eastAsia="tr-TR"/>
        </w:rPr>
        <w:t>9</w:t>
      </w:r>
      <w:r w:rsidR="00171BD6">
        <w:rPr>
          <w:rFonts w:ascii="Times New Roman" w:eastAsia="Times New Roman" w:hAnsi="Times New Roman" w:cs="Times New Roman"/>
          <w:sz w:val="24"/>
          <w:lang w:eastAsia="tr-TR"/>
        </w:rPr>
        <w:t>,0’u</w:t>
      </w:r>
      <w:r w:rsidR="005B7741" w:rsidRPr="006F0AE6">
        <w:rPr>
          <w:rFonts w:ascii="Times New Roman" w:eastAsia="Times New Roman" w:hAnsi="Times New Roman" w:cs="Times New Roman"/>
          <w:sz w:val="24"/>
          <w:lang w:eastAsia="tr-TR"/>
        </w:rPr>
        <w:t xml:space="preserve"> çekirdekli ve çekirdeksiz kurutmalık, %50</w:t>
      </w:r>
      <w:r w:rsidR="00171BD6">
        <w:rPr>
          <w:rFonts w:ascii="Times New Roman" w:eastAsia="Times New Roman" w:hAnsi="Times New Roman" w:cs="Times New Roman"/>
          <w:sz w:val="24"/>
          <w:lang w:eastAsia="tr-TR"/>
        </w:rPr>
        <w:t>,6</w:t>
      </w:r>
      <w:r w:rsidR="005B7741" w:rsidRPr="006F0AE6">
        <w:rPr>
          <w:rFonts w:ascii="Times New Roman" w:eastAsia="Times New Roman" w:hAnsi="Times New Roman" w:cs="Times New Roman"/>
          <w:sz w:val="24"/>
          <w:lang w:eastAsia="tr-TR"/>
        </w:rPr>
        <w:t>'</w:t>
      </w:r>
      <w:r w:rsidR="00171BD6">
        <w:rPr>
          <w:rFonts w:ascii="Times New Roman" w:eastAsia="Times New Roman" w:hAnsi="Times New Roman" w:cs="Times New Roman"/>
          <w:sz w:val="24"/>
          <w:lang w:eastAsia="tr-TR"/>
        </w:rPr>
        <w:t>s</w:t>
      </w:r>
      <w:r w:rsidR="00F35C64" w:rsidRPr="006F0AE6">
        <w:rPr>
          <w:rFonts w:ascii="Times New Roman" w:eastAsia="Times New Roman" w:hAnsi="Times New Roman" w:cs="Times New Roman"/>
          <w:sz w:val="24"/>
          <w:lang w:eastAsia="tr-TR"/>
        </w:rPr>
        <w:t>ı sofralık</w:t>
      </w:r>
      <w:r w:rsidR="005B7741" w:rsidRPr="006F0AE6">
        <w:rPr>
          <w:rFonts w:ascii="Times New Roman" w:eastAsia="Times New Roman" w:hAnsi="Times New Roman" w:cs="Times New Roman"/>
          <w:sz w:val="24"/>
          <w:lang w:eastAsia="tr-TR"/>
        </w:rPr>
        <w:t>, %1</w:t>
      </w:r>
      <w:r w:rsidR="00171BD6">
        <w:rPr>
          <w:rFonts w:ascii="Times New Roman" w:eastAsia="Times New Roman" w:hAnsi="Times New Roman" w:cs="Times New Roman"/>
          <w:sz w:val="24"/>
          <w:lang w:eastAsia="tr-TR"/>
        </w:rPr>
        <w:t>0,4</w:t>
      </w:r>
      <w:r w:rsidR="005B7741" w:rsidRPr="006F0AE6">
        <w:rPr>
          <w:rFonts w:ascii="Times New Roman" w:eastAsia="Times New Roman" w:hAnsi="Times New Roman" w:cs="Times New Roman"/>
          <w:sz w:val="24"/>
          <w:lang w:eastAsia="tr-TR"/>
        </w:rPr>
        <w:t>'</w:t>
      </w:r>
      <w:r w:rsidR="00171BD6">
        <w:rPr>
          <w:rFonts w:ascii="Times New Roman" w:eastAsia="Times New Roman" w:hAnsi="Times New Roman" w:cs="Times New Roman"/>
          <w:sz w:val="24"/>
          <w:lang w:eastAsia="tr-TR"/>
        </w:rPr>
        <w:t>ü</w:t>
      </w:r>
      <w:r w:rsidR="005B7741" w:rsidRPr="006F0AE6">
        <w:rPr>
          <w:rFonts w:ascii="Times New Roman" w:eastAsia="Times New Roman" w:hAnsi="Times New Roman" w:cs="Times New Roman"/>
          <w:sz w:val="24"/>
          <w:lang w:eastAsia="tr-TR"/>
        </w:rPr>
        <w:t xml:space="preserve"> d</w:t>
      </w:r>
      <w:r w:rsidR="00171BD6">
        <w:rPr>
          <w:rFonts w:ascii="Times New Roman" w:eastAsia="Times New Roman" w:hAnsi="Times New Roman" w:cs="Times New Roman"/>
          <w:sz w:val="24"/>
          <w:lang w:eastAsia="tr-TR"/>
        </w:rPr>
        <w:t xml:space="preserve">e şaraplık-şıralık </w:t>
      </w:r>
      <w:r w:rsidR="005B7741" w:rsidRPr="006F0AE6">
        <w:rPr>
          <w:rFonts w:ascii="Times New Roman" w:eastAsia="Times New Roman" w:hAnsi="Times New Roman" w:cs="Times New Roman"/>
          <w:sz w:val="24"/>
          <w:lang w:eastAsia="tr-TR"/>
        </w:rPr>
        <w:t xml:space="preserve">olarak değerlendirilmektedir. </w:t>
      </w:r>
    </w:p>
    <w:p w:rsidR="003940DA" w:rsidRPr="006F0AE6" w:rsidRDefault="003940DA" w:rsidP="00F627B7">
      <w:pPr>
        <w:pStyle w:val="ListeParagraf"/>
        <w:spacing w:before="240" w:after="240" w:line="276" w:lineRule="auto"/>
        <w:ind w:left="0"/>
        <w:jc w:val="both"/>
        <w:rPr>
          <w:rFonts w:ascii="Times New Roman" w:eastAsia="Times New Roman" w:hAnsi="Times New Roman" w:cs="Times New Roman"/>
          <w:sz w:val="24"/>
          <w:lang w:eastAsia="tr-TR"/>
        </w:rPr>
      </w:pPr>
    </w:p>
    <w:p w:rsidR="00F627B7" w:rsidRPr="006F0AE6" w:rsidRDefault="005B7741" w:rsidP="00F627B7">
      <w:pPr>
        <w:pStyle w:val="ListeParagraf"/>
        <w:spacing w:before="240" w:after="240" w:line="276" w:lineRule="auto"/>
        <w:ind w:left="0"/>
        <w:jc w:val="both"/>
        <w:rPr>
          <w:rFonts w:ascii="Times New Roman" w:hAnsi="Times New Roman" w:cs="Times New Roman"/>
          <w:sz w:val="24"/>
        </w:rPr>
      </w:pPr>
      <w:r w:rsidRPr="006F0AE6">
        <w:rPr>
          <w:rFonts w:ascii="Times New Roman" w:eastAsia="Times New Roman" w:hAnsi="Times New Roman" w:cs="Times New Roman"/>
          <w:sz w:val="24"/>
          <w:lang w:eastAsia="tr-TR"/>
        </w:rPr>
        <w:t xml:space="preserve">Türkiye, asmanın anavatanı olması nedeniyle </w:t>
      </w:r>
      <w:r w:rsidR="00E91966">
        <w:rPr>
          <w:rFonts w:ascii="Times New Roman" w:eastAsia="Times New Roman" w:hAnsi="Times New Roman" w:cs="Times New Roman"/>
          <w:sz w:val="24"/>
          <w:lang w:eastAsia="tr-TR"/>
        </w:rPr>
        <w:t xml:space="preserve">yaklaşık </w:t>
      </w:r>
      <w:r w:rsidRPr="006F0AE6">
        <w:rPr>
          <w:rFonts w:ascii="Times New Roman" w:eastAsia="Times New Roman" w:hAnsi="Times New Roman" w:cs="Times New Roman"/>
          <w:sz w:val="24"/>
          <w:lang w:eastAsia="tr-TR"/>
        </w:rPr>
        <w:t>1.</w:t>
      </w:r>
      <w:r w:rsidR="00E91966">
        <w:rPr>
          <w:rFonts w:ascii="Times New Roman" w:eastAsia="Times New Roman" w:hAnsi="Times New Roman" w:cs="Times New Roman"/>
          <w:sz w:val="24"/>
          <w:lang w:eastAsia="tr-TR"/>
        </w:rPr>
        <w:t>5</w:t>
      </w:r>
      <w:r w:rsidRPr="006F0AE6">
        <w:rPr>
          <w:rFonts w:ascii="Times New Roman" w:eastAsia="Times New Roman" w:hAnsi="Times New Roman" w:cs="Times New Roman"/>
          <w:sz w:val="24"/>
          <w:lang w:eastAsia="tr-TR"/>
        </w:rPr>
        <w:t>00</w:t>
      </w:r>
      <w:r w:rsidR="00E91966">
        <w:rPr>
          <w:rFonts w:ascii="Times New Roman" w:eastAsia="Times New Roman" w:hAnsi="Times New Roman" w:cs="Times New Roman"/>
          <w:sz w:val="24"/>
          <w:lang w:eastAsia="tr-TR"/>
        </w:rPr>
        <w:t xml:space="preserve"> </w:t>
      </w:r>
      <w:r w:rsidRPr="006F0AE6">
        <w:rPr>
          <w:rFonts w:ascii="Times New Roman" w:eastAsia="Times New Roman" w:hAnsi="Times New Roman" w:cs="Times New Roman"/>
          <w:sz w:val="24"/>
          <w:lang w:eastAsia="tr-TR"/>
        </w:rPr>
        <w:t>üzüm çeşidine sahip bulunmaktadır. Ancak ekonomik anlamda üretimi gerçekleştirilen 50-60 çeşitten söz etmek mümkündür.</w:t>
      </w:r>
      <w:r w:rsidR="006E1F9E" w:rsidRPr="006F0AE6">
        <w:rPr>
          <w:rFonts w:ascii="Times New Roman" w:eastAsia="Times New Roman" w:hAnsi="Times New Roman" w:cs="Times New Roman"/>
          <w:sz w:val="24"/>
          <w:lang w:eastAsia="tr-TR"/>
        </w:rPr>
        <w:t xml:space="preserve"> </w:t>
      </w:r>
      <w:r w:rsidR="009C6E13" w:rsidRPr="006F0AE6">
        <w:rPr>
          <w:rFonts w:ascii="Times New Roman" w:eastAsia="Times New Roman" w:hAnsi="Times New Roman" w:cs="Times New Roman"/>
          <w:sz w:val="24"/>
          <w:lang w:eastAsia="tr-TR"/>
        </w:rPr>
        <w:t xml:space="preserve">Alan, üretim, ihracat açısından en büyük öneme sahip üzüm çeşidi Sultani Çekirdeksizdir. </w:t>
      </w:r>
      <w:r w:rsidR="006E1F9E" w:rsidRPr="006F0AE6">
        <w:rPr>
          <w:rFonts w:ascii="Times New Roman" w:eastAsia="Times New Roman" w:hAnsi="Times New Roman" w:cs="Times New Roman"/>
          <w:sz w:val="24"/>
          <w:lang w:eastAsia="tr-TR"/>
        </w:rPr>
        <w:t xml:space="preserve">Üretim ve ihracat açısından büyük bir potansiyele sahip olan Türkiye’nin mevcut potansiyelini yeteri kadar değerlendiremediği görülmektedir. Bu çerçevede bağcılık sektöründe </w:t>
      </w:r>
      <w:r w:rsidR="00F627B7" w:rsidRPr="006F0AE6">
        <w:rPr>
          <w:rFonts w:ascii="Times New Roman" w:hAnsi="Times New Roman" w:cs="Times New Roman"/>
          <w:sz w:val="24"/>
        </w:rPr>
        <w:t>ülke içinde ve dışında oluşan arz ve talep dengelerini koruyarak sektörün dünya pazarından daha fazla pay almasını sağlayacak kısa, orta ve uzun vadeli politika kararlarının oluşturulması önem arz etmektedir.</w:t>
      </w:r>
      <w:r w:rsidR="006C566D" w:rsidRPr="006C566D">
        <w:t xml:space="preserve"> </w:t>
      </w:r>
      <w:r w:rsidR="006C566D">
        <w:rPr>
          <w:rFonts w:ascii="Times New Roman" w:hAnsi="Times New Roman" w:cs="Times New Roman"/>
          <w:sz w:val="24"/>
        </w:rPr>
        <w:t xml:space="preserve">Ülkesel </w:t>
      </w:r>
      <w:r w:rsidR="006C566D" w:rsidRPr="006C566D">
        <w:rPr>
          <w:rFonts w:ascii="Times New Roman" w:hAnsi="Times New Roman" w:cs="Times New Roman"/>
          <w:sz w:val="24"/>
        </w:rPr>
        <w:t xml:space="preserve">boyutta iklim değişikliğine yönelik planlamalar ve senaryolar oluşturularak üretime etkilerini belirleyen ülkesel araştırmaların yapılması yararlı </w:t>
      </w:r>
      <w:r w:rsidR="006C566D" w:rsidRPr="006C566D">
        <w:rPr>
          <w:rFonts w:ascii="Times New Roman" w:hAnsi="Times New Roman" w:cs="Times New Roman"/>
          <w:sz w:val="24"/>
        </w:rPr>
        <w:lastRenderedPageBreak/>
        <w:t>olacaktır. Değişen iklim koşullarına uygun yeni üzüm çeşitlerinin ıslahı ve teknolojilerinin geliştirilmesine ilişkin araştırmalarda öncelikler arasında yer almalıdır</w:t>
      </w:r>
    </w:p>
    <w:p w:rsidR="0014639A" w:rsidRPr="006F0AE6" w:rsidRDefault="00B757CA" w:rsidP="0014639A">
      <w:pPr>
        <w:spacing w:before="240" w:after="240" w:line="276"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Günümüzde</w:t>
      </w:r>
      <w:r w:rsidR="00EC0DEB">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 xml:space="preserve"> üretimde kalitenin ve verimlilik</w:t>
      </w:r>
      <w:r w:rsidR="009A721E" w:rsidRPr="006F0AE6">
        <w:rPr>
          <w:rFonts w:ascii="Times New Roman" w:eastAsia="Times New Roman" w:hAnsi="Times New Roman" w:cs="Times New Roman"/>
          <w:sz w:val="24"/>
          <w:lang w:eastAsia="tr-TR"/>
        </w:rPr>
        <w:t xml:space="preserve">te </w:t>
      </w:r>
      <w:r w:rsidRPr="006F0AE6">
        <w:rPr>
          <w:rFonts w:ascii="Times New Roman" w:eastAsia="Times New Roman" w:hAnsi="Times New Roman" w:cs="Times New Roman"/>
          <w:sz w:val="24"/>
          <w:lang w:eastAsia="tr-TR"/>
        </w:rPr>
        <w:t>istenilen artışın sağlanabilmesi için yeni nesil girişimciler, teknolojiler, girdi bazlı destekleme ve sözleşmeli tarım ön plan</w:t>
      </w:r>
      <w:r w:rsidR="006C2AD8">
        <w:rPr>
          <w:rFonts w:ascii="Times New Roman" w:eastAsia="Times New Roman" w:hAnsi="Times New Roman" w:cs="Times New Roman"/>
          <w:sz w:val="24"/>
          <w:lang w:eastAsia="tr-TR"/>
        </w:rPr>
        <w:t>a</w:t>
      </w:r>
      <w:r w:rsidRPr="006F0AE6">
        <w:rPr>
          <w:rFonts w:ascii="Times New Roman" w:eastAsia="Times New Roman" w:hAnsi="Times New Roman" w:cs="Times New Roman"/>
          <w:sz w:val="24"/>
          <w:lang w:eastAsia="tr-TR"/>
        </w:rPr>
        <w:t xml:space="preserve"> çıkmaktadır. </w:t>
      </w:r>
      <w:r w:rsidR="0014639A" w:rsidRPr="006F0AE6">
        <w:rPr>
          <w:rFonts w:ascii="Times New Roman" w:eastAsia="Times New Roman" w:hAnsi="Times New Roman" w:cs="Times New Roman"/>
          <w:sz w:val="24"/>
          <w:lang w:eastAsia="tr-TR"/>
        </w:rPr>
        <w:t xml:space="preserve">Bu bağlamda </w:t>
      </w:r>
      <w:r w:rsidR="008A5253" w:rsidRPr="006F0AE6">
        <w:rPr>
          <w:rFonts w:ascii="Times New Roman" w:eastAsia="Times New Roman" w:hAnsi="Times New Roman" w:cs="Times New Roman"/>
          <w:sz w:val="24"/>
          <w:lang w:eastAsia="tr-TR"/>
        </w:rPr>
        <w:t xml:space="preserve">tarımsal desteklerin katma değer artışını gözeten bir biçimde planlanması, desteklerle amaçlanan sosyal ve üretim odaklı faydanın sağlanmasına yönelik politikalara ihtiyaç duyulmaktadır. </w:t>
      </w:r>
    </w:p>
    <w:p w:rsidR="0014639A" w:rsidRPr="006F0AE6" w:rsidRDefault="00CA5DB2" w:rsidP="0014639A">
      <w:pPr>
        <w:pStyle w:val="ListeParagraf"/>
        <w:spacing w:before="240" w:after="240" w:line="276" w:lineRule="auto"/>
        <w:ind w:left="0"/>
        <w:jc w:val="both"/>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Emek yoğun bir üretim dalı olan bağcılıkta;</w:t>
      </w:r>
      <w:r w:rsidRPr="006F0AE6">
        <w:rPr>
          <w:rFonts w:ascii="Times New Roman" w:eastAsia="Times New Roman" w:hAnsi="Times New Roman" w:cs="Times New Roman"/>
          <w:sz w:val="24"/>
          <w:lang w:eastAsia="tr-TR"/>
        </w:rPr>
        <w:t xml:space="preserve"> </w:t>
      </w:r>
      <w:r w:rsidR="0014639A" w:rsidRPr="006F0AE6">
        <w:rPr>
          <w:rFonts w:ascii="Times New Roman" w:eastAsia="Times New Roman" w:hAnsi="Times New Roman" w:cs="Times New Roman"/>
          <w:sz w:val="24"/>
          <w:lang w:eastAsia="tr-TR"/>
        </w:rPr>
        <w:t>işletme maliyeti</w:t>
      </w:r>
      <w:r>
        <w:rPr>
          <w:rFonts w:ascii="Times New Roman" w:eastAsia="Times New Roman" w:hAnsi="Times New Roman" w:cs="Times New Roman"/>
          <w:sz w:val="24"/>
          <w:lang w:eastAsia="tr-TR"/>
        </w:rPr>
        <w:t>ni</w:t>
      </w:r>
      <w:r w:rsidR="0014639A" w:rsidRPr="006F0AE6">
        <w:rPr>
          <w:rFonts w:ascii="Times New Roman" w:eastAsia="Times New Roman" w:hAnsi="Times New Roman" w:cs="Times New Roman"/>
          <w:sz w:val="24"/>
          <w:lang w:eastAsia="tr-TR"/>
        </w:rPr>
        <w:t xml:space="preserve"> etkileyen en önemli kalem</w:t>
      </w:r>
      <w:r w:rsidR="003F385F">
        <w:rPr>
          <w:rFonts w:ascii="Times New Roman" w:eastAsia="Times New Roman" w:hAnsi="Times New Roman" w:cs="Times New Roman"/>
          <w:sz w:val="24"/>
          <w:lang w:eastAsia="tr-TR"/>
        </w:rPr>
        <w:t>ler</w:t>
      </w:r>
      <w:r>
        <w:rPr>
          <w:rFonts w:ascii="Times New Roman" w:eastAsia="Times New Roman" w:hAnsi="Times New Roman" w:cs="Times New Roman"/>
          <w:sz w:val="24"/>
          <w:lang w:eastAsia="tr-TR"/>
        </w:rPr>
        <w:t>;</w:t>
      </w:r>
      <w:r w:rsidR="003F385F">
        <w:rPr>
          <w:rFonts w:ascii="Times New Roman" w:eastAsia="Times New Roman" w:hAnsi="Times New Roman" w:cs="Times New Roman"/>
          <w:sz w:val="24"/>
          <w:lang w:eastAsia="tr-TR"/>
        </w:rPr>
        <w:t xml:space="preserve">  </w:t>
      </w:r>
      <w:r w:rsidR="000D1233">
        <w:rPr>
          <w:rFonts w:ascii="Times New Roman" w:eastAsia="Times New Roman" w:hAnsi="Times New Roman" w:cs="Times New Roman"/>
          <w:sz w:val="24"/>
          <w:lang w:eastAsia="tr-TR"/>
        </w:rPr>
        <w:t>mekanizasyon</w:t>
      </w:r>
      <w:r w:rsidR="003F385F">
        <w:rPr>
          <w:rFonts w:ascii="Times New Roman" w:eastAsia="Times New Roman" w:hAnsi="Times New Roman" w:cs="Times New Roman"/>
          <w:sz w:val="24"/>
          <w:lang w:eastAsia="tr-TR"/>
        </w:rPr>
        <w:t xml:space="preserve"> ve </w:t>
      </w:r>
      <w:r w:rsidR="0014639A" w:rsidRPr="006F0AE6">
        <w:rPr>
          <w:rFonts w:ascii="Times New Roman" w:eastAsia="Times New Roman" w:hAnsi="Times New Roman" w:cs="Times New Roman"/>
          <w:sz w:val="24"/>
          <w:lang w:eastAsia="tr-TR"/>
        </w:rPr>
        <w:t>işçilik maliyet</w:t>
      </w:r>
      <w:r w:rsidR="00350831" w:rsidRPr="006F0AE6">
        <w:rPr>
          <w:rFonts w:ascii="Times New Roman" w:eastAsia="Times New Roman" w:hAnsi="Times New Roman" w:cs="Times New Roman"/>
          <w:sz w:val="24"/>
          <w:lang w:eastAsia="tr-TR"/>
        </w:rPr>
        <w:t>leri</w:t>
      </w:r>
      <w:r w:rsidR="00FD220E" w:rsidRPr="006F0AE6">
        <w:rPr>
          <w:rFonts w:ascii="Times New Roman" w:eastAsia="Times New Roman" w:hAnsi="Times New Roman" w:cs="Times New Roman"/>
          <w:sz w:val="24"/>
          <w:lang w:eastAsia="tr-TR"/>
        </w:rPr>
        <w:t>dir</w:t>
      </w:r>
      <w:r w:rsidR="003F385F">
        <w:rPr>
          <w:rFonts w:ascii="Times New Roman" w:eastAsia="Times New Roman" w:hAnsi="Times New Roman" w:cs="Times New Roman"/>
          <w:sz w:val="24"/>
          <w:lang w:eastAsia="tr-TR"/>
        </w:rPr>
        <w:t xml:space="preserve"> (</w:t>
      </w:r>
      <w:r w:rsidR="00171BD6">
        <w:rPr>
          <w:rFonts w:ascii="Times New Roman" w:eastAsia="Times New Roman" w:hAnsi="Times New Roman" w:cs="Times New Roman"/>
          <w:sz w:val="24"/>
          <w:lang w:eastAsia="tr-TR"/>
        </w:rPr>
        <w:t>%</w:t>
      </w:r>
      <w:r w:rsidR="003F385F">
        <w:rPr>
          <w:rFonts w:ascii="Times New Roman" w:eastAsia="Times New Roman" w:hAnsi="Times New Roman" w:cs="Times New Roman"/>
          <w:sz w:val="24"/>
          <w:lang w:eastAsia="tr-TR"/>
        </w:rPr>
        <w:t>55,13).</w:t>
      </w:r>
      <w:r>
        <w:rPr>
          <w:rFonts w:ascii="Times New Roman" w:eastAsia="Times New Roman" w:hAnsi="Times New Roman" w:cs="Times New Roman"/>
          <w:sz w:val="24"/>
          <w:lang w:eastAsia="tr-TR"/>
        </w:rPr>
        <w:t xml:space="preserve"> Materyal masrafları %15</w:t>
      </w:r>
      <w:r w:rsidR="006C566D">
        <w:rPr>
          <w:rFonts w:ascii="Times New Roman" w:eastAsia="Times New Roman" w:hAnsi="Times New Roman" w:cs="Times New Roman"/>
          <w:sz w:val="24"/>
          <w:lang w:eastAsia="tr-TR"/>
        </w:rPr>
        <w:t>’</w:t>
      </w:r>
      <w:r>
        <w:rPr>
          <w:rFonts w:ascii="Times New Roman" w:eastAsia="Times New Roman" w:hAnsi="Times New Roman" w:cs="Times New Roman"/>
          <w:sz w:val="24"/>
          <w:lang w:eastAsia="tr-TR"/>
        </w:rPr>
        <w:t xml:space="preserve">lik bir paya sahip olup üretim maliyetinin %77’si değişken %23’ü sabit masraflardan oluşmaktadır. </w:t>
      </w:r>
    </w:p>
    <w:p w:rsidR="00F627B7" w:rsidRPr="006F0AE6" w:rsidRDefault="00F627B7" w:rsidP="00F627B7">
      <w:pPr>
        <w:pStyle w:val="ListeParagraf"/>
        <w:spacing w:before="240" w:after="240" w:line="276" w:lineRule="auto"/>
        <w:ind w:left="0"/>
        <w:jc w:val="both"/>
        <w:rPr>
          <w:rFonts w:ascii="Times New Roman" w:eastAsia="Times New Roman" w:hAnsi="Times New Roman" w:cs="Times New Roman"/>
          <w:sz w:val="24"/>
          <w:highlight w:val="yellow"/>
          <w:lang w:eastAsia="tr-TR"/>
        </w:rPr>
      </w:pPr>
    </w:p>
    <w:p w:rsidR="00906DEA" w:rsidRPr="006F0AE6" w:rsidRDefault="00906DEA" w:rsidP="00F627B7">
      <w:pPr>
        <w:pStyle w:val="ListeParagraf"/>
        <w:spacing w:before="240" w:after="240" w:line="276" w:lineRule="auto"/>
        <w:ind w:left="0"/>
        <w:jc w:val="both"/>
        <w:rPr>
          <w:rFonts w:ascii="Times New Roman" w:eastAsia="Times New Roman" w:hAnsi="Times New Roman" w:cs="Times New Roman"/>
          <w:sz w:val="24"/>
          <w:szCs w:val="26"/>
          <w:lang w:eastAsia="tr-TR"/>
        </w:rPr>
      </w:pPr>
      <w:r w:rsidRPr="006F0AE6">
        <w:rPr>
          <w:rFonts w:ascii="Times New Roman" w:eastAsia="Times New Roman" w:hAnsi="Times New Roman" w:cs="Times New Roman"/>
          <w:sz w:val="24"/>
          <w:lang w:eastAsia="tr-TR"/>
        </w:rPr>
        <w:t>Türkiye,  çekirdeksiz kuru üzüm üretiminde dünya pazarında lider konumdadır. Diğer yandan,</w:t>
      </w:r>
      <w:r w:rsidR="006B21F1" w:rsidRPr="006F0AE6">
        <w:rPr>
          <w:rFonts w:ascii="Times New Roman" w:eastAsia="Times New Roman" w:hAnsi="Times New Roman" w:cs="Times New Roman"/>
          <w:sz w:val="24"/>
          <w:lang w:eastAsia="tr-TR"/>
        </w:rPr>
        <w:t xml:space="preserve"> kalıntı sorunu, ihracat</w:t>
      </w:r>
      <w:r w:rsidRPr="006F0AE6">
        <w:rPr>
          <w:rFonts w:ascii="Times New Roman" w:eastAsia="Times New Roman" w:hAnsi="Times New Roman" w:cs="Times New Roman"/>
          <w:sz w:val="24"/>
          <w:lang w:eastAsia="tr-TR"/>
        </w:rPr>
        <w:t xml:space="preserve"> fiyatlarındaki dalgalanmalar, yeni rakip ülkelerin pazara girmesi Türkiye kuru üzüm ihracatını olumsuz yönde etkile</w:t>
      </w:r>
      <w:r w:rsidR="006B21F1" w:rsidRPr="006F0AE6">
        <w:rPr>
          <w:rFonts w:ascii="Times New Roman" w:eastAsia="Times New Roman" w:hAnsi="Times New Roman" w:cs="Times New Roman"/>
          <w:sz w:val="24"/>
          <w:lang w:eastAsia="tr-TR"/>
        </w:rPr>
        <w:t xml:space="preserve">mektedir. Kimliklendirilmiş ürün sistemi </w:t>
      </w:r>
      <w:r w:rsidR="003940DA" w:rsidRPr="006F0AE6">
        <w:rPr>
          <w:rFonts w:ascii="Times New Roman" w:eastAsia="Times New Roman" w:hAnsi="Times New Roman" w:cs="Times New Roman"/>
          <w:sz w:val="24"/>
          <w:lang w:eastAsia="tr-TR"/>
        </w:rPr>
        <w:t xml:space="preserve">ve </w:t>
      </w:r>
      <w:r w:rsidR="006B21F1" w:rsidRPr="006F0AE6">
        <w:rPr>
          <w:rFonts w:ascii="Times New Roman" w:eastAsia="Times New Roman" w:hAnsi="Times New Roman" w:cs="Times New Roman"/>
          <w:sz w:val="24"/>
          <w:lang w:eastAsia="tr-TR"/>
        </w:rPr>
        <w:t xml:space="preserve">reçetelendirilmiş </w:t>
      </w:r>
      <w:r w:rsidR="003E02A5" w:rsidRPr="006F0AE6">
        <w:rPr>
          <w:rFonts w:ascii="Times New Roman" w:eastAsia="Times New Roman" w:hAnsi="Times New Roman" w:cs="Times New Roman"/>
          <w:sz w:val="24"/>
          <w:lang w:eastAsia="tr-TR"/>
        </w:rPr>
        <w:t xml:space="preserve">tarım ilacı ile </w:t>
      </w:r>
      <w:r w:rsidR="006B21F1" w:rsidRPr="006F0AE6">
        <w:rPr>
          <w:rFonts w:ascii="Times New Roman" w:eastAsia="Times New Roman" w:hAnsi="Times New Roman" w:cs="Times New Roman"/>
          <w:sz w:val="24"/>
          <w:lang w:eastAsia="tr-TR"/>
        </w:rPr>
        <w:t xml:space="preserve">pestisit satışı kontrol altına alınmalıdır. </w:t>
      </w:r>
      <w:r w:rsidRPr="006F0AE6">
        <w:rPr>
          <w:rFonts w:ascii="Times New Roman" w:eastAsia="Times New Roman" w:hAnsi="Times New Roman" w:cs="Times New Roman"/>
          <w:sz w:val="24"/>
          <w:lang w:eastAsia="tr-TR"/>
        </w:rPr>
        <w:t>Türkiye’nin dünya</w:t>
      </w:r>
      <w:r w:rsidR="006B21F1" w:rsidRPr="006F0AE6">
        <w:rPr>
          <w:rFonts w:ascii="Times New Roman" w:eastAsia="Times New Roman" w:hAnsi="Times New Roman" w:cs="Times New Roman"/>
          <w:sz w:val="24"/>
          <w:lang w:eastAsia="tr-TR"/>
        </w:rPr>
        <w:t xml:space="preserve"> pazarında</w:t>
      </w:r>
      <w:r w:rsidRPr="006F0AE6">
        <w:rPr>
          <w:rFonts w:ascii="Times New Roman" w:eastAsia="Times New Roman" w:hAnsi="Times New Roman" w:cs="Times New Roman"/>
          <w:sz w:val="24"/>
          <w:lang w:eastAsia="tr-TR"/>
        </w:rPr>
        <w:t xml:space="preserve"> sahip olduğu payı koruma</w:t>
      </w:r>
      <w:r w:rsidR="005D4AFD">
        <w:rPr>
          <w:rFonts w:ascii="Times New Roman" w:eastAsia="Times New Roman" w:hAnsi="Times New Roman" w:cs="Times New Roman"/>
          <w:sz w:val="24"/>
          <w:lang w:eastAsia="tr-TR"/>
        </w:rPr>
        <w:t>sı için; kalıntı sorununu tamamen</w:t>
      </w:r>
      <w:r w:rsidRPr="006F0AE6">
        <w:rPr>
          <w:rFonts w:ascii="Times New Roman" w:eastAsia="Times New Roman" w:hAnsi="Times New Roman" w:cs="Times New Roman"/>
          <w:sz w:val="24"/>
          <w:lang w:eastAsia="tr-TR"/>
        </w:rPr>
        <w:t xml:space="preserve"> çözmesi, yeni hedef pazarlara yönelmesi, katma değeri yüksek ürünlere önem vermesi ve iç talebi artırıcı uygulamalara devam etmesi gerekli ve önemlidir. </w:t>
      </w:r>
    </w:p>
    <w:p w:rsidR="003940DA" w:rsidRPr="006F0AE6" w:rsidRDefault="003940DA" w:rsidP="00F627B7">
      <w:pPr>
        <w:pStyle w:val="ListeParagraf"/>
        <w:spacing w:before="240" w:after="240" w:line="276" w:lineRule="auto"/>
        <w:ind w:left="0"/>
        <w:jc w:val="both"/>
        <w:rPr>
          <w:rFonts w:ascii="Times New Roman" w:eastAsia="Times New Roman" w:hAnsi="Times New Roman" w:cs="Times New Roman"/>
          <w:sz w:val="24"/>
          <w:lang w:eastAsia="tr-TR"/>
        </w:rPr>
      </w:pPr>
    </w:p>
    <w:p w:rsidR="00BB302E" w:rsidRDefault="003E02A5" w:rsidP="00F627B7">
      <w:pPr>
        <w:pStyle w:val="ListeParagraf"/>
        <w:spacing w:before="240" w:after="240" w:line="276" w:lineRule="auto"/>
        <w:ind w:left="0"/>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Sofralık üzüm</w:t>
      </w:r>
      <w:r w:rsidR="005D4AFD">
        <w:rPr>
          <w:rFonts w:ascii="Times New Roman" w:eastAsia="Times New Roman" w:hAnsi="Times New Roman" w:cs="Times New Roman"/>
          <w:sz w:val="24"/>
          <w:lang w:eastAsia="tr-TR"/>
        </w:rPr>
        <w:t>de</w:t>
      </w:r>
      <w:r w:rsidRPr="006F0AE6">
        <w:rPr>
          <w:rFonts w:ascii="Times New Roman" w:eastAsia="Times New Roman" w:hAnsi="Times New Roman" w:cs="Times New Roman"/>
          <w:sz w:val="24"/>
          <w:lang w:eastAsia="tr-TR"/>
        </w:rPr>
        <w:t xml:space="preserve"> </w:t>
      </w:r>
      <w:r w:rsidR="005D4AFD">
        <w:rPr>
          <w:rFonts w:ascii="Times New Roman" w:eastAsia="Times New Roman" w:hAnsi="Times New Roman" w:cs="Times New Roman"/>
          <w:sz w:val="24"/>
          <w:lang w:eastAsia="tr-TR"/>
        </w:rPr>
        <w:t>dikkat çeken sorunlar;</w:t>
      </w:r>
      <w:r w:rsidR="001B031F">
        <w:rPr>
          <w:rFonts w:ascii="Times New Roman" w:eastAsia="Times New Roman" w:hAnsi="Times New Roman" w:cs="Times New Roman"/>
          <w:sz w:val="24"/>
          <w:lang w:eastAsia="tr-TR"/>
        </w:rPr>
        <w:t xml:space="preserve"> dünya üretiminde %8’lik ö</w:t>
      </w:r>
      <w:r w:rsidRPr="006F0AE6">
        <w:rPr>
          <w:rFonts w:ascii="Times New Roman" w:eastAsia="Times New Roman" w:hAnsi="Times New Roman" w:cs="Times New Roman"/>
          <w:sz w:val="24"/>
          <w:lang w:eastAsia="tr-TR"/>
        </w:rPr>
        <w:t xml:space="preserve">nemli bir paya sahip olan Türkiye’nin </w:t>
      </w:r>
      <w:r w:rsidR="009202F3" w:rsidRPr="006F0AE6">
        <w:rPr>
          <w:rFonts w:ascii="Times New Roman" w:hAnsi="Times New Roman" w:cs="Times New Roman"/>
          <w:sz w:val="24"/>
          <w:lang w:eastAsia="tr-TR"/>
        </w:rPr>
        <w:t xml:space="preserve">üzüm </w:t>
      </w:r>
      <w:r w:rsidR="00F627B7" w:rsidRPr="006F0AE6">
        <w:rPr>
          <w:rFonts w:ascii="Times New Roman" w:eastAsia="Times New Roman" w:hAnsi="Times New Roman" w:cs="Times New Roman"/>
          <w:sz w:val="24"/>
          <w:lang w:eastAsia="tr-TR"/>
        </w:rPr>
        <w:t>ihracat</w:t>
      </w:r>
      <w:r w:rsidR="00521989" w:rsidRPr="006F0AE6">
        <w:rPr>
          <w:rFonts w:ascii="Times New Roman" w:eastAsia="Times New Roman" w:hAnsi="Times New Roman" w:cs="Times New Roman"/>
          <w:sz w:val="24"/>
          <w:lang w:eastAsia="tr-TR"/>
        </w:rPr>
        <w:t xml:space="preserve"> miktarının</w:t>
      </w:r>
      <w:r w:rsidR="009202F3" w:rsidRPr="006F0AE6">
        <w:rPr>
          <w:rFonts w:ascii="Times New Roman" w:eastAsia="Times New Roman" w:hAnsi="Times New Roman" w:cs="Times New Roman"/>
          <w:sz w:val="24"/>
          <w:lang w:eastAsia="tr-TR"/>
        </w:rPr>
        <w:t xml:space="preserve"> üretime göre</w:t>
      </w:r>
      <w:r w:rsidR="00F627B7" w:rsidRPr="006F0AE6">
        <w:rPr>
          <w:rFonts w:ascii="Times New Roman" w:eastAsia="Times New Roman" w:hAnsi="Times New Roman" w:cs="Times New Roman"/>
          <w:sz w:val="24"/>
          <w:lang w:eastAsia="tr-TR"/>
        </w:rPr>
        <w:t xml:space="preserve"> </w:t>
      </w:r>
      <w:r w:rsidR="00357106" w:rsidRPr="006F0AE6">
        <w:rPr>
          <w:rFonts w:ascii="Times New Roman" w:eastAsia="Times New Roman" w:hAnsi="Times New Roman" w:cs="Times New Roman"/>
          <w:sz w:val="24"/>
          <w:lang w:eastAsia="tr-TR"/>
        </w:rPr>
        <w:t>düşük</w:t>
      </w:r>
      <w:r w:rsidR="00F627B7" w:rsidRPr="006F0AE6">
        <w:rPr>
          <w:rFonts w:ascii="Times New Roman" w:eastAsia="Times New Roman" w:hAnsi="Times New Roman" w:cs="Times New Roman"/>
          <w:sz w:val="24"/>
          <w:lang w:eastAsia="tr-TR"/>
        </w:rPr>
        <w:t xml:space="preserve"> </w:t>
      </w:r>
      <w:r w:rsidR="00F627B7" w:rsidRPr="006F0AE6">
        <w:rPr>
          <w:rFonts w:ascii="Times New Roman" w:hAnsi="Times New Roman" w:cs="Times New Roman"/>
          <w:sz w:val="24"/>
        </w:rPr>
        <w:t>olması</w:t>
      </w:r>
      <w:r w:rsidR="00357106" w:rsidRPr="006F0AE6">
        <w:rPr>
          <w:rFonts w:ascii="Times New Roman" w:hAnsi="Times New Roman" w:cs="Times New Roman"/>
          <w:sz w:val="24"/>
        </w:rPr>
        <w:t>,</w:t>
      </w:r>
      <w:r w:rsidR="00521989" w:rsidRPr="006F0AE6">
        <w:rPr>
          <w:rFonts w:ascii="Times New Roman" w:hAnsi="Times New Roman" w:cs="Times New Roman"/>
          <w:sz w:val="24"/>
        </w:rPr>
        <w:t xml:space="preserve"> </w:t>
      </w:r>
      <w:r w:rsidR="000D0C05" w:rsidRPr="006F0AE6">
        <w:rPr>
          <w:rFonts w:ascii="Times New Roman" w:hAnsi="Times New Roman" w:cs="Times New Roman"/>
          <w:sz w:val="24"/>
        </w:rPr>
        <w:t xml:space="preserve">üretim maliyetlerinin yüksekliği, </w:t>
      </w:r>
      <w:r w:rsidR="00521989" w:rsidRPr="006F0AE6">
        <w:rPr>
          <w:rFonts w:ascii="Times New Roman" w:hAnsi="Times New Roman" w:cs="Times New Roman"/>
          <w:sz w:val="24"/>
        </w:rPr>
        <w:t>ihracat birim fiyatının düşüklüğü</w:t>
      </w:r>
      <w:r w:rsidR="005D4AFD">
        <w:rPr>
          <w:rFonts w:ascii="Times New Roman" w:hAnsi="Times New Roman" w:cs="Times New Roman"/>
          <w:sz w:val="24"/>
        </w:rPr>
        <w:t>dür.</w:t>
      </w:r>
      <w:r w:rsidR="00737078">
        <w:rPr>
          <w:rFonts w:ascii="Times New Roman" w:hAnsi="Times New Roman" w:cs="Times New Roman"/>
          <w:sz w:val="24"/>
        </w:rPr>
        <w:t xml:space="preserve"> </w:t>
      </w:r>
      <w:r w:rsidR="005D4AFD">
        <w:rPr>
          <w:rFonts w:ascii="Times New Roman" w:hAnsi="Times New Roman" w:cs="Times New Roman"/>
          <w:sz w:val="24"/>
          <w:lang w:eastAsia="tr-TR"/>
        </w:rPr>
        <w:t>Ş</w:t>
      </w:r>
      <w:r w:rsidR="009202F3" w:rsidRPr="006F0AE6">
        <w:rPr>
          <w:rFonts w:ascii="Times New Roman" w:hAnsi="Times New Roman" w:cs="Times New Roman"/>
          <w:sz w:val="24"/>
          <w:lang w:eastAsia="tr-TR"/>
        </w:rPr>
        <w:t>arap</w:t>
      </w:r>
      <w:r w:rsidR="005D4AFD">
        <w:rPr>
          <w:rFonts w:ascii="Times New Roman" w:hAnsi="Times New Roman" w:cs="Times New Roman"/>
          <w:sz w:val="24"/>
          <w:lang w:eastAsia="tr-TR"/>
        </w:rPr>
        <w:t>lık üzüm üretim</w:t>
      </w:r>
      <w:r w:rsidR="00737078">
        <w:rPr>
          <w:rFonts w:ascii="Times New Roman" w:hAnsi="Times New Roman" w:cs="Times New Roman"/>
          <w:sz w:val="24"/>
          <w:lang w:eastAsia="tr-TR"/>
        </w:rPr>
        <w:t xml:space="preserve"> miktarının</w:t>
      </w:r>
      <w:r w:rsidR="005D4AFD">
        <w:rPr>
          <w:rFonts w:ascii="Times New Roman" w:hAnsi="Times New Roman" w:cs="Times New Roman"/>
          <w:sz w:val="24"/>
          <w:lang w:eastAsia="tr-TR"/>
        </w:rPr>
        <w:t xml:space="preserve"> düşük olması ve şarap </w:t>
      </w:r>
      <w:r w:rsidR="009202F3" w:rsidRPr="006F0AE6">
        <w:rPr>
          <w:rFonts w:ascii="Times New Roman" w:hAnsi="Times New Roman" w:cs="Times New Roman"/>
          <w:sz w:val="24"/>
          <w:lang w:eastAsia="tr-TR"/>
        </w:rPr>
        <w:t>üretimindeki</w:t>
      </w:r>
      <w:r w:rsidR="00521989" w:rsidRPr="006F0AE6">
        <w:rPr>
          <w:rFonts w:ascii="Times New Roman" w:hAnsi="Times New Roman" w:cs="Times New Roman"/>
          <w:sz w:val="24"/>
          <w:lang w:eastAsia="tr-TR"/>
        </w:rPr>
        <w:t xml:space="preserve"> </w:t>
      </w:r>
      <w:r w:rsidR="009202F3" w:rsidRPr="006F0AE6">
        <w:rPr>
          <w:rFonts w:ascii="Times New Roman" w:eastAsia="Times New Roman" w:hAnsi="Times New Roman" w:cs="Times New Roman"/>
          <w:sz w:val="24"/>
          <w:lang w:eastAsia="tr-TR"/>
        </w:rPr>
        <w:t>kayıt dışılık</w:t>
      </w:r>
      <w:r w:rsidR="00FE7B3A" w:rsidRPr="006F0AE6">
        <w:rPr>
          <w:rFonts w:ascii="Times New Roman" w:eastAsia="Times New Roman" w:hAnsi="Times New Roman" w:cs="Times New Roman"/>
          <w:sz w:val="24"/>
          <w:lang w:eastAsia="tr-TR"/>
        </w:rPr>
        <w:t>ta yine bağcılık sektörünün sorunları olarak</w:t>
      </w:r>
      <w:r w:rsidR="00F627B7" w:rsidRPr="006F0AE6">
        <w:rPr>
          <w:rFonts w:ascii="Times New Roman" w:eastAsia="Times New Roman" w:hAnsi="Times New Roman" w:cs="Times New Roman"/>
          <w:sz w:val="24"/>
          <w:lang w:eastAsia="tr-TR"/>
        </w:rPr>
        <w:t xml:space="preserve"> tespit edilmiştir. </w:t>
      </w:r>
    </w:p>
    <w:p w:rsidR="00737078" w:rsidRPr="006F0AE6" w:rsidRDefault="00737078" w:rsidP="00F627B7">
      <w:pPr>
        <w:pStyle w:val="ListeParagraf"/>
        <w:spacing w:before="240" w:after="240" w:line="276" w:lineRule="auto"/>
        <w:ind w:left="0"/>
        <w:jc w:val="both"/>
        <w:rPr>
          <w:rFonts w:ascii="Times New Roman" w:eastAsia="Times New Roman" w:hAnsi="Times New Roman" w:cs="Times New Roman"/>
          <w:sz w:val="24"/>
          <w:lang w:eastAsia="tr-TR"/>
        </w:rPr>
      </w:pPr>
    </w:p>
    <w:p w:rsidR="00F627B7" w:rsidRPr="006F0AE6" w:rsidRDefault="00BB302E" w:rsidP="00F627B7">
      <w:pPr>
        <w:pStyle w:val="ListeParagraf"/>
        <w:spacing w:before="240" w:after="240" w:line="276" w:lineRule="auto"/>
        <w:ind w:left="0"/>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Sorunların çözümüne yönelik</w:t>
      </w:r>
      <w:r w:rsidR="00F627B7" w:rsidRPr="006F0AE6">
        <w:rPr>
          <w:rFonts w:ascii="Times New Roman" w:eastAsia="Times New Roman" w:hAnsi="Times New Roman" w:cs="Times New Roman"/>
          <w:sz w:val="24"/>
          <w:lang w:eastAsia="tr-TR"/>
        </w:rPr>
        <w:t xml:space="preserve"> olarak; </w:t>
      </w:r>
      <w:r w:rsidR="000D0C05" w:rsidRPr="006F0AE6">
        <w:rPr>
          <w:rFonts w:ascii="Times New Roman" w:eastAsia="Times New Roman" w:hAnsi="Times New Roman" w:cs="Times New Roman"/>
          <w:sz w:val="24"/>
          <w:lang w:eastAsia="tr-TR"/>
        </w:rPr>
        <w:t>üreticiler</w:t>
      </w:r>
      <w:r w:rsidR="00B84A06" w:rsidRPr="006F0AE6">
        <w:rPr>
          <w:rFonts w:ascii="Times New Roman" w:eastAsia="Times New Roman" w:hAnsi="Times New Roman" w:cs="Times New Roman"/>
          <w:sz w:val="24"/>
          <w:lang w:eastAsia="tr-TR"/>
        </w:rPr>
        <w:t>in</w:t>
      </w:r>
      <w:r w:rsidR="00F627B7" w:rsidRPr="006F0AE6">
        <w:rPr>
          <w:rFonts w:ascii="Times New Roman" w:eastAsia="Times New Roman" w:hAnsi="Times New Roman" w:cs="Times New Roman"/>
          <w:bCs/>
          <w:sz w:val="24"/>
          <w:lang w:eastAsia="tr-TR"/>
        </w:rPr>
        <w:t xml:space="preserve"> </w:t>
      </w:r>
      <w:r w:rsidR="000D0C05" w:rsidRPr="006F0AE6">
        <w:rPr>
          <w:rFonts w:ascii="Times New Roman" w:eastAsia="Times New Roman" w:hAnsi="Times New Roman" w:cs="Times New Roman"/>
          <w:bCs/>
          <w:sz w:val="24"/>
          <w:lang w:eastAsia="tr-TR"/>
        </w:rPr>
        <w:t xml:space="preserve">girdi maliyetlerindeki değişimler dikkate alınarak </w:t>
      </w:r>
      <w:r w:rsidR="00F627B7" w:rsidRPr="006F0AE6">
        <w:rPr>
          <w:rFonts w:ascii="Times New Roman" w:eastAsia="Times New Roman" w:hAnsi="Times New Roman" w:cs="Times New Roman"/>
          <w:bCs/>
          <w:sz w:val="24"/>
          <w:lang w:eastAsia="tr-TR"/>
        </w:rPr>
        <w:t>desteklen</w:t>
      </w:r>
      <w:r w:rsidR="000D0C05" w:rsidRPr="006F0AE6">
        <w:rPr>
          <w:rFonts w:ascii="Times New Roman" w:eastAsia="Times New Roman" w:hAnsi="Times New Roman" w:cs="Times New Roman"/>
          <w:bCs/>
          <w:sz w:val="24"/>
          <w:lang w:eastAsia="tr-TR"/>
        </w:rPr>
        <w:t>me</w:t>
      </w:r>
      <w:r w:rsidR="00B84A06" w:rsidRPr="006F0AE6">
        <w:rPr>
          <w:rFonts w:ascii="Times New Roman" w:eastAsia="Times New Roman" w:hAnsi="Times New Roman" w:cs="Times New Roman"/>
          <w:bCs/>
          <w:sz w:val="24"/>
          <w:lang w:eastAsia="tr-TR"/>
        </w:rPr>
        <w:t xml:space="preserve">si sağlanmalıdır. </w:t>
      </w:r>
      <w:r w:rsidRPr="006F0AE6">
        <w:rPr>
          <w:rFonts w:ascii="Times New Roman" w:eastAsia="Times New Roman" w:hAnsi="Times New Roman" w:cs="Times New Roman"/>
          <w:bCs/>
          <w:sz w:val="24"/>
          <w:lang w:eastAsia="tr-TR"/>
        </w:rPr>
        <w:t xml:space="preserve">Bağcılık işletmelerinin </w:t>
      </w:r>
      <w:r w:rsidR="00357106" w:rsidRPr="006F0AE6">
        <w:rPr>
          <w:rFonts w:ascii="Times New Roman" w:eastAsia="Times New Roman" w:hAnsi="Times New Roman" w:cs="Times New Roman"/>
          <w:bCs/>
          <w:sz w:val="24"/>
          <w:lang w:eastAsia="tr-TR"/>
        </w:rPr>
        <w:t xml:space="preserve">faaliyetlerini </w:t>
      </w:r>
      <w:r w:rsidRPr="006F0AE6">
        <w:rPr>
          <w:rFonts w:ascii="Times New Roman" w:eastAsia="Times New Roman" w:hAnsi="Times New Roman" w:cs="Times New Roman"/>
          <w:bCs/>
          <w:sz w:val="24"/>
          <w:lang w:eastAsia="tr-TR"/>
        </w:rPr>
        <w:t xml:space="preserve">yürütürken daha fazla teknoloji ve bilgi kullanımı ile </w:t>
      </w:r>
      <w:r w:rsidRPr="006F0AE6">
        <w:rPr>
          <w:rFonts w:ascii="Times New Roman" w:eastAsia="Times New Roman" w:hAnsi="Times New Roman" w:cs="Times New Roman"/>
          <w:sz w:val="24"/>
          <w:lang w:eastAsia="tr-TR"/>
        </w:rPr>
        <w:t>sürdürülebilir ve kaliteli üzüm üretimi için üretim faktörlerinin de sürdürülebilir ve etkin kullanımı sağlanmalıdır.</w:t>
      </w:r>
      <w:r w:rsidRPr="006F0AE6">
        <w:rPr>
          <w:rFonts w:ascii="Times New Roman" w:eastAsia="Times New Roman" w:hAnsi="Times New Roman" w:cs="Times New Roman"/>
          <w:bCs/>
          <w:sz w:val="24"/>
          <w:lang w:eastAsia="tr-TR"/>
        </w:rPr>
        <w:t xml:space="preserve"> </w:t>
      </w:r>
      <w:r w:rsidR="00EC0DEB">
        <w:rPr>
          <w:rFonts w:ascii="Times New Roman" w:eastAsia="Times New Roman" w:hAnsi="Times New Roman" w:cs="Times New Roman"/>
          <w:bCs/>
          <w:sz w:val="24"/>
          <w:lang w:eastAsia="tr-TR"/>
        </w:rPr>
        <w:t>Yeni kurulacak bağlar ile e</w:t>
      </w:r>
      <w:r w:rsidRPr="006F0AE6">
        <w:rPr>
          <w:rFonts w:ascii="Times New Roman" w:eastAsia="Times New Roman" w:hAnsi="Times New Roman" w:cs="Times New Roman"/>
          <w:bCs/>
          <w:sz w:val="24"/>
          <w:lang w:eastAsia="tr-TR"/>
        </w:rPr>
        <w:t>konomik ömrünü tamamlayan</w:t>
      </w:r>
      <w:r w:rsidR="00F627B7" w:rsidRPr="006F0AE6">
        <w:rPr>
          <w:rFonts w:ascii="Times New Roman" w:eastAsia="Times New Roman" w:hAnsi="Times New Roman" w:cs="Times New Roman"/>
          <w:bCs/>
          <w:sz w:val="24"/>
          <w:lang w:eastAsia="tr-TR"/>
        </w:rPr>
        <w:t xml:space="preserve"> </w:t>
      </w:r>
      <w:r w:rsidRPr="006F0AE6">
        <w:rPr>
          <w:rFonts w:ascii="Times New Roman" w:eastAsia="Times New Roman" w:hAnsi="Times New Roman" w:cs="Times New Roman"/>
          <w:bCs/>
          <w:sz w:val="24"/>
          <w:lang w:eastAsia="tr-TR"/>
        </w:rPr>
        <w:t xml:space="preserve">bağların </w:t>
      </w:r>
      <w:r w:rsidR="001B031F">
        <w:rPr>
          <w:rFonts w:ascii="Times New Roman" w:eastAsia="Times New Roman" w:hAnsi="Times New Roman" w:cs="Times New Roman"/>
          <w:sz w:val="24"/>
          <w:lang w:eastAsia="tr-TR"/>
        </w:rPr>
        <w:t>yenilenmesine</w:t>
      </w:r>
      <w:r w:rsidRPr="006F0AE6">
        <w:rPr>
          <w:rFonts w:ascii="Times New Roman" w:eastAsia="Times New Roman" w:hAnsi="Times New Roman" w:cs="Times New Roman"/>
          <w:sz w:val="24"/>
          <w:lang w:eastAsia="tr-TR"/>
        </w:rPr>
        <w:t xml:space="preserve"> yönelik tarımsal destekler verilmelidir.</w:t>
      </w:r>
      <w:r w:rsidR="00F627B7" w:rsidRPr="006F0AE6">
        <w:rPr>
          <w:rFonts w:ascii="Times New Roman" w:eastAsia="Times New Roman" w:hAnsi="Times New Roman" w:cs="Times New Roman"/>
          <w:sz w:val="24"/>
          <w:lang w:eastAsia="tr-TR"/>
        </w:rPr>
        <w:t xml:space="preserve"> </w:t>
      </w:r>
      <w:r w:rsidRPr="006F0AE6">
        <w:rPr>
          <w:rFonts w:ascii="Times New Roman" w:eastAsia="Times New Roman" w:hAnsi="Times New Roman" w:cs="Times New Roman"/>
          <w:sz w:val="24"/>
          <w:lang w:eastAsia="tr-TR"/>
        </w:rPr>
        <w:t>Kayıt</w:t>
      </w:r>
      <w:r w:rsidR="00F627B7" w:rsidRPr="006F0AE6">
        <w:rPr>
          <w:rFonts w:ascii="Times New Roman" w:eastAsia="Times New Roman" w:hAnsi="Times New Roman" w:cs="Times New Roman"/>
          <w:sz w:val="24"/>
          <w:lang w:eastAsia="tr-TR"/>
        </w:rPr>
        <w:t xml:space="preserve"> sistemlerinin güvenilirliğinin ve etkinliğinin arttırılması</w:t>
      </w:r>
      <w:r w:rsidR="00357106" w:rsidRPr="006F0AE6">
        <w:rPr>
          <w:rFonts w:ascii="Times New Roman" w:eastAsia="Times New Roman" w:hAnsi="Times New Roman" w:cs="Times New Roman"/>
          <w:sz w:val="24"/>
          <w:lang w:eastAsia="tr-TR"/>
        </w:rPr>
        <w:t xml:space="preserve"> </w:t>
      </w:r>
      <w:r w:rsidRPr="006F0AE6">
        <w:rPr>
          <w:rFonts w:ascii="Times New Roman" w:eastAsia="Times New Roman" w:hAnsi="Times New Roman" w:cs="Times New Roman"/>
          <w:sz w:val="24"/>
          <w:lang w:eastAsia="tr-TR"/>
        </w:rPr>
        <w:t xml:space="preserve">ile ihracatçıların bilgiye </w:t>
      </w:r>
      <w:r w:rsidR="00C627AF" w:rsidRPr="006F0AE6">
        <w:rPr>
          <w:rFonts w:ascii="Times New Roman" w:eastAsia="Times New Roman" w:hAnsi="Times New Roman" w:cs="Times New Roman"/>
          <w:sz w:val="24"/>
          <w:lang w:eastAsia="tr-TR"/>
        </w:rPr>
        <w:t xml:space="preserve">zamanında </w:t>
      </w:r>
      <w:r w:rsidRPr="006F0AE6">
        <w:rPr>
          <w:rFonts w:ascii="Times New Roman" w:eastAsia="Times New Roman" w:hAnsi="Times New Roman" w:cs="Times New Roman"/>
          <w:sz w:val="24"/>
          <w:lang w:eastAsia="tr-TR"/>
        </w:rPr>
        <w:t>ulaşması sağlanmalıdır.</w:t>
      </w:r>
      <w:r w:rsidR="00357106" w:rsidRPr="006F0AE6">
        <w:rPr>
          <w:rFonts w:ascii="Times New Roman" w:eastAsia="Times New Roman" w:hAnsi="Times New Roman" w:cs="Times New Roman"/>
          <w:sz w:val="24"/>
          <w:lang w:eastAsia="tr-TR"/>
        </w:rPr>
        <w:t xml:space="preserve"> </w:t>
      </w:r>
      <w:r w:rsidR="00C627AF" w:rsidRPr="006F0AE6">
        <w:rPr>
          <w:rFonts w:ascii="Times New Roman" w:eastAsia="Times New Roman" w:hAnsi="Times New Roman" w:cs="Times New Roman"/>
          <w:sz w:val="24"/>
          <w:lang w:eastAsia="tr-TR"/>
        </w:rPr>
        <w:t>S</w:t>
      </w:r>
      <w:r w:rsidR="009202F3" w:rsidRPr="006F0AE6">
        <w:rPr>
          <w:rFonts w:ascii="Times New Roman" w:eastAsia="Times New Roman" w:hAnsi="Times New Roman" w:cs="Times New Roman"/>
          <w:sz w:val="24"/>
          <w:lang w:eastAsia="tr-TR"/>
        </w:rPr>
        <w:t>ektörde</w:t>
      </w:r>
      <w:r w:rsidRPr="006F0AE6">
        <w:rPr>
          <w:rFonts w:ascii="Times New Roman" w:eastAsia="Times New Roman" w:hAnsi="Times New Roman" w:cs="Times New Roman"/>
          <w:sz w:val="24"/>
          <w:lang w:eastAsia="tr-TR"/>
        </w:rPr>
        <w:t xml:space="preserve"> b</w:t>
      </w:r>
      <w:r w:rsidR="009202F3" w:rsidRPr="006F0AE6">
        <w:rPr>
          <w:rFonts w:ascii="Times New Roman" w:eastAsia="Times New Roman" w:hAnsi="Times New Roman" w:cs="Times New Roman"/>
          <w:sz w:val="24"/>
          <w:lang w:eastAsia="tr-TR"/>
        </w:rPr>
        <w:t xml:space="preserve">ölgesel gelişmelere göre bağcılık projeleri oluşturulup </w:t>
      </w:r>
      <w:r w:rsidR="005F6F3C" w:rsidRPr="006F0AE6">
        <w:rPr>
          <w:rFonts w:ascii="Times New Roman" w:eastAsia="Times New Roman" w:hAnsi="Times New Roman" w:cs="Times New Roman"/>
          <w:sz w:val="24"/>
          <w:lang w:eastAsia="tr-TR"/>
        </w:rPr>
        <w:t>kontrolü</w:t>
      </w:r>
      <w:r w:rsidR="009202F3" w:rsidRPr="006F0AE6">
        <w:rPr>
          <w:rFonts w:ascii="Times New Roman" w:eastAsia="Times New Roman" w:hAnsi="Times New Roman" w:cs="Times New Roman"/>
          <w:sz w:val="24"/>
          <w:lang w:eastAsia="tr-TR"/>
        </w:rPr>
        <w:t xml:space="preserve"> yapılmalıdır. </w:t>
      </w:r>
      <w:r w:rsidR="00FE7B3A" w:rsidRPr="006F0AE6">
        <w:rPr>
          <w:rFonts w:ascii="Times New Roman" w:eastAsia="Times New Roman" w:hAnsi="Times New Roman" w:cs="Times New Roman"/>
          <w:sz w:val="24"/>
          <w:lang w:eastAsia="tr-TR"/>
        </w:rPr>
        <w:t>Sofralık amaçlı y</w:t>
      </w:r>
      <w:r w:rsidR="009202F3" w:rsidRPr="006F0AE6">
        <w:rPr>
          <w:rFonts w:ascii="Times New Roman" w:eastAsia="Times New Roman" w:hAnsi="Times New Roman" w:cs="Times New Roman"/>
          <w:sz w:val="24"/>
          <w:lang w:eastAsia="tr-TR"/>
        </w:rPr>
        <w:t xml:space="preserve">eni üzüm çeşitleri geliştirilerek uygun ekolojilerinde uygun tekniklerle üretimi sağlanmalıdır. </w:t>
      </w:r>
      <w:r w:rsidR="00EC0DEB">
        <w:rPr>
          <w:rFonts w:ascii="Times New Roman" w:eastAsia="Times New Roman" w:hAnsi="Times New Roman" w:cs="Times New Roman"/>
          <w:sz w:val="24"/>
          <w:lang w:eastAsia="tr-TR"/>
        </w:rPr>
        <w:t>Özellikle iri taneli ve renkli çekirdeksiz üzüm çeşitlerinin üretimi</w:t>
      </w:r>
      <w:r w:rsidR="00C443B5">
        <w:rPr>
          <w:rFonts w:ascii="Times New Roman" w:eastAsia="Times New Roman" w:hAnsi="Times New Roman" w:cs="Times New Roman"/>
          <w:sz w:val="24"/>
          <w:lang w:eastAsia="tr-TR"/>
        </w:rPr>
        <w:t xml:space="preserve"> ve yaygınlaştırılmasına ilişkin çalışmalar yapılmalıdır.</w:t>
      </w:r>
      <w:r w:rsidR="00EC0DEB">
        <w:rPr>
          <w:rFonts w:ascii="Times New Roman" w:eastAsia="Times New Roman" w:hAnsi="Times New Roman" w:cs="Times New Roman"/>
          <w:sz w:val="24"/>
          <w:lang w:eastAsia="tr-TR"/>
        </w:rPr>
        <w:t xml:space="preserve"> </w:t>
      </w:r>
      <w:r w:rsidR="009202F3" w:rsidRPr="006F0AE6">
        <w:rPr>
          <w:rFonts w:ascii="Times New Roman" w:eastAsia="Times New Roman" w:hAnsi="Times New Roman" w:cs="Times New Roman"/>
          <w:sz w:val="24"/>
          <w:lang w:eastAsia="tr-TR"/>
        </w:rPr>
        <w:t xml:space="preserve">Organik ve iyi tarım uygulamaları konusunda üretilen üzümlere destekler devam etmelidir. </w:t>
      </w:r>
      <w:r w:rsidR="00C627AF" w:rsidRPr="006F0AE6">
        <w:rPr>
          <w:rFonts w:ascii="Times New Roman" w:eastAsia="Times New Roman" w:hAnsi="Times New Roman" w:cs="Times New Roman"/>
          <w:sz w:val="24"/>
          <w:lang w:eastAsia="tr-TR"/>
        </w:rPr>
        <w:t>Üzüm kalitesinin artırılmasına yönelik çalışmaların yapılarak üzüm ür</w:t>
      </w:r>
      <w:r w:rsidR="00737078">
        <w:rPr>
          <w:rFonts w:ascii="Times New Roman" w:eastAsia="Times New Roman" w:hAnsi="Times New Roman" w:cs="Times New Roman"/>
          <w:sz w:val="24"/>
          <w:lang w:eastAsia="tr-TR"/>
        </w:rPr>
        <w:t xml:space="preserve">ünleri ihracatının artırılması </w:t>
      </w:r>
      <w:r w:rsidR="00C627AF" w:rsidRPr="006F0AE6">
        <w:rPr>
          <w:rFonts w:ascii="Times New Roman" w:eastAsia="Times New Roman" w:hAnsi="Times New Roman" w:cs="Times New Roman"/>
          <w:sz w:val="24"/>
          <w:lang w:eastAsia="tr-TR"/>
        </w:rPr>
        <w:t>yanı sıra arz talep dengesini gözeten, üretim yapısıyla uluslararası rekabet gücünü artırmış, ileri teknolojiye dayalı, altyapı sorunlarını çözmüş, örgütlülüğü ve verimliliği yüksek, bir bağcılık sektörünün oluşturulması önem arz etmektedi</w:t>
      </w:r>
      <w:r w:rsidR="00F627B7" w:rsidRPr="006F0AE6">
        <w:rPr>
          <w:rFonts w:ascii="Times New Roman" w:eastAsia="Times New Roman" w:hAnsi="Times New Roman" w:cs="Times New Roman"/>
          <w:sz w:val="24"/>
          <w:szCs w:val="26"/>
          <w:lang w:eastAsia="tr-TR"/>
        </w:rPr>
        <w:t xml:space="preserve">r. </w:t>
      </w:r>
    </w:p>
    <w:p w:rsidR="00BA501B" w:rsidRPr="006F0AE6" w:rsidRDefault="00C627AF" w:rsidP="008E77C3">
      <w:pPr>
        <w:spacing w:after="120" w:line="240" w:lineRule="auto"/>
        <w:jc w:val="both"/>
        <w:rPr>
          <w:rFonts w:ascii="Times New Roman" w:eastAsia="Times New Roman" w:hAnsi="Times New Roman" w:cs="Times New Roman"/>
          <w:b/>
          <w:bCs/>
          <w:color w:val="000000"/>
          <w:lang w:eastAsia="tr-TR"/>
        </w:rPr>
      </w:pPr>
      <w:r w:rsidRPr="006F0AE6">
        <w:rPr>
          <w:rFonts w:ascii="Times New Roman" w:eastAsia="Times New Roman" w:hAnsi="Times New Roman" w:cs="Times New Roman"/>
          <w:b/>
          <w:bCs/>
          <w:color w:val="000000"/>
          <w:lang w:eastAsia="tr-TR"/>
        </w:rPr>
        <w:t xml:space="preserve"> </w:t>
      </w:r>
    </w:p>
    <w:p w:rsidR="00BA501B" w:rsidRPr="006F0AE6" w:rsidRDefault="00BA501B">
      <w:pPr>
        <w:spacing w:line="259" w:lineRule="auto"/>
        <w:rPr>
          <w:rFonts w:ascii="Times New Roman" w:eastAsia="Times New Roman" w:hAnsi="Times New Roman" w:cs="Times New Roman"/>
          <w:b/>
          <w:bCs/>
          <w:color w:val="000000"/>
          <w:lang w:eastAsia="tr-TR"/>
        </w:rPr>
      </w:pPr>
      <w:r w:rsidRPr="006F0AE6">
        <w:rPr>
          <w:rFonts w:ascii="Times New Roman" w:eastAsia="Times New Roman" w:hAnsi="Times New Roman" w:cs="Times New Roman"/>
          <w:b/>
          <w:bCs/>
          <w:color w:val="000000"/>
          <w:lang w:eastAsia="tr-TR"/>
        </w:rPr>
        <w:br w:type="page"/>
      </w:r>
    </w:p>
    <w:p w:rsidR="0054622A" w:rsidRPr="006F0AE6" w:rsidRDefault="0054622A" w:rsidP="008E77C3">
      <w:pPr>
        <w:spacing w:after="120" w:line="240" w:lineRule="auto"/>
        <w:jc w:val="both"/>
        <w:rPr>
          <w:rFonts w:ascii="Times New Roman" w:eastAsia="Times New Roman" w:hAnsi="Times New Roman" w:cs="Times New Roman"/>
          <w:b/>
          <w:bCs/>
          <w:color w:val="000000"/>
          <w:lang w:eastAsia="tr-TR"/>
        </w:rPr>
        <w:sectPr w:rsidR="0054622A" w:rsidRPr="006F0AE6" w:rsidSect="0054622A">
          <w:footerReference w:type="default" r:id="rId8"/>
          <w:pgSz w:w="11906" w:h="16838"/>
          <w:pgMar w:top="1417" w:right="1417" w:bottom="1417" w:left="1417" w:header="708" w:footer="708" w:gutter="0"/>
          <w:pgNumType w:fmt="lowerRoman" w:start="1"/>
          <w:cols w:space="708"/>
          <w:titlePg/>
          <w:docGrid w:linePitch="360"/>
        </w:sectPr>
      </w:pPr>
    </w:p>
    <w:p w:rsidR="008E77C3" w:rsidRPr="006F0AE6" w:rsidRDefault="008E77C3" w:rsidP="000D60AC">
      <w:pPr>
        <w:pStyle w:val="Balk1"/>
        <w:rPr>
          <w:rFonts w:cs="Times New Roman"/>
        </w:rPr>
      </w:pPr>
      <w:bookmarkStart w:id="6" w:name="_Toc501617891"/>
      <w:bookmarkStart w:id="7" w:name="_Toc523907136"/>
      <w:r w:rsidRPr="006F0AE6">
        <w:rPr>
          <w:rFonts w:cs="Times New Roman"/>
        </w:rPr>
        <w:lastRenderedPageBreak/>
        <w:t>1.</w:t>
      </w:r>
      <w:r w:rsidR="00966101">
        <w:rPr>
          <w:rFonts w:cs="Times New Roman"/>
        </w:rPr>
        <w:t xml:space="preserve"> </w:t>
      </w:r>
      <w:r w:rsidRPr="006F0AE6">
        <w:rPr>
          <w:rFonts w:cs="Times New Roman"/>
        </w:rPr>
        <w:t>GİRİŞ</w:t>
      </w:r>
      <w:bookmarkEnd w:id="6"/>
      <w:bookmarkEnd w:id="7"/>
    </w:p>
    <w:p w:rsidR="00360545" w:rsidRPr="006F0AE6" w:rsidRDefault="00360545" w:rsidP="00360545">
      <w:pPr>
        <w:spacing w:before="240" w:after="240" w:line="240" w:lineRule="auto"/>
        <w:jc w:val="both"/>
        <w:rPr>
          <w:rFonts w:ascii="Times New Roman" w:eastAsia="Times New Roman" w:hAnsi="Times New Roman" w:cs="Times New Roman"/>
          <w:color w:val="000000"/>
          <w:sz w:val="24"/>
          <w:lang w:eastAsia="tr-TR"/>
        </w:rPr>
      </w:pPr>
      <w:r w:rsidRPr="006F0AE6">
        <w:rPr>
          <w:rFonts w:ascii="Times New Roman" w:hAnsi="Times New Roman" w:cs="Times New Roman"/>
          <w:sz w:val="24"/>
        </w:rPr>
        <w:t>Türkiye’de gıda ve tarım politikalarının belirlenmesi ve uygulanması kapsamında hazırlanan sektör politika belgeleri, sektörün mevcut durumunun, sorun alanlarının ve gelecek eğilimlerinin ortaya kon</w:t>
      </w:r>
      <w:r w:rsidR="005307E5" w:rsidRPr="006F0AE6">
        <w:rPr>
          <w:rFonts w:ascii="Times New Roman" w:hAnsi="Times New Roman" w:cs="Times New Roman"/>
          <w:sz w:val="24"/>
        </w:rPr>
        <w:t>ul</w:t>
      </w:r>
      <w:r w:rsidRPr="006F0AE6">
        <w:rPr>
          <w:rFonts w:ascii="Times New Roman" w:hAnsi="Times New Roman" w:cs="Times New Roman"/>
          <w:sz w:val="24"/>
        </w:rPr>
        <w:t>ması ve 20</w:t>
      </w:r>
      <w:r w:rsidR="004B2EB1" w:rsidRPr="006F0AE6">
        <w:rPr>
          <w:rFonts w:ascii="Times New Roman" w:hAnsi="Times New Roman" w:cs="Times New Roman"/>
          <w:sz w:val="24"/>
        </w:rPr>
        <w:t>22</w:t>
      </w:r>
      <w:r w:rsidRPr="006F0AE6">
        <w:rPr>
          <w:rFonts w:ascii="Times New Roman" w:hAnsi="Times New Roman" w:cs="Times New Roman"/>
          <w:sz w:val="24"/>
        </w:rPr>
        <w:t>-202</w:t>
      </w:r>
      <w:r w:rsidR="004B2EB1" w:rsidRPr="006F0AE6">
        <w:rPr>
          <w:rFonts w:ascii="Times New Roman" w:hAnsi="Times New Roman" w:cs="Times New Roman"/>
          <w:sz w:val="24"/>
        </w:rPr>
        <w:t>6</w:t>
      </w:r>
      <w:r w:rsidRPr="006F0AE6">
        <w:rPr>
          <w:rFonts w:ascii="Times New Roman" w:hAnsi="Times New Roman" w:cs="Times New Roman"/>
          <w:sz w:val="24"/>
        </w:rPr>
        <w:t xml:space="preserve"> döneminde izlenecek politikaların ve hayata geçirilecek uygulamaların sektör paydaşlarının katkı ve görüşlerinin alınması yoluyla belirlenmesi amacını taşımaktadır. “</w:t>
      </w:r>
      <w:r w:rsidR="004B2EB1" w:rsidRPr="006F0AE6">
        <w:rPr>
          <w:rFonts w:ascii="Times New Roman" w:hAnsi="Times New Roman" w:cs="Times New Roman"/>
          <w:sz w:val="24"/>
        </w:rPr>
        <w:t>Bağcılık</w:t>
      </w:r>
      <w:r w:rsidRPr="006F0AE6">
        <w:rPr>
          <w:rFonts w:ascii="Times New Roman" w:hAnsi="Times New Roman" w:cs="Times New Roman"/>
          <w:sz w:val="24"/>
        </w:rPr>
        <w:t xml:space="preserve"> Sektör Politika Belgesi 20</w:t>
      </w:r>
      <w:r w:rsidR="004B2EB1" w:rsidRPr="006F0AE6">
        <w:rPr>
          <w:rFonts w:ascii="Times New Roman" w:hAnsi="Times New Roman" w:cs="Times New Roman"/>
          <w:sz w:val="24"/>
        </w:rPr>
        <w:t>22</w:t>
      </w:r>
      <w:r w:rsidRPr="006F0AE6">
        <w:rPr>
          <w:rFonts w:ascii="Times New Roman" w:hAnsi="Times New Roman" w:cs="Times New Roman"/>
          <w:sz w:val="24"/>
        </w:rPr>
        <w:t>-202</w:t>
      </w:r>
      <w:r w:rsidR="004B2EB1" w:rsidRPr="006F0AE6">
        <w:rPr>
          <w:rFonts w:ascii="Times New Roman" w:hAnsi="Times New Roman" w:cs="Times New Roman"/>
          <w:sz w:val="24"/>
        </w:rPr>
        <w:t>6</w:t>
      </w:r>
      <w:r w:rsidRPr="006F0AE6">
        <w:rPr>
          <w:rFonts w:ascii="Times New Roman" w:hAnsi="Times New Roman" w:cs="Times New Roman"/>
          <w:sz w:val="24"/>
        </w:rPr>
        <w:t xml:space="preserve">” bu amaçla hazırlanmıştır. </w:t>
      </w:r>
      <w:r w:rsidRPr="006F0AE6">
        <w:rPr>
          <w:rFonts w:ascii="Times New Roman" w:eastAsia="Times New Roman" w:hAnsi="Times New Roman" w:cs="Times New Roman"/>
          <w:color w:val="000000"/>
          <w:sz w:val="24"/>
          <w:lang w:eastAsia="tr-TR"/>
        </w:rPr>
        <w:t>Sektör farklı istatistiki sınıflamalara göre şu şekilde tanımlanmaktadır:</w:t>
      </w:r>
    </w:p>
    <w:p w:rsidR="004B2EB1" w:rsidRPr="006F0AE6" w:rsidRDefault="004B2EB1" w:rsidP="004B2EB1">
      <w:pPr>
        <w:spacing w:before="240" w:after="240" w:line="240" w:lineRule="auto"/>
        <w:jc w:val="both"/>
        <w:rPr>
          <w:rFonts w:ascii="Times New Roman" w:hAnsi="Times New Roman" w:cs="Times New Roman"/>
          <w:sz w:val="24"/>
        </w:rPr>
      </w:pPr>
      <w:r w:rsidRPr="006F0AE6">
        <w:rPr>
          <w:rFonts w:ascii="Times New Roman" w:hAnsi="Times New Roman" w:cs="Times New Roman"/>
          <w:b/>
          <w:sz w:val="24"/>
        </w:rPr>
        <w:t>NACE Rev2 No</w:t>
      </w:r>
      <w:r w:rsidRPr="006F0AE6">
        <w:rPr>
          <w:rFonts w:ascii="Times New Roman" w:hAnsi="Times New Roman" w:cs="Times New Roman"/>
          <w:sz w:val="24"/>
        </w:rPr>
        <w:t xml:space="preserve">:  </w:t>
      </w:r>
    </w:p>
    <w:p w:rsidR="004B2EB1"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01.21-Üzüm yetiştirilmesi,</w:t>
      </w:r>
    </w:p>
    <w:p w:rsidR="004B2EB1"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01.21.05 Üzüm yetiştiriciliği (şaraplık, sofralık ve diğer üzümler)</w:t>
      </w:r>
    </w:p>
    <w:p w:rsidR="004B2EB1"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10.39.05 Dondurulmuş veya kurutulmuş meyve ve sebzelerin imalatı (kuru kayısı, kuru üzüm, kuru bamya, kuru biber vb.)</w:t>
      </w:r>
    </w:p>
    <w:p w:rsidR="004B2EB1"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11.02 Üzümden şarap imalatı,</w:t>
      </w:r>
    </w:p>
    <w:p w:rsidR="004B2EB1"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11.02.01 Üzümden şarap, köpüklü şarap, şampanya vb. üretimi</w:t>
      </w:r>
    </w:p>
    <w:p w:rsidR="004B2EB1"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11.02.02 Üzüm şırası imalatı</w:t>
      </w:r>
    </w:p>
    <w:p w:rsidR="004B2EB1"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46.31.02 Taze incir ve üzüm toptan ticareti</w:t>
      </w:r>
    </w:p>
    <w:p w:rsidR="004B2EB1"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46.31.10 Kuru üzüm toptan ticareti</w:t>
      </w:r>
    </w:p>
    <w:p w:rsidR="00D83D50"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b/>
          <w:sz w:val="24"/>
        </w:rPr>
        <w:t>G.T.İ.P. No:</w:t>
      </w:r>
      <w:r w:rsidRPr="006F0AE6">
        <w:rPr>
          <w:rFonts w:ascii="Times New Roman" w:hAnsi="Times New Roman" w:cs="Times New Roman"/>
          <w:sz w:val="24"/>
        </w:rPr>
        <w:t xml:space="preserve"> 08.06 fasıl</w:t>
      </w:r>
      <w:r w:rsidR="00D83D50" w:rsidRPr="006F0AE6">
        <w:rPr>
          <w:rFonts w:ascii="Times New Roman" w:hAnsi="Times New Roman" w:cs="Times New Roman"/>
          <w:sz w:val="24"/>
        </w:rPr>
        <w:t>da ü</w:t>
      </w:r>
      <w:r w:rsidRPr="006F0AE6">
        <w:rPr>
          <w:rFonts w:ascii="Times New Roman" w:hAnsi="Times New Roman" w:cs="Times New Roman"/>
          <w:sz w:val="24"/>
        </w:rPr>
        <w:t xml:space="preserve">zümler (taze veya kurutulmuş): </w:t>
      </w:r>
    </w:p>
    <w:p w:rsidR="00D83D50"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 xml:space="preserve">0806.10 Taze; </w:t>
      </w:r>
    </w:p>
    <w:p w:rsidR="00D83D50"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0806.10.10.00.00</w:t>
      </w:r>
      <w:r w:rsidR="00D83D50" w:rsidRPr="006F0AE6">
        <w:rPr>
          <w:rFonts w:ascii="Times New Roman" w:hAnsi="Times New Roman" w:cs="Times New Roman"/>
          <w:sz w:val="24"/>
        </w:rPr>
        <w:t xml:space="preserve"> </w:t>
      </w:r>
      <w:r w:rsidRPr="006F0AE6">
        <w:rPr>
          <w:rFonts w:ascii="Times New Roman" w:hAnsi="Times New Roman" w:cs="Times New Roman"/>
          <w:sz w:val="24"/>
        </w:rPr>
        <w:t xml:space="preserve">Sofralık, </w:t>
      </w:r>
    </w:p>
    <w:p w:rsidR="00D83D50" w:rsidRPr="006F0AE6" w:rsidRDefault="00D83D50"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 xml:space="preserve">0806.10.90.00.00 </w:t>
      </w:r>
      <w:r w:rsidR="004B2EB1" w:rsidRPr="006F0AE6">
        <w:rPr>
          <w:rFonts w:ascii="Times New Roman" w:hAnsi="Times New Roman" w:cs="Times New Roman"/>
          <w:sz w:val="24"/>
        </w:rPr>
        <w:t xml:space="preserve">Diğerleri, </w:t>
      </w:r>
    </w:p>
    <w:p w:rsidR="00D83D50"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 xml:space="preserve">0806.20 - Kurutulmuş: </w:t>
      </w:r>
    </w:p>
    <w:p w:rsidR="00D83D50"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0806.20.10.00.00 Korint üzümü,</w:t>
      </w:r>
    </w:p>
    <w:p w:rsidR="00D83D50"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 xml:space="preserve">0806.20.30.00.00 Sultani üzümü, </w:t>
      </w:r>
    </w:p>
    <w:p w:rsidR="00360545" w:rsidRPr="006F0AE6" w:rsidRDefault="004B2EB1" w:rsidP="00D83D50">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0806.20.90.00.00 Diğerleri şeklinde tanımlanmaktadır.</w:t>
      </w:r>
    </w:p>
    <w:p w:rsidR="004B2EB1" w:rsidRPr="006F0AE6" w:rsidRDefault="004B2EB1" w:rsidP="004B2EB1">
      <w:pPr>
        <w:spacing w:before="240" w:after="240" w:line="240" w:lineRule="auto"/>
        <w:jc w:val="both"/>
        <w:rPr>
          <w:rFonts w:ascii="Times New Roman" w:hAnsi="Times New Roman" w:cs="Times New Roman"/>
          <w:color w:val="000000" w:themeColor="text1"/>
          <w:sz w:val="24"/>
        </w:rPr>
      </w:pPr>
      <w:r w:rsidRPr="006F0AE6">
        <w:rPr>
          <w:rFonts w:ascii="Times New Roman" w:hAnsi="Times New Roman" w:cs="Times New Roman"/>
          <w:color w:val="000000" w:themeColor="text1"/>
          <w:sz w:val="24"/>
        </w:rPr>
        <w:t xml:space="preserve">İnsanlık tarihi kadar eski, mitolojilere ve din kitaplarına girecek derecede insanoğlu için önemli bir </w:t>
      </w:r>
      <w:r w:rsidR="006C2AD8">
        <w:rPr>
          <w:rFonts w:ascii="Times New Roman" w:hAnsi="Times New Roman" w:cs="Times New Roman"/>
          <w:color w:val="000000" w:themeColor="text1"/>
          <w:sz w:val="24"/>
        </w:rPr>
        <w:t>bitki</w:t>
      </w:r>
      <w:r w:rsidRPr="006F0AE6">
        <w:rPr>
          <w:rFonts w:ascii="Times New Roman" w:hAnsi="Times New Roman" w:cs="Times New Roman"/>
          <w:color w:val="000000" w:themeColor="text1"/>
          <w:sz w:val="24"/>
        </w:rPr>
        <w:t xml:space="preserve"> olan asmanın günümüzden 10</w:t>
      </w:r>
      <w:r w:rsidR="000709E9" w:rsidRPr="006F0AE6">
        <w:rPr>
          <w:rFonts w:ascii="Times New Roman" w:hAnsi="Times New Roman" w:cs="Times New Roman"/>
          <w:color w:val="000000" w:themeColor="text1"/>
          <w:sz w:val="24"/>
        </w:rPr>
        <w:t>.</w:t>
      </w:r>
      <w:r w:rsidRPr="006F0AE6">
        <w:rPr>
          <w:rFonts w:ascii="Times New Roman" w:hAnsi="Times New Roman" w:cs="Times New Roman"/>
          <w:color w:val="000000" w:themeColor="text1"/>
          <w:sz w:val="24"/>
        </w:rPr>
        <w:t>000 yıl öncesinde Anadolu ve Gürcistan havzasında yetiştirildiği</w:t>
      </w:r>
      <w:r w:rsidR="00D83D50" w:rsidRPr="006F0AE6">
        <w:rPr>
          <w:rFonts w:ascii="Times New Roman" w:hAnsi="Times New Roman" w:cs="Times New Roman"/>
          <w:color w:val="000000" w:themeColor="text1"/>
          <w:sz w:val="24"/>
        </w:rPr>
        <w:t xml:space="preserve">ne dair kanıtlar mevcuttur </w:t>
      </w:r>
      <w:r w:rsidRPr="006F0AE6">
        <w:rPr>
          <w:rFonts w:ascii="Times New Roman" w:hAnsi="Times New Roman" w:cs="Times New Roman"/>
          <w:color w:val="000000" w:themeColor="text1"/>
          <w:sz w:val="24"/>
        </w:rPr>
        <w:t xml:space="preserve">(Dietrich </w:t>
      </w:r>
      <w:r w:rsidR="00E91B71" w:rsidRPr="006F0AE6">
        <w:rPr>
          <w:rFonts w:ascii="Times New Roman" w:hAnsi="Times New Roman" w:cs="Times New Roman"/>
          <w:color w:val="000000" w:themeColor="text1"/>
          <w:sz w:val="24"/>
        </w:rPr>
        <w:t>et al</w:t>
      </w:r>
      <w:r w:rsidRPr="006F0AE6">
        <w:rPr>
          <w:rFonts w:ascii="Times New Roman" w:hAnsi="Times New Roman" w:cs="Times New Roman"/>
          <w:color w:val="000000" w:themeColor="text1"/>
          <w:sz w:val="24"/>
        </w:rPr>
        <w:t>., 2012; Uhri, 2017). Anadolu arkeolojisinde bağcılığa ait kalıntıların yoğunlaşmasına, önemli bir bağcılık bölgesi olan Çorum, Tokat ve Yozgat üçgeninde yerleşen Hititlerle beraber rastlanılmaktadır. M.Ö İkinci binin başlarında Anadolu’ya gelerek, altı yüz yıllık büyük bir uygarlık yaratan Hititler, buğday ve arpa yetiştiriciliğiyle birlikte, bağcılığa da büyük önem vermişlerdir. Hitit kanunlarında bağ, bağ çubuğu ve şarap konularına ilişkin hükümlerin bulunması, bize üzüm ve şarabın o dönemdeki önemini çok iyi açıklamaktadır</w:t>
      </w:r>
      <w:r w:rsidR="00594332" w:rsidRPr="006F0AE6">
        <w:rPr>
          <w:rFonts w:ascii="Times New Roman" w:hAnsi="Times New Roman" w:cs="Times New Roman"/>
          <w:color w:val="000000" w:themeColor="text1"/>
          <w:sz w:val="24"/>
        </w:rPr>
        <w:t xml:space="preserve"> (Laflı, 2017)</w:t>
      </w:r>
      <w:r w:rsidRPr="006F0AE6">
        <w:rPr>
          <w:rFonts w:ascii="Times New Roman" w:hAnsi="Times New Roman" w:cs="Times New Roman"/>
          <w:color w:val="000000" w:themeColor="text1"/>
          <w:sz w:val="24"/>
        </w:rPr>
        <w:t>. Hititçe şarap için, ‘wiyana’ terimi kullanılırken bu terimin etimolojik açıdan Hint-Avrupa dillerindeki; ‘wine’, ‘wein’, ‘vin’, ‘vinum’, ‘vini’, ‘vino’, ‘vinho’ ve ‘vijn’ kelimelerin</w:t>
      </w:r>
      <w:r w:rsidR="00CA2B39" w:rsidRPr="006F0AE6">
        <w:rPr>
          <w:rFonts w:ascii="Times New Roman" w:hAnsi="Times New Roman" w:cs="Times New Roman"/>
          <w:color w:val="000000" w:themeColor="text1"/>
          <w:sz w:val="24"/>
        </w:rPr>
        <w:t>in</w:t>
      </w:r>
      <w:r w:rsidRPr="006F0AE6">
        <w:rPr>
          <w:rFonts w:ascii="Times New Roman" w:hAnsi="Times New Roman" w:cs="Times New Roman"/>
          <w:color w:val="000000" w:themeColor="text1"/>
          <w:sz w:val="24"/>
        </w:rPr>
        <w:t xml:space="preserve"> kökeni olduğu düşünülmektedir</w:t>
      </w:r>
      <w:r w:rsidR="00594332" w:rsidRPr="006F0AE6">
        <w:rPr>
          <w:rFonts w:ascii="Times New Roman" w:hAnsi="Times New Roman" w:cs="Times New Roman"/>
          <w:color w:val="000000" w:themeColor="text1"/>
          <w:sz w:val="24"/>
        </w:rPr>
        <w:t xml:space="preserve"> (</w:t>
      </w:r>
      <w:r w:rsidR="006D762B" w:rsidRPr="006F0AE6">
        <w:rPr>
          <w:rFonts w:ascii="Times New Roman" w:hAnsi="Times New Roman" w:cs="Times New Roman"/>
          <w:color w:val="000000" w:themeColor="text1"/>
          <w:sz w:val="24"/>
        </w:rPr>
        <w:t>Kruit, 1992)</w:t>
      </w:r>
      <w:r w:rsidRPr="006F0AE6">
        <w:rPr>
          <w:rFonts w:ascii="Times New Roman" w:hAnsi="Times New Roman" w:cs="Times New Roman"/>
          <w:color w:val="000000" w:themeColor="text1"/>
          <w:sz w:val="24"/>
        </w:rPr>
        <w:t>. Hititlerden sonra Anadolu, çeşitli uygarlıklara yurt olmaya devam etmiştir. Frigya ve Pers uygarlıkları ile Helenistik dönem</w:t>
      </w:r>
      <w:r w:rsidR="00CA2B39" w:rsidRPr="006F0AE6">
        <w:rPr>
          <w:rFonts w:ascii="Times New Roman" w:hAnsi="Times New Roman" w:cs="Times New Roman"/>
          <w:color w:val="000000" w:themeColor="text1"/>
          <w:sz w:val="24"/>
        </w:rPr>
        <w:t>de</w:t>
      </w:r>
      <w:r w:rsidRPr="006F0AE6">
        <w:rPr>
          <w:rFonts w:ascii="Times New Roman" w:hAnsi="Times New Roman" w:cs="Times New Roman"/>
          <w:color w:val="000000" w:themeColor="text1"/>
          <w:sz w:val="24"/>
        </w:rPr>
        <w:t xml:space="preserve"> bağcılık, önemini korumuştur. Bağcılık kültürünün Anadolu’nun batısındaki yayılışında, Anadolu’dan Girit ve Ege adalarına göç ederek Minos uygarlığının (M.Ö. 2200–1400) kurulmasına öncülük eden Hititlerin büyük etkisi olmuştur. </w:t>
      </w:r>
      <w:r w:rsidRPr="006F0AE6">
        <w:rPr>
          <w:rFonts w:ascii="Times New Roman" w:hAnsi="Times New Roman" w:cs="Times New Roman"/>
          <w:color w:val="000000" w:themeColor="text1"/>
          <w:sz w:val="24"/>
        </w:rPr>
        <w:lastRenderedPageBreak/>
        <w:t>Minos uygarlığının Girit’te başlattığı bağcılık, daha sonra Mora Yarımadası ve Trakya’ya yayılmıştır. Deniz ticaretinin önde gelen toplumları olan Yunanlılar ve özellikle Finikeliler, bağcılık kültürünü Akdeniz’in batısına taşımışlardır. Fransa’da ilk bağlar M.Ö. 500 yıllarında Yunanlı göçmenler tarafından kurulmuşsa da, bu ülkede bağcılığın gelişmesinde Romalılar daha etkili olmuştur (M.Ö. l.</w:t>
      </w:r>
      <w:r w:rsidR="00171BD6">
        <w:rPr>
          <w:rFonts w:ascii="Times New Roman" w:hAnsi="Times New Roman" w:cs="Times New Roman"/>
          <w:color w:val="000000" w:themeColor="text1"/>
          <w:sz w:val="24"/>
        </w:rPr>
        <w:t xml:space="preserve"> </w:t>
      </w:r>
      <w:r w:rsidRPr="006F0AE6">
        <w:rPr>
          <w:rFonts w:ascii="Times New Roman" w:hAnsi="Times New Roman" w:cs="Times New Roman"/>
          <w:color w:val="000000" w:themeColor="text1"/>
          <w:sz w:val="24"/>
        </w:rPr>
        <w:t>yy). Roma İmparatorluğu’nun gelişmesiyle birlikte bağcılık, Almanya’nın Ren Vadisi’ne ulaşmıştır. Bu dönemde ülkelerarası şarap ticareti, Romalıların hâkimiyetinde olsa da, imparatorluğun çöküşü ile birlikte, şarap ticaretinde önemli bir gerileme yaşanmıştır; ancak Avrupa’da hızla yayılmakta olan Hıristiyanlığın etkisi ile şarap ticareti yeniden canlanmıştır. Ortaçağ’da (M.S. 500–1000) bağcılık ve şarapçılık daha çok manastırların himayesi ile sınırlı kalmıştır. 16. ve 19. Yüzyıllar arasında Avrupa’da 30 Yıl Savaşları’nın Ren Vadisi’ndeki bağlara, 1709 yılındaki büyük don olayının ise; Fransa ve Almanya’nın kuzeyindeki bağlara büyük zarar vermesine ve 1868’de ilk olarak Fransa’da hızla yayılan filokseraya rağmen bağcılık, Avrupa’daki önemini ve gelişimini günümüze kadar sürdürmüştür</w:t>
      </w:r>
      <w:r w:rsidR="000072D1" w:rsidRPr="006F0AE6">
        <w:rPr>
          <w:rFonts w:ascii="Times New Roman" w:hAnsi="Times New Roman" w:cs="Times New Roman"/>
          <w:color w:val="000000" w:themeColor="text1"/>
          <w:sz w:val="24"/>
        </w:rPr>
        <w:t xml:space="preserve"> (Karabat, 2014)</w:t>
      </w:r>
      <w:r w:rsidRPr="006F0AE6">
        <w:rPr>
          <w:rFonts w:ascii="Times New Roman" w:hAnsi="Times New Roman" w:cs="Times New Roman"/>
          <w:color w:val="000000" w:themeColor="text1"/>
          <w:sz w:val="24"/>
        </w:rPr>
        <w:t>.</w:t>
      </w:r>
    </w:p>
    <w:p w:rsidR="004B2EB1" w:rsidRPr="006F0AE6" w:rsidRDefault="00174CCC" w:rsidP="004B2EB1">
      <w:pPr>
        <w:spacing w:before="240" w:after="240" w:line="240" w:lineRule="auto"/>
        <w:jc w:val="both"/>
        <w:rPr>
          <w:rFonts w:ascii="Times New Roman" w:hAnsi="Times New Roman" w:cs="Times New Roman"/>
          <w:color w:val="000000" w:themeColor="text1"/>
          <w:sz w:val="24"/>
        </w:rPr>
      </w:pPr>
      <w:r w:rsidRPr="006F0AE6">
        <w:rPr>
          <w:rFonts w:ascii="Times New Roman" w:hAnsi="Times New Roman" w:cs="Times New Roman"/>
          <w:sz w:val="24"/>
        </w:rPr>
        <w:t xml:space="preserve">Üzüm dünyada oldukça geniş </w:t>
      </w:r>
      <w:r w:rsidR="00C5630A">
        <w:rPr>
          <w:rFonts w:ascii="Times New Roman" w:hAnsi="Times New Roman" w:cs="Times New Roman"/>
          <w:sz w:val="24"/>
        </w:rPr>
        <w:t xml:space="preserve">alana </w:t>
      </w:r>
      <w:r w:rsidRPr="006F0AE6">
        <w:rPr>
          <w:rFonts w:ascii="Times New Roman" w:hAnsi="Times New Roman" w:cs="Times New Roman"/>
          <w:sz w:val="24"/>
        </w:rPr>
        <w:t>yayılan meyve türlerinden olup dünya üzerinde 20</w:t>
      </w:r>
      <w:r w:rsidRPr="006F0AE6">
        <w:rPr>
          <w:rFonts w:ascii="Times New Roman" w:hAnsi="Times New Roman" w:cs="Times New Roman"/>
          <w:sz w:val="24"/>
          <w:vertAlign w:val="superscript"/>
        </w:rPr>
        <w:t>o</w:t>
      </w:r>
      <w:r w:rsidRPr="006F0AE6">
        <w:rPr>
          <w:rFonts w:ascii="Times New Roman" w:hAnsi="Times New Roman" w:cs="Times New Roman"/>
          <w:sz w:val="24"/>
        </w:rPr>
        <w:t>-50</w:t>
      </w:r>
      <w:r w:rsidRPr="006F0AE6">
        <w:rPr>
          <w:rFonts w:ascii="Times New Roman" w:hAnsi="Times New Roman" w:cs="Times New Roman"/>
          <w:sz w:val="24"/>
          <w:vertAlign w:val="superscript"/>
        </w:rPr>
        <w:t>o</w:t>
      </w:r>
      <w:r w:rsidRPr="006F0AE6">
        <w:rPr>
          <w:rFonts w:ascii="Times New Roman" w:hAnsi="Times New Roman" w:cs="Times New Roman"/>
          <w:sz w:val="24"/>
        </w:rPr>
        <w:t xml:space="preserve"> kuzey ve güney enlemleri üzüm üretimi için en elverişli iklim kuşağıdır (Winkler et al, 1974). Türkiye 36</w:t>
      </w:r>
      <w:r w:rsidRPr="006F0AE6">
        <w:rPr>
          <w:rFonts w:ascii="Times New Roman" w:hAnsi="Times New Roman" w:cs="Times New Roman"/>
          <w:sz w:val="24"/>
          <w:vertAlign w:val="superscript"/>
        </w:rPr>
        <w:t>o</w:t>
      </w:r>
      <w:r w:rsidRPr="006F0AE6">
        <w:rPr>
          <w:rFonts w:ascii="Times New Roman" w:hAnsi="Times New Roman" w:cs="Times New Roman"/>
          <w:sz w:val="24"/>
        </w:rPr>
        <w:t>-42</w:t>
      </w:r>
      <w:r w:rsidRPr="006F0AE6">
        <w:rPr>
          <w:rFonts w:ascii="Times New Roman" w:hAnsi="Times New Roman" w:cs="Times New Roman"/>
          <w:sz w:val="24"/>
          <w:vertAlign w:val="superscript"/>
        </w:rPr>
        <w:t>o</w:t>
      </w:r>
      <w:r w:rsidRPr="006F0AE6">
        <w:rPr>
          <w:rFonts w:ascii="Times New Roman" w:hAnsi="Times New Roman" w:cs="Times New Roman"/>
          <w:sz w:val="24"/>
        </w:rPr>
        <w:t xml:space="preserve"> kuzey paralelleri ile 26</w:t>
      </w:r>
      <w:r w:rsidRPr="006F0AE6">
        <w:rPr>
          <w:rFonts w:ascii="Times New Roman" w:hAnsi="Times New Roman" w:cs="Times New Roman"/>
          <w:sz w:val="24"/>
          <w:vertAlign w:val="superscript"/>
        </w:rPr>
        <w:t>o</w:t>
      </w:r>
      <w:r w:rsidRPr="006F0AE6">
        <w:rPr>
          <w:rFonts w:ascii="Times New Roman" w:hAnsi="Times New Roman" w:cs="Times New Roman"/>
          <w:sz w:val="24"/>
        </w:rPr>
        <w:t>-48</w:t>
      </w:r>
      <w:r w:rsidRPr="006F0AE6">
        <w:rPr>
          <w:rFonts w:ascii="Times New Roman" w:hAnsi="Times New Roman" w:cs="Times New Roman"/>
          <w:sz w:val="24"/>
          <w:vertAlign w:val="superscript"/>
        </w:rPr>
        <w:t>o</w:t>
      </w:r>
      <w:r w:rsidRPr="006F0AE6">
        <w:rPr>
          <w:rFonts w:ascii="Times New Roman" w:hAnsi="Times New Roman" w:cs="Times New Roman"/>
          <w:sz w:val="24"/>
        </w:rPr>
        <w:t xml:space="preserve"> doğu meridyenleri arasındaki konumu ile üzüm yetiştiriciliğine en uygun ülkeler arasında yer almaktadır.</w:t>
      </w:r>
      <w:r w:rsidRPr="006F0AE6">
        <w:rPr>
          <w:rFonts w:ascii="Times New Roman" w:eastAsia="Times New Roman" w:hAnsi="Times New Roman" w:cs="Times New Roman"/>
          <w:sz w:val="24"/>
          <w:lang w:eastAsia="tr-TR"/>
        </w:rPr>
        <w:t xml:space="preserve"> </w:t>
      </w:r>
      <w:r w:rsidR="004B2EB1" w:rsidRPr="006F0AE6">
        <w:rPr>
          <w:rFonts w:ascii="Times New Roman" w:hAnsi="Times New Roman" w:cs="Times New Roman"/>
          <w:color w:val="000000" w:themeColor="text1"/>
          <w:sz w:val="24"/>
        </w:rPr>
        <w:t>Günümüzde, Türkiye hem üretim alanı</w:t>
      </w:r>
      <w:r w:rsidR="00CA2B39" w:rsidRPr="006F0AE6">
        <w:rPr>
          <w:rFonts w:ascii="Times New Roman" w:hAnsi="Times New Roman" w:cs="Times New Roman"/>
          <w:color w:val="000000" w:themeColor="text1"/>
          <w:sz w:val="24"/>
        </w:rPr>
        <w:t xml:space="preserve"> hem</w:t>
      </w:r>
      <w:r w:rsidR="009F41BC">
        <w:rPr>
          <w:rFonts w:ascii="Times New Roman" w:hAnsi="Times New Roman" w:cs="Times New Roman"/>
          <w:color w:val="000000" w:themeColor="text1"/>
          <w:sz w:val="24"/>
        </w:rPr>
        <w:t xml:space="preserve"> de</w:t>
      </w:r>
      <w:r w:rsidR="00CA2B39" w:rsidRPr="006F0AE6">
        <w:rPr>
          <w:rFonts w:ascii="Times New Roman" w:hAnsi="Times New Roman" w:cs="Times New Roman"/>
          <w:color w:val="000000" w:themeColor="text1"/>
          <w:sz w:val="24"/>
        </w:rPr>
        <w:t xml:space="preserve"> üretim miktarı bakımından d</w:t>
      </w:r>
      <w:r w:rsidR="004B2EB1" w:rsidRPr="006F0AE6">
        <w:rPr>
          <w:rFonts w:ascii="Times New Roman" w:hAnsi="Times New Roman" w:cs="Times New Roman"/>
          <w:color w:val="000000" w:themeColor="text1"/>
          <w:sz w:val="24"/>
        </w:rPr>
        <w:t xml:space="preserve">ünyanın üzüm üreten belli başlı ülkeleri arasındadır. Dünyada ve Türkiye’de ticari anlamda; sofralık, kurutmalık, şıralık ve şaraplık olmak üzere üzümün farklı değerlendirme şekilleri mevcuttur. Türkiye’de </w:t>
      </w:r>
      <w:r w:rsidR="009F41BC">
        <w:rPr>
          <w:rFonts w:ascii="Times New Roman" w:hAnsi="Times New Roman" w:cs="Times New Roman"/>
          <w:color w:val="000000" w:themeColor="text1"/>
          <w:sz w:val="24"/>
        </w:rPr>
        <w:t>bölgelere göre üzüm üretiminde;</w:t>
      </w:r>
      <w:r w:rsidR="004B2EB1" w:rsidRPr="006F0AE6">
        <w:rPr>
          <w:rFonts w:ascii="Times New Roman" w:hAnsi="Times New Roman" w:cs="Times New Roman"/>
          <w:color w:val="000000" w:themeColor="text1"/>
          <w:sz w:val="24"/>
        </w:rPr>
        <w:t xml:space="preserve"> </w:t>
      </w:r>
      <w:r w:rsidR="009F41BC">
        <w:rPr>
          <w:rFonts w:ascii="Times New Roman" w:hAnsi="Times New Roman" w:cs="Times New Roman"/>
          <w:color w:val="000000" w:themeColor="text1"/>
          <w:sz w:val="24"/>
        </w:rPr>
        <w:t>birinci</w:t>
      </w:r>
      <w:r w:rsidR="004B2EB1" w:rsidRPr="006F0AE6">
        <w:rPr>
          <w:rFonts w:ascii="Times New Roman" w:hAnsi="Times New Roman" w:cs="Times New Roman"/>
          <w:color w:val="000000" w:themeColor="text1"/>
          <w:sz w:val="24"/>
        </w:rPr>
        <w:t xml:space="preserve"> </w:t>
      </w:r>
      <w:r w:rsidR="00DD35C1" w:rsidRPr="006F0AE6">
        <w:rPr>
          <w:rFonts w:ascii="Times New Roman" w:hAnsi="Times New Roman" w:cs="Times New Roman"/>
          <w:color w:val="000000" w:themeColor="text1"/>
          <w:sz w:val="24"/>
        </w:rPr>
        <w:t>s</w:t>
      </w:r>
      <w:r w:rsidR="004B2EB1" w:rsidRPr="006F0AE6">
        <w:rPr>
          <w:rFonts w:ascii="Times New Roman" w:hAnsi="Times New Roman" w:cs="Times New Roman"/>
          <w:color w:val="000000" w:themeColor="text1"/>
          <w:sz w:val="24"/>
        </w:rPr>
        <w:t xml:space="preserve">ırada Ege bölgesi yer alırken, </w:t>
      </w:r>
      <w:r w:rsidR="009F41BC">
        <w:rPr>
          <w:rFonts w:ascii="Times New Roman" w:hAnsi="Times New Roman" w:cs="Times New Roman"/>
          <w:color w:val="000000" w:themeColor="text1"/>
          <w:sz w:val="24"/>
        </w:rPr>
        <w:t>ikinci</w:t>
      </w:r>
      <w:r w:rsidR="004B2EB1" w:rsidRPr="006F0AE6">
        <w:rPr>
          <w:rFonts w:ascii="Times New Roman" w:hAnsi="Times New Roman" w:cs="Times New Roman"/>
          <w:color w:val="000000" w:themeColor="text1"/>
          <w:sz w:val="24"/>
        </w:rPr>
        <w:t xml:space="preserve"> </w:t>
      </w:r>
      <w:r w:rsidR="00DD35C1" w:rsidRPr="006F0AE6">
        <w:rPr>
          <w:rFonts w:ascii="Times New Roman" w:hAnsi="Times New Roman" w:cs="Times New Roman"/>
          <w:color w:val="000000" w:themeColor="text1"/>
          <w:sz w:val="24"/>
        </w:rPr>
        <w:t>s</w:t>
      </w:r>
      <w:r w:rsidR="004B2EB1" w:rsidRPr="006F0AE6">
        <w:rPr>
          <w:rFonts w:ascii="Times New Roman" w:hAnsi="Times New Roman" w:cs="Times New Roman"/>
          <w:color w:val="000000" w:themeColor="text1"/>
          <w:sz w:val="24"/>
        </w:rPr>
        <w:t xml:space="preserve">ırada Akdeniz bölgesi ve </w:t>
      </w:r>
      <w:r w:rsidR="009F41BC">
        <w:rPr>
          <w:rFonts w:ascii="Times New Roman" w:hAnsi="Times New Roman" w:cs="Times New Roman"/>
          <w:color w:val="000000" w:themeColor="text1"/>
          <w:sz w:val="24"/>
        </w:rPr>
        <w:t>üçüncü</w:t>
      </w:r>
      <w:r w:rsidR="004B2EB1" w:rsidRPr="006F0AE6">
        <w:rPr>
          <w:rFonts w:ascii="Times New Roman" w:hAnsi="Times New Roman" w:cs="Times New Roman"/>
          <w:color w:val="000000" w:themeColor="text1"/>
          <w:sz w:val="24"/>
        </w:rPr>
        <w:t xml:space="preserve"> </w:t>
      </w:r>
      <w:r w:rsidR="00DD35C1" w:rsidRPr="006F0AE6">
        <w:rPr>
          <w:rFonts w:ascii="Times New Roman" w:hAnsi="Times New Roman" w:cs="Times New Roman"/>
          <w:color w:val="000000" w:themeColor="text1"/>
          <w:sz w:val="24"/>
        </w:rPr>
        <w:t>s</w:t>
      </w:r>
      <w:r w:rsidR="004B2EB1" w:rsidRPr="006F0AE6">
        <w:rPr>
          <w:rFonts w:ascii="Times New Roman" w:hAnsi="Times New Roman" w:cs="Times New Roman"/>
          <w:color w:val="000000" w:themeColor="text1"/>
          <w:sz w:val="24"/>
        </w:rPr>
        <w:t xml:space="preserve">ırada ise Güneydoğu Anadolu bölgesi yer almaktadır. </w:t>
      </w:r>
    </w:p>
    <w:p w:rsidR="00360545" w:rsidRPr="006F0AE6" w:rsidRDefault="004B2EB1" w:rsidP="004B2EB1">
      <w:pPr>
        <w:spacing w:before="240" w:after="240" w:line="240" w:lineRule="auto"/>
        <w:jc w:val="both"/>
        <w:rPr>
          <w:rFonts w:ascii="Times New Roman" w:hAnsi="Times New Roman" w:cs="Times New Roman"/>
          <w:color w:val="000000" w:themeColor="text1"/>
          <w:sz w:val="24"/>
        </w:rPr>
      </w:pPr>
      <w:r w:rsidRPr="006F0AE6">
        <w:rPr>
          <w:rFonts w:ascii="Times New Roman" w:hAnsi="Times New Roman" w:cs="Times New Roman"/>
          <w:color w:val="000000" w:themeColor="text1"/>
          <w:sz w:val="24"/>
        </w:rPr>
        <w:t>Türkiye’de üretim alan ve miktarı açısından büyük bir potansiyele sahip olan bağcılıkta verim ve katma değer artışı sağlanması ile üreticilerde ekonomik refahın iyileşmesi</w:t>
      </w:r>
      <w:r w:rsidR="003C24C1">
        <w:rPr>
          <w:rFonts w:ascii="Times New Roman" w:hAnsi="Times New Roman" w:cs="Times New Roman"/>
          <w:color w:val="000000" w:themeColor="text1"/>
          <w:sz w:val="24"/>
        </w:rPr>
        <w:t>ne</w:t>
      </w:r>
      <w:r w:rsidRPr="006F0AE6">
        <w:rPr>
          <w:rFonts w:ascii="Times New Roman" w:hAnsi="Times New Roman" w:cs="Times New Roman"/>
          <w:color w:val="000000" w:themeColor="text1"/>
          <w:sz w:val="24"/>
        </w:rPr>
        <w:t xml:space="preserve"> ve dolayısıyla ülke ekonomisine </w:t>
      </w:r>
      <w:r w:rsidR="00AC7F01">
        <w:rPr>
          <w:rFonts w:ascii="Times New Roman" w:hAnsi="Times New Roman" w:cs="Times New Roman"/>
          <w:color w:val="000000" w:themeColor="text1"/>
          <w:sz w:val="24"/>
        </w:rPr>
        <w:t xml:space="preserve">katkı </w:t>
      </w:r>
      <w:r w:rsidRPr="006F0AE6">
        <w:rPr>
          <w:rFonts w:ascii="Times New Roman" w:hAnsi="Times New Roman" w:cs="Times New Roman"/>
          <w:color w:val="000000" w:themeColor="text1"/>
          <w:sz w:val="24"/>
        </w:rPr>
        <w:t xml:space="preserve">yapılmış olacaktır. </w:t>
      </w:r>
      <w:r w:rsidR="00C5630A">
        <w:rPr>
          <w:rFonts w:ascii="Times New Roman" w:hAnsi="Times New Roman" w:cs="Times New Roman"/>
          <w:color w:val="000000" w:themeColor="text1"/>
          <w:sz w:val="24"/>
        </w:rPr>
        <w:t xml:space="preserve">Sürdürülebilir bağcılık uygulamalarının hayata geçirilmesi, üretim faktörlerinin etkin kullanımına ilişkin </w:t>
      </w:r>
      <w:r w:rsidR="0065220D">
        <w:rPr>
          <w:rFonts w:ascii="Times New Roman" w:hAnsi="Times New Roman" w:cs="Times New Roman"/>
          <w:color w:val="000000" w:themeColor="text1"/>
          <w:sz w:val="24"/>
        </w:rPr>
        <w:t xml:space="preserve">üretim </w:t>
      </w:r>
      <w:r w:rsidR="00C5630A">
        <w:rPr>
          <w:rFonts w:ascii="Times New Roman" w:hAnsi="Times New Roman" w:cs="Times New Roman"/>
          <w:color w:val="000000" w:themeColor="text1"/>
          <w:sz w:val="24"/>
        </w:rPr>
        <w:t>politikalar</w:t>
      </w:r>
      <w:r w:rsidR="0065220D">
        <w:rPr>
          <w:rFonts w:ascii="Times New Roman" w:hAnsi="Times New Roman" w:cs="Times New Roman"/>
          <w:color w:val="000000" w:themeColor="text1"/>
          <w:sz w:val="24"/>
        </w:rPr>
        <w:t>ın</w:t>
      </w:r>
      <w:r w:rsidR="00C5630A">
        <w:rPr>
          <w:rFonts w:ascii="Times New Roman" w:hAnsi="Times New Roman" w:cs="Times New Roman"/>
          <w:color w:val="000000" w:themeColor="text1"/>
          <w:sz w:val="24"/>
        </w:rPr>
        <w:t xml:space="preserve">a </w:t>
      </w:r>
      <w:r w:rsidR="0065220D">
        <w:rPr>
          <w:rFonts w:ascii="Times New Roman" w:hAnsi="Times New Roman" w:cs="Times New Roman"/>
          <w:color w:val="000000" w:themeColor="text1"/>
          <w:sz w:val="24"/>
        </w:rPr>
        <w:t>katkı sağlanmış olacaktır.</w:t>
      </w:r>
      <w:r w:rsidR="00C5630A">
        <w:rPr>
          <w:rFonts w:ascii="Times New Roman" w:hAnsi="Times New Roman" w:cs="Times New Roman"/>
          <w:color w:val="000000" w:themeColor="text1"/>
          <w:sz w:val="24"/>
        </w:rPr>
        <w:t xml:space="preserve"> .</w:t>
      </w:r>
      <w:r w:rsidRPr="006F0AE6">
        <w:rPr>
          <w:rFonts w:ascii="Times New Roman" w:hAnsi="Times New Roman" w:cs="Times New Roman"/>
          <w:color w:val="000000" w:themeColor="text1"/>
          <w:sz w:val="24"/>
        </w:rPr>
        <w:t>Aynı zamanda, ülke içinde ve dışında oluşan arz ve talep dengelerini koruyarak sektörün dünya pazarından daha fazla pay almasını sağlayacak kısa, orta ve uzun vadeli politika kararlarının oluşturulmasına da katkı sağlanacaktır.</w:t>
      </w:r>
      <w:r w:rsidR="00BB6BC3" w:rsidRPr="006F0AE6">
        <w:rPr>
          <w:rFonts w:ascii="Times New Roman" w:hAnsi="Times New Roman" w:cs="Times New Roman"/>
          <w:color w:val="000000" w:themeColor="text1"/>
          <w:sz w:val="24"/>
        </w:rPr>
        <w:t xml:space="preserve"> </w:t>
      </w:r>
    </w:p>
    <w:p w:rsidR="00905934" w:rsidRPr="006F0AE6" w:rsidRDefault="00905934" w:rsidP="00360545">
      <w:pPr>
        <w:shd w:val="clear" w:color="auto" w:fill="FFFFFF"/>
        <w:spacing w:before="240" w:after="240" w:line="240" w:lineRule="auto"/>
        <w:jc w:val="both"/>
        <w:rPr>
          <w:rFonts w:ascii="Times New Roman" w:hAnsi="Times New Roman" w:cs="Times New Roman"/>
          <w:sz w:val="24"/>
        </w:rPr>
      </w:pPr>
    </w:p>
    <w:p w:rsidR="00905934" w:rsidRPr="006F0AE6" w:rsidRDefault="00905934" w:rsidP="00360545">
      <w:pPr>
        <w:shd w:val="clear" w:color="auto" w:fill="FFFFFF"/>
        <w:spacing w:before="240" w:after="240" w:line="240" w:lineRule="auto"/>
        <w:jc w:val="both"/>
        <w:rPr>
          <w:rFonts w:ascii="Times New Roman" w:hAnsi="Times New Roman" w:cs="Times New Roman"/>
          <w:sz w:val="24"/>
        </w:rPr>
      </w:pPr>
    </w:p>
    <w:p w:rsidR="00905934" w:rsidRPr="006F0AE6" w:rsidRDefault="00905934" w:rsidP="00360545">
      <w:pPr>
        <w:shd w:val="clear" w:color="auto" w:fill="FFFFFF"/>
        <w:spacing w:before="240" w:after="240" w:line="240" w:lineRule="auto"/>
        <w:jc w:val="both"/>
        <w:rPr>
          <w:rFonts w:ascii="Times New Roman" w:hAnsi="Times New Roman" w:cs="Times New Roman"/>
          <w:sz w:val="24"/>
        </w:rPr>
      </w:pPr>
    </w:p>
    <w:p w:rsidR="00905934" w:rsidRPr="006F0AE6" w:rsidRDefault="00905934" w:rsidP="00360545">
      <w:pPr>
        <w:shd w:val="clear" w:color="auto" w:fill="FFFFFF"/>
        <w:spacing w:before="240" w:after="240" w:line="240" w:lineRule="auto"/>
        <w:jc w:val="both"/>
        <w:rPr>
          <w:rFonts w:ascii="Times New Roman" w:hAnsi="Times New Roman" w:cs="Times New Roman"/>
          <w:sz w:val="24"/>
        </w:rPr>
      </w:pPr>
    </w:p>
    <w:p w:rsidR="00C823A8" w:rsidRPr="006F0AE6" w:rsidRDefault="00C823A8" w:rsidP="00360545">
      <w:pPr>
        <w:shd w:val="clear" w:color="auto" w:fill="FFFFFF"/>
        <w:spacing w:before="240" w:after="240" w:line="240" w:lineRule="auto"/>
        <w:jc w:val="both"/>
        <w:rPr>
          <w:rFonts w:ascii="Times New Roman" w:hAnsi="Times New Roman" w:cs="Times New Roman"/>
          <w:sz w:val="24"/>
        </w:rPr>
      </w:pPr>
    </w:p>
    <w:p w:rsidR="00C823A8" w:rsidRPr="006F0AE6" w:rsidRDefault="00C823A8" w:rsidP="00360545">
      <w:pPr>
        <w:shd w:val="clear" w:color="auto" w:fill="FFFFFF"/>
        <w:spacing w:before="240" w:after="240" w:line="240" w:lineRule="auto"/>
        <w:jc w:val="both"/>
        <w:rPr>
          <w:rFonts w:ascii="Times New Roman" w:hAnsi="Times New Roman" w:cs="Times New Roman"/>
          <w:sz w:val="24"/>
        </w:rPr>
      </w:pPr>
    </w:p>
    <w:p w:rsidR="005006BC" w:rsidRPr="006F0AE6" w:rsidRDefault="005006BC" w:rsidP="00360545">
      <w:pPr>
        <w:shd w:val="clear" w:color="auto" w:fill="FFFFFF"/>
        <w:spacing w:before="240" w:after="240" w:line="240" w:lineRule="auto"/>
        <w:jc w:val="both"/>
        <w:rPr>
          <w:rFonts w:ascii="Times New Roman" w:hAnsi="Times New Roman" w:cs="Times New Roman"/>
          <w:sz w:val="24"/>
        </w:rPr>
      </w:pPr>
    </w:p>
    <w:p w:rsidR="005006BC" w:rsidRPr="006F0AE6" w:rsidRDefault="005006BC" w:rsidP="00360545">
      <w:pPr>
        <w:shd w:val="clear" w:color="auto" w:fill="FFFFFF"/>
        <w:spacing w:before="240" w:after="240" w:line="240" w:lineRule="auto"/>
        <w:jc w:val="both"/>
        <w:rPr>
          <w:rFonts w:ascii="Times New Roman" w:hAnsi="Times New Roman" w:cs="Times New Roman"/>
          <w:sz w:val="24"/>
        </w:rPr>
      </w:pPr>
    </w:p>
    <w:p w:rsidR="00905934" w:rsidRPr="006F0AE6" w:rsidRDefault="00905934" w:rsidP="00360545">
      <w:pPr>
        <w:shd w:val="clear" w:color="auto" w:fill="FFFFFF"/>
        <w:spacing w:before="240" w:after="240" w:line="240" w:lineRule="auto"/>
        <w:jc w:val="both"/>
        <w:rPr>
          <w:rFonts w:ascii="Times New Roman" w:hAnsi="Times New Roman" w:cs="Times New Roman"/>
          <w:sz w:val="24"/>
        </w:rPr>
      </w:pPr>
    </w:p>
    <w:p w:rsidR="00DB3A19" w:rsidRPr="006F0AE6" w:rsidRDefault="00C95D56" w:rsidP="000D60AC">
      <w:pPr>
        <w:pStyle w:val="Balk1"/>
        <w:rPr>
          <w:rFonts w:cs="Times New Roman"/>
        </w:rPr>
      </w:pPr>
      <w:bookmarkStart w:id="8" w:name="_Toc501617892"/>
      <w:bookmarkStart w:id="9" w:name="_Toc523907137"/>
      <w:r w:rsidRPr="006F0AE6">
        <w:rPr>
          <w:rFonts w:eastAsia="Times New Roman" w:cs="Times New Roman"/>
          <w:lang w:eastAsia="tr-TR"/>
        </w:rPr>
        <w:lastRenderedPageBreak/>
        <w:t xml:space="preserve">2. </w:t>
      </w:r>
      <w:r w:rsidRPr="006F0AE6">
        <w:rPr>
          <w:rFonts w:cs="Times New Roman"/>
          <w:lang w:eastAsia="tr-TR"/>
        </w:rPr>
        <w:t xml:space="preserve">MEVCUT </w:t>
      </w:r>
      <w:r w:rsidRPr="006F0AE6">
        <w:rPr>
          <w:rFonts w:cs="Times New Roman"/>
        </w:rPr>
        <w:t>DURUM</w:t>
      </w:r>
      <w:r w:rsidRPr="006F0AE6">
        <w:rPr>
          <w:rFonts w:cs="Times New Roman"/>
          <w:lang w:eastAsia="tr-TR"/>
        </w:rPr>
        <w:t xml:space="preserve"> </w:t>
      </w:r>
      <w:r w:rsidRPr="006F0AE6">
        <w:rPr>
          <w:rFonts w:cs="Times New Roman"/>
        </w:rPr>
        <w:t>DEĞERLENDİRMESİ</w:t>
      </w:r>
      <w:bookmarkEnd w:id="8"/>
      <w:bookmarkEnd w:id="9"/>
    </w:p>
    <w:p w:rsidR="003B24EA" w:rsidRPr="006F0AE6" w:rsidRDefault="008E77C3" w:rsidP="000D60AC">
      <w:pPr>
        <w:pStyle w:val="Balk2"/>
        <w:rPr>
          <w:rFonts w:eastAsia="Times New Roman" w:cs="Times New Roman"/>
          <w:lang w:eastAsia="tr-TR"/>
        </w:rPr>
      </w:pPr>
      <w:bookmarkStart w:id="10" w:name="_Toc501617893"/>
      <w:bookmarkStart w:id="11" w:name="_Toc523907138"/>
      <w:r w:rsidRPr="006F0AE6">
        <w:rPr>
          <w:rFonts w:eastAsia="Times New Roman" w:cs="Times New Roman"/>
          <w:lang w:eastAsia="tr-TR"/>
        </w:rPr>
        <w:t>2</w:t>
      </w:r>
      <w:r w:rsidR="009409D5" w:rsidRPr="006F0AE6">
        <w:rPr>
          <w:rFonts w:eastAsia="Times New Roman" w:cs="Times New Roman"/>
          <w:lang w:eastAsia="tr-TR"/>
        </w:rPr>
        <w:t xml:space="preserve">.1 Temel </w:t>
      </w:r>
      <w:r w:rsidR="009409D5" w:rsidRPr="006F0AE6">
        <w:rPr>
          <w:rFonts w:cs="Times New Roman"/>
        </w:rPr>
        <w:t>Göstergelerle</w:t>
      </w:r>
      <w:r w:rsidR="009409D5" w:rsidRPr="006F0AE6">
        <w:rPr>
          <w:rFonts w:eastAsia="Times New Roman" w:cs="Times New Roman"/>
          <w:lang w:eastAsia="tr-TR"/>
        </w:rPr>
        <w:t xml:space="preserve"> </w:t>
      </w:r>
      <w:r w:rsidR="00BB6BC3" w:rsidRPr="006F0AE6">
        <w:rPr>
          <w:rFonts w:eastAsia="Times New Roman" w:cs="Times New Roman"/>
          <w:lang w:eastAsia="tr-TR"/>
        </w:rPr>
        <w:t>Bağcılık</w:t>
      </w:r>
      <w:r w:rsidR="009409D5" w:rsidRPr="006F0AE6">
        <w:rPr>
          <w:rFonts w:eastAsia="Times New Roman" w:cs="Times New Roman"/>
          <w:lang w:eastAsia="tr-TR"/>
        </w:rPr>
        <w:t xml:space="preserve"> Sektörü</w:t>
      </w:r>
      <w:bookmarkEnd w:id="10"/>
      <w:bookmarkEnd w:id="11"/>
    </w:p>
    <w:p w:rsidR="00F25469" w:rsidRPr="006F0AE6" w:rsidRDefault="008E77C3" w:rsidP="00EE3451">
      <w:pPr>
        <w:pStyle w:val="Balk3"/>
      </w:pPr>
      <w:bookmarkStart w:id="12" w:name="_Toc501031690"/>
      <w:bookmarkStart w:id="13" w:name="_Toc501031989"/>
      <w:bookmarkStart w:id="14" w:name="_Toc501617894"/>
      <w:bookmarkStart w:id="15" w:name="_Toc523907139"/>
      <w:r w:rsidRPr="006F0AE6">
        <w:t>2</w:t>
      </w:r>
      <w:r w:rsidR="009409D5" w:rsidRPr="006F0AE6">
        <w:t>.1.1 Dünya</w:t>
      </w:r>
      <w:bookmarkEnd w:id="12"/>
      <w:bookmarkEnd w:id="13"/>
      <w:bookmarkEnd w:id="14"/>
      <w:bookmarkEnd w:id="15"/>
      <w:r w:rsidR="009409D5" w:rsidRPr="006F0AE6">
        <w:t xml:space="preserve"> </w:t>
      </w:r>
      <w:r w:rsidR="00303EC2" w:rsidRPr="006F0AE6">
        <w:t xml:space="preserve"> </w:t>
      </w:r>
    </w:p>
    <w:p w:rsidR="00190D76" w:rsidRPr="006F0AE6" w:rsidRDefault="005006BC" w:rsidP="001C165B">
      <w:pPr>
        <w:autoSpaceDE w:val="0"/>
        <w:autoSpaceDN w:val="0"/>
        <w:adjustRightInd w:val="0"/>
        <w:spacing w:before="240" w:after="240" w:line="240" w:lineRule="auto"/>
        <w:jc w:val="both"/>
        <w:rPr>
          <w:rFonts w:ascii="Times New Roman" w:hAnsi="Times New Roman" w:cs="Times New Roman"/>
          <w:sz w:val="24"/>
        </w:rPr>
      </w:pPr>
      <w:r w:rsidRPr="006F0AE6">
        <w:rPr>
          <w:rFonts w:ascii="Times New Roman" w:hAnsi="Times New Roman" w:cs="Times New Roman"/>
          <w:sz w:val="24"/>
        </w:rPr>
        <w:t>Birleşmiş Milletler Gıda ve Tarım Örgütü (</w:t>
      </w:r>
      <w:r w:rsidR="00DD35C1" w:rsidRPr="006F0AE6">
        <w:rPr>
          <w:rFonts w:ascii="Times New Roman" w:hAnsi="Times New Roman" w:cs="Times New Roman"/>
          <w:sz w:val="24"/>
        </w:rPr>
        <w:t>FAO</w:t>
      </w:r>
      <w:r w:rsidRPr="006F0AE6">
        <w:rPr>
          <w:rFonts w:ascii="Times New Roman" w:hAnsi="Times New Roman" w:cs="Times New Roman"/>
          <w:sz w:val="24"/>
        </w:rPr>
        <w:t>)</w:t>
      </w:r>
      <w:r w:rsidR="00DD35C1" w:rsidRPr="006F0AE6">
        <w:rPr>
          <w:rFonts w:ascii="Times New Roman" w:hAnsi="Times New Roman" w:cs="Times New Roman"/>
          <w:sz w:val="24"/>
        </w:rPr>
        <w:t xml:space="preserve"> </w:t>
      </w:r>
      <w:r w:rsidR="00BA2EC5" w:rsidRPr="006F0AE6">
        <w:rPr>
          <w:rFonts w:ascii="Times New Roman" w:hAnsi="Times New Roman" w:cs="Times New Roman"/>
          <w:sz w:val="24"/>
        </w:rPr>
        <w:t>20</w:t>
      </w:r>
      <w:r w:rsidR="00320144" w:rsidRPr="006F0AE6">
        <w:rPr>
          <w:rFonts w:ascii="Times New Roman" w:hAnsi="Times New Roman" w:cs="Times New Roman"/>
          <w:sz w:val="24"/>
        </w:rPr>
        <w:t>20</w:t>
      </w:r>
      <w:r w:rsidR="00BA2EC5" w:rsidRPr="006F0AE6">
        <w:rPr>
          <w:rFonts w:ascii="Times New Roman" w:hAnsi="Times New Roman" w:cs="Times New Roman"/>
          <w:sz w:val="24"/>
        </w:rPr>
        <w:t xml:space="preserve"> </w:t>
      </w:r>
      <w:r w:rsidR="009B6048" w:rsidRPr="006F0AE6">
        <w:rPr>
          <w:rFonts w:ascii="Times New Roman" w:hAnsi="Times New Roman" w:cs="Times New Roman"/>
          <w:sz w:val="24"/>
        </w:rPr>
        <w:t>verilerine göre</w:t>
      </w:r>
      <w:r w:rsidR="00E469CE" w:rsidRPr="006F0AE6">
        <w:rPr>
          <w:rFonts w:ascii="Times New Roman" w:hAnsi="Times New Roman" w:cs="Times New Roman"/>
          <w:sz w:val="24"/>
        </w:rPr>
        <w:t xml:space="preserve"> dünya </w:t>
      </w:r>
      <w:r w:rsidR="00237450" w:rsidRPr="006F0AE6">
        <w:rPr>
          <w:rFonts w:ascii="Times New Roman" w:hAnsi="Times New Roman" w:cs="Times New Roman"/>
          <w:sz w:val="24"/>
        </w:rPr>
        <w:t xml:space="preserve">GSMH değeri </w:t>
      </w:r>
      <w:r w:rsidR="00320144" w:rsidRPr="006F0AE6">
        <w:rPr>
          <w:rFonts w:ascii="Times New Roman" w:hAnsi="Times New Roman" w:cs="Times New Roman"/>
          <w:sz w:val="24"/>
        </w:rPr>
        <w:t>84</w:t>
      </w:r>
      <w:r w:rsidR="00237450" w:rsidRPr="006F0AE6">
        <w:rPr>
          <w:rFonts w:ascii="Times New Roman" w:hAnsi="Times New Roman" w:cs="Times New Roman"/>
          <w:sz w:val="24"/>
        </w:rPr>
        <w:t>,</w:t>
      </w:r>
      <w:r w:rsidR="00320144" w:rsidRPr="006F0AE6">
        <w:rPr>
          <w:rFonts w:ascii="Times New Roman" w:hAnsi="Times New Roman" w:cs="Times New Roman"/>
          <w:sz w:val="24"/>
        </w:rPr>
        <w:t>5</w:t>
      </w:r>
      <w:r w:rsidR="00237450" w:rsidRPr="006F0AE6">
        <w:rPr>
          <w:rFonts w:ascii="Times New Roman" w:hAnsi="Times New Roman" w:cs="Times New Roman"/>
          <w:sz w:val="24"/>
        </w:rPr>
        <w:t xml:space="preserve"> trilyon</w:t>
      </w:r>
      <w:r w:rsidR="00303EC2" w:rsidRPr="006F0AE6">
        <w:rPr>
          <w:rFonts w:ascii="Times New Roman" w:hAnsi="Times New Roman" w:cs="Times New Roman"/>
          <w:sz w:val="24"/>
        </w:rPr>
        <w:t xml:space="preserve"> dolar</w:t>
      </w:r>
      <w:r w:rsidR="00237450" w:rsidRPr="006F0AE6">
        <w:rPr>
          <w:rFonts w:ascii="Times New Roman" w:hAnsi="Times New Roman" w:cs="Times New Roman"/>
          <w:sz w:val="24"/>
        </w:rPr>
        <w:t xml:space="preserve"> o</w:t>
      </w:r>
      <w:r w:rsidR="00775A6A" w:rsidRPr="006F0AE6">
        <w:rPr>
          <w:rFonts w:ascii="Times New Roman" w:hAnsi="Times New Roman" w:cs="Times New Roman"/>
          <w:sz w:val="24"/>
        </w:rPr>
        <w:t>lup</w:t>
      </w:r>
      <w:r w:rsidR="00237450" w:rsidRPr="006F0AE6">
        <w:rPr>
          <w:rFonts w:ascii="Times New Roman" w:hAnsi="Times New Roman" w:cs="Times New Roman"/>
          <w:sz w:val="24"/>
        </w:rPr>
        <w:t xml:space="preserve"> bunun </w:t>
      </w:r>
      <w:r w:rsidR="00320144" w:rsidRPr="006F0AE6">
        <w:rPr>
          <w:rFonts w:ascii="Times New Roman" w:hAnsi="Times New Roman" w:cs="Times New Roman"/>
          <w:sz w:val="24"/>
        </w:rPr>
        <w:t>2</w:t>
      </w:r>
      <w:r w:rsidR="00237450" w:rsidRPr="006F0AE6">
        <w:rPr>
          <w:rFonts w:ascii="Times New Roman" w:hAnsi="Times New Roman" w:cs="Times New Roman"/>
          <w:sz w:val="24"/>
        </w:rPr>
        <w:t>,</w:t>
      </w:r>
      <w:r w:rsidR="00320144" w:rsidRPr="006F0AE6">
        <w:rPr>
          <w:rFonts w:ascii="Times New Roman" w:hAnsi="Times New Roman" w:cs="Times New Roman"/>
          <w:sz w:val="24"/>
        </w:rPr>
        <w:t>8</w:t>
      </w:r>
      <w:r w:rsidR="00237450" w:rsidRPr="006F0AE6">
        <w:rPr>
          <w:rFonts w:ascii="Times New Roman" w:hAnsi="Times New Roman" w:cs="Times New Roman"/>
          <w:sz w:val="24"/>
        </w:rPr>
        <w:t xml:space="preserve"> trilyon</w:t>
      </w:r>
      <w:r w:rsidR="00303EC2" w:rsidRPr="006F0AE6">
        <w:rPr>
          <w:rFonts w:ascii="Times New Roman" w:hAnsi="Times New Roman" w:cs="Times New Roman"/>
          <w:sz w:val="24"/>
        </w:rPr>
        <w:t xml:space="preserve"> dolar</w:t>
      </w:r>
      <w:r w:rsidR="00237450" w:rsidRPr="006F0AE6">
        <w:rPr>
          <w:rFonts w:ascii="Times New Roman" w:hAnsi="Times New Roman" w:cs="Times New Roman"/>
          <w:sz w:val="24"/>
        </w:rPr>
        <w:t xml:space="preserve">ını tarım sektörü oluşturmaktadır. </w:t>
      </w:r>
      <w:r w:rsidR="00CE254C" w:rsidRPr="006F0AE6">
        <w:rPr>
          <w:rFonts w:ascii="Times New Roman" w:hAnsi="Times New Roman" w:cs="Times New Roman"/>
          <w:sz w:val="24"/>
        </w:rPr>
        <w:t>20</w:t>
      </w:r>
      <w:r w:rsidR="00320144" w:rsidRPr="006F0AE6">
        <w:rPr>
          <w:rFonts w:ascii="Times New Roman" w:hAnsi="Times New Roman" w:cs="Times New Roman"/>
          <w:sz w:val="24"/>
        </w:rPr>
        <w:t>20</w:t>
      </w:r>
      <w:r w:rsidR="00CE254C" w:rsidRPr="006F0AE6">
        <w:rPr>
          <w:rFonts w:ascii="Times New Roman" w:hAnsi="Times New Roman" w:cs="Times New Roman"/>
          <w:sz w:val="24"/>
        </w:rPr>
        <w:t xml:space="preserve"> yılı itibariyl</w:t>
      </w:r>
      <w:r w:rsidR="00225FED">
        <w:rPr>
          <w:rFonts w:ascii="Times New Roman" w:hAnsi="Times New Roman" w:cs="Times New Roman"/>
          <w:sz w:val="24"/>
        </w:rPr>
        <w:t>a</w:t>
      </w:r>
      <w:r w:rsidR="00CE254C" w:rsidRPr="006F0AE6">
        <w:rPr>
          <w:rFonts w:ascii="Times New Roman" w:hAnsi="Times New Roman" w:cs="Times New Roman"/>
          <w:sz w:val="24"/>
        </w:rPr>
        <w:t>, t</w:t>
      </w:r>
      <w:r w:rsidR="00E469CE" w:rsidRPr="006F0AE6">
        <w:rPr>
          <w:rFonts w:ascii="Times New Roman" w:hAnsi="Times New Roman" w:cs="Times New Roman"/>
          <w:sz w:val="24"/>
        </w:rPr>
        <w:t xml:space="preserve">arımsal üretim değeri </w:t>
      </w:r>
      <w:r w:rsidR="00B91C28" w:rsidRPr="006F0AE6">
        <w:rPr>
          <w:rFonts w:ascii="Times New Roman" w:hAnsi="Times New Roman" w:cs="Times New Roman"/>
          <w:sz w:val="24"/>
        </w:rPr>
        <w:t xml:space="preserve">içerisinde </w:t>
      </w:r>
      <w:r w:rsidR="00320144" w:rsidRPr="006F0AE6">
        <w:rPr>
          <w:rFonts w:ascii="Times New Roman" w:hAnsi="Times New Roman" w:cs="Times New Roman"/>
          <w:sz w:val="24"/>
        </w:rPr>
        <w:t>bağcılık sektörünün</w:t>
      </w:r>
      <w:r w:rsidR="00237450" w:rsidRPr="006F0AE6">
        <w:rPr>
          <w:rFonts w:ascii="Times New Roman" w:hAnsi="Times New Roman" w:cs="Times New Roman"/>
          <w:sz w:val="24"/>
        </w:rPr>
        <w:t xml:space="preserve"> değeri </w:t>
      </w:r>
      <w:r w:rsidR="00320144" w:rsidRPr="006F0AE6">
        <w:rPr>
          <w:rFonts w:ascii="Times New Roman" w:hAnsi="Times New Roman" w:cs="Times New Roman"/>
          <w:sz w:val="24"/>
        </w:rPr>
        <w:t>83</w:t>
      </w:r>
      <w:r w:rsidR="00237450" w:rsidRPr="006F0AE6">
        <w:rPr>
          <w:rFonts w:ascii="Times New Roman" w:hAnsi="Times New Roman" w:cs="Times New Roman"/>
          <w:sz w:val="24"/>
        </w:rPr>
        <w:t>,</w:t>
      </w:r>
      <w:r w:rsidR="00320144" w:rsidRPr="006F0AE6">
        <w:rPr>
          <w:rFonts w:ascii="Times New Roman" w:hAnsi="Times New Roman" w:cs="Times New Roman"/>
          <w:sz w:val="24"/>
        </w:rPr>
        <w:t>8</w:t>
      </w:r>
      <w:r w:rsidR="00237450" w:rsidRPr="006F0AE6">
        <w:rPr>
          <w:rFonts w:ascii="Times New Roman" w:hAnsi="Times New Roman" w:cs="Times New Roman"/>
          <w:sz w:val="24"/>
        </w:rPr>
        <w:t xml:space="preserve"> milyar</w:t>
      </w:r>
      <w:r w:rsidR="00303EC2" w:rsidRPr="006F0AE6">
        <w:rPr>
          <w:rFonts w:ascii="Times New Roman" w:hAnsi="Times New Roman" w:cs="Times New Roman"/>
          <w:sz w:val="24"/>
        </w:rPr>
        <w:t xml:space="preserve"> dolar</w:t>
      </w:r>
      <w:r w:rsidR="00775A6A" w:rsidRPr="006F0AE6">
        <w:rPr>
          <w:rFonts w:ascii="Times New Roman" w:hAnsi="Times New Roman" w:cs="Times New Roman"/>
          <w:sz w:val="24"/>
        </w:rPr>
        <w:t xml:space="preserve"> </w:t>
      </w:r>
      <w:r w:rsidR="00EF2FCE" w:rsidRPr="006F0AE6">
        <w:rPr>
          <w:rFonts w:ascii="Times New Roman" w:hAnsi="Times New Roman" w:cs="Times New Roman"/>
          <w:sz w:val="24"/>
        </w:rPr>
        <w:t>(%</w:t>
      </w:r>
      <w:r w:rsidR="00320144" w:rsidRPr="006F0AE6">
        <w:rPr>
          <w:rFonts w:ascii="Times New Roman" w:hAnsi="Times New Roman" w:cs="Times New Roman"/>
          <w:sz w:val="24"/>
        </w:rPr>
        <w:t>3</w:t>
      </w:r>
      <w:r w:rsidR="00EF2FCE" w:rsidRPr="006F0AE6">
        <w:rPr>
          <w:rFonts w:ascii="Times New Roman" w:hAnsi="Times New Roman" w:cs="Times New Roman"/>
          <w:sz w:val="24"/>
        </w:rPr>
        <w:t>)</w:t>
      </w:r>
      <w:r w:rsidR="00237450" w:rsidRPr="006F0AE6">
        <w:rPr>
          <w:rFonts w:ascii="Times New Roman" w:hAnsi="Times New Roman" w:cs="Times New Roman"/>
          <w:sz w:val="24"/>
        </w:rPr>
        <w:t xml:space="preserve">, </w:t>
      </w:r>
      <w:r w:rsidR="00CE254C" w:rsidRPr="006F0AE6">
        <w:rPr>
          <w:rFonts w:ascii="Times New Roman" w:hAnsi="Times New Roman" w:cs="Times New Roman"/>
          <w:sz w:val="24"/>
        </w:rPr>
        <w:t xml:space="preserve">olarak gerçekleşmiştir </w:t>
      </w:r>
      <w:r w:rsidR="003657D5" w:rsidRPr="006F0AE6">
        <w:rPr>
          <w:rFonts w:ascii="Times New Roman" w:hAnsi="Times New Roman" w:cs="Times New Roman"/>
          <w:sz w:val="24"/>
        </w:rPr>
        <w:t>(</w:t>
      </w:r>
      <w:r w:rsidR="007D4ABD" w:rsidRPr="006F0AE6">
        <w:rPr>
          <w:rFonts w:ascii="Times New Roman" w:hAnsi="Times New Roman" w:cs="Times New Roman"/>
          <w:sz w:val="24"/>
        </w:rPr>
        <w:t>Anonim</w:t>
      </w:r>
      <w:r w:rsidR="00A80E7C" w:rsidRPr="006F0AE6">
        <w:rPr>
          <w:rFonts w:ascii="Times New Roman" w:hAnsi="Times New Roman" w:cs="Times New Roman"/>
          <w:sz w:val="24"/>
        </w:rPr>
        <w:t>,</w:t>
      </w:r>
      <w:r w:rsidR="00DD35C1" w:rsidRPr="006F0AE6">
        <w:rPr>
          <w:rFonts w:ascii="Times New Roman" w:hAnsi="Times New Roman" w:cs="Times New Roman"/>
          <w:sz w:val="24"/>
        </w:rPr>
        <w:t xml:space="preserve"> </w:t>
      </w:r>
      <w:r w:rsidR="00A80E7C" w:rsidRPr="006F0AE6">
        <w:rPr>
          <w:rFonts w:ascii="Times New Roman" w:hAnsi="Times New Roman" w:cs="Times New Roman"/>
          <w:sz w:val="24"/>
        </w:rPr>
        <w:t>2022</w:t>
      </w:r>
      <w:r w:rsidR="007D4ABD" w:rsidRPr="006F0AE6">
        <w:rPr>
          <w:rFonts w:ascii="Times New Roman" w:hAnsi="Times New Roman" w:cs="Times New Roman"/>
          <w:sz w:val="24"/>
        </w:rPr>
        <w:t>a</w:t>
      </w:r>
      <w:r w:rsidR="003657D5" w:rsidRPr="006F0AE6">
        <w:rPr>
          <w:rFonts w:ascii="Times New Roman" w:hAnsi="Times New Roman" w:cs="Times New Roman"/>
          <w:sz w:val="24"/>
        </w:rPr>
        <w:t>).</w:t>
      </w:r>
    </w:p>
    <w:p w:rsidR="00B86682" w:rsidRPr="006F0AE6" w:rsidRDefault="00322652" w:rsidP="001C165B">
      <w:pPr>
        <w:pStyle w:val="ListeParagraf"/>
        <w:autoSpaceDE w:val="0"/>
        <w:autoSpaceDN w:val="0"/>
        <w:adjustRightInd w:val="0"/>
        <w:spacing w:before="240" w:after="240" w:line="240" w:lineRule="auto"/>
        <w:ind w:left="0"/>
        <w:jc w:val="both"/>
        <w:rPr>
          <w:rFonts w:ascii="Times New Roman" w:eastAsia="Times New Roman" w:hAnsi="Times New Roman" w:cs="Times New Roman"/>
          <w:b/>
          <w:sz w:val="24"/>
          <w:lang w:eastAsia="tr-TR"/>
        </w:rPr>
      </w:pPr>
      <w:r w:rsidRPr="006F0AE6">
        <w:rPr>
          <w:rFonts w:ascii="Times New Roman" w:eastAsia="Times New Roman" w:hAnsi="Times New Roman" w:cs="Times New Roman"/>
          <w:b/>
          <w:sz w:val="24"/>
          <w:lang w:eastAsia="tr-TR"/>
        </w:rPr>
        <w:t xml:space="preserve">Bağ Alanı </w:t>
      </w:r>
      <w:r w:rsidR="009B2E09" w:rsidRPr="006F0AE6">
        <w:rPr>
          <w:rFonts w:ascii="Times New Roman" w:eastAsia="Times New Roman" w:hAnsi="Times New Roman" w:cs="Times New Roman"/>
          <w:b/>
          <w:sz w:val="24"/>
          <w:lang w:eastAsia="tr-TR"/>
        </w:rPr>
        <w:t>ve Üzüm</w:t>
      </w:r>
      <w:r w:rsidRPr="006F0AE6">
        <w:rPr>
          <w:rFonts w:ascii="Times New Roman" w:eastAsia="Times New Roman" w:hAnsi="Times New Roman" w:cs="Times New Roman"/>
          <w:b/>
          <w:sz w:val="24"/>
          <w:lang w:eastAsia="tr-TR"/>
        </w:rPr>
        <w:t xml:space="preserve"> Üretimi</w:t>
      </w:r>
      <w:r w:rsidR="009B2E09" w:rsidRPr="006F0AE6">
        <w:rPr>
          <w:rFonts w:ascii="Times New Roman" w:eastAsia="Times New Roman" w:hAnsi="Times New Roman" w:cs="Times New Roman"/>
          <w:b/>
          <w:sz w:val="24"/>
          <w:lang w:eastAsia="tr-TR"/>
        </w:rPr>
        <w:t xml:space="preserve"> </w:t>
      </w:r>
    </w:p>
    <w:p w:rsidR="006B5047" w:rsidRDefault="004B3830" w:rsidP="00B33A85">
      <w:pPr>
        <w:autoSpaceDE w:val="0"/>
        <w:autoSpaceDN w:val="0"/>
        <w:adjustRightInd w:val="0"/>
        <w:spacing w:before="240" w:after="24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D</w:t>
      </w:r>
      <w:r w:rsidR="00450E8C" w:rsidRPr="006F0AE6">
        <w:rPr>
          <w:rFonts w:ascii="Times New Roman" w:eastAsia="Times New Roman" w:hAnsi="Times New Roman" w:cs="Times New Roman"/>
          <w:sz w:val="24"/>
          <w:lang w:eastAsia="tr-TR"/>
        </w:rPr>
        <w:t xml:space="preserve">ünyada </w:t>
      </w:r>
      <w:r w:rsidR="000A3EE2" w:rsidRPr="006F0AE6">
        <w:rPr>
          <w:rFonts w:ascii="Times New Roman" w:eastAsia="Times New Roman" w:hAnsi="Times New Roman" w:cs="Times New Roman"/>
          <w:sz w:val="24"/>
          <w:lang w:eastAsia="tr-TR"/>
        </w:rPr>
        <w:t>bağ alanı</w:t>
      </w:r>
      <w:r w:rsidR="00450E8C" w:rsidRPr="006F0AE6">
        <w:rPr>
          <w:rFonts w:ascii="Times New Roman" w:eastAsia="Times New Roman" w:hAnsi="Times New Roman" w:cs="Times New Roman"/>
          <w:sz w:val="24"/>
          <w:lang w:eastAsia="tr-TR"/>
        </w:rPr>
        <w:t xml:space="preserve"> varlığı 20</w:t>
      </w:r>
      <w:r w:rsidR="00DD6FB0" w:rsidRPr="006F0AE6">
        <w:rPr>
          <w:rFonts w:ascii="Times New Roman" w:eastAsia="Times New Roman" w:hAnsi="Times New Roman" w:cs="Times New Roman"/>
          <w:sz w:val="24"/>
          <w:lang w:eastAsia="tr-TR"/>
        </w:rPr>
        <w:t>00’li yılların başında</w:t>
      </w:r>
      <w:r w:rsidRPr="006F0AE6">
        <w:rPr>
          <w:rFonts w:ascii="Times New Roman" w:eastAsia="Times New Roman" w:hAnsi="Times New Roman" w:cs="Times New Roman"/>
          <w:sz w:val="24"/>
          <w:lang w:eastAsia="tr-TR"/>
        </w:rPr>
        <w:t xml:space="preserve"> </w:t>
      </w:r>
      <w:r w:rsidR="00DD6FB0" w:rsidRPr="006F0AE6">
        <w:rPr>
          <w:rFonts w:ascii="Times New Roman" w:eastAsia="Times New Roman" w:hAnsi="Times New Roman" w:cs="Times New Roman"/>
          <w:sz w:val="24"/>
          <w:lang w:eastAsia="tr-TR"/>
        </w:rPr>
        <w:t>7</w:t>
      </w:r>
      <w:r w:rsidR="00636E95" w:rsidRPr="006F0AE6">
        <w:rPr>
          <w:rFonts w:ascii="Times New Roman" w:eastAsia="Times New Roman" w:hAnsi="Times New Roman" w:cs="Times New Roman"/>
          <w:sz w:val="24"/>
          <w:lang w:eastAsia="tr-TR"/>
        </w:rPr>
        <w:t xml:space="preserve"> milyon </w:t>
      </w:r>
      <w:r w:rsidR="00DD6FB0" w:rsidRPr="006F0AE6">
        <w:rPr>
          <w:rFonts w:ascii="Times New Roman" w:eastAsia="Times New Roman" w:hAnsi="Times New Roman" w:cs="Times New Roman"/>
          <w:sz w:val="24"/>
          <w:lang w:eastAsia="tr-TR"/>
        </w:rPr>
        <w:t>254 bi</w:t>
      </w:r>
      <w:r w:rsidR="009F41BC">
        <w:rPr>
          <w:rFonts w:ascii="Times New Roman" w:eastAsia="Times New Roman" w:hAnsi="Times New Roman" w:cs="Times New Roman"/>
          <w:sz w:val="24"/>
          <w:lang w:eastAsia="tr-TR"/>
        </w:rPr>
        <w:t xml:space="preserve">n hektar iken üretim miktarı 63 milyon </w:t>
      </w:r>
      <w:r w:rsidR="00DD6FB0" w:rsidRPr="006F0AE6">
        <w:rPr>
          <w:rFonts w:ascii="Times New Roman" w:eastAsia="Times New Roman" w:hAnsi="Times New Roman" w:cs="Times New Roman"/>
          <w:sz w:val="24"/>
          <w:lang w:eastAsia="tr-TR"/>
        </w:rPr>
        <w:t>553</w:t>
      </w:r>
      <w:r w:rsidR="009F41BC">
        <w:rPr>
          <w:rFonts w:ascii="Times New Roman" w:eastAsia="Times New Roman" w:hAnsi="Times New Roman" w:cs="Times New Roman"/>
          <w:sz w:val="24"/>
          <w:lang w:eastAsia="tr-TR"/>
        </w:rPr>
        <w:t xml:space="preserve"> bin</w:t>
      </w:r>
      <w:r w:rsidR="00DD6FB0" w:rsidRPr="006F0AE6">
        <w:rPr>
          <w:rFonts w:ascii="Times New Roman" w:eastAsia="Times New Roman" w:hAnsi="Times New Roman" w:cs="Times New Roman"/>
          <w:sz w:val="24"/>
          <w:lang w:eastAsia="tr-TR"/>
        </w:rPr>
        <w:t xml:space="preserve"> ton olarak gerçekleşmiştir.</w:t>
      </w:r>
      <w:r w:rsidRPr="006F0AE6">
        <w:rPr>
          <w:rFonts w:ascii="Times New Roman" w:eastAsia="Times New Roman" w:hAnsi="Times New Roman" w:cs="Times New Roman"/>
          <w:sz w:val="24"/>
          <w:lang w:eastAsia="tr-TR"/>
        </w:rPr>
        <w:t xml:space="preserve"> </w:t>
      </w:r>
      <w:r w:rsidR="00DD6FB0" w:rsidRPr="006F0AE6">
        <w:rPr>
          <w:rFonts w:ascii="Times New Roman" w:eastAsia="Times New Roman" w:hAnsi="Times New Roman" w:cs="Times New Roman"/>
          <w:sz w:val="24"/>
          <w:lang w:eastAsia="tr-TR"/>
        </w:rPr>
        <w:t>Bu dönemde verim 8</w:t>
      </w:r>
      <w:r w:rsidR="00636E95" w:rsidRPr="006F0AE6">
        <w:rPr>
          <w:rFonts w:ascii="Times New Roman" w:eastAsia="Times New Roman" w:hAnsi="Times New Roman" w:cs="Times New Roman"/>
          <w:sz w:val="24"/>
          <w:lang w:eastAsia="tr-TR"/>
        </w:rPr>
        <w:t>.</w:t>
      </w:r>
      <w:r w:rsidR="00DD6FB0" w:rsidRPr="006F0AE6">
        <w:rPr>
          <w:rFonts w:ascii="Times New Roman" w:eastAsia="Times New Roman" w:hAnsi="Times New Roman" w:cs="Times New Roman"/>
          <w:sz w:val="24"/>
          <w:lang w:eastAsia="tr-TR"/>
        </w:rPr>
        <w:t>761 kg/ha</w:t>
      </w:r>
      <w:r w:rsidR="0026161A" w:rsidRPr="006F0AE6">
        <w:rPr>
          <w:rFonts w:ascii="Times New Roman" w:eastAsia="Times New Roman" w:hAnsi="Times New Roman" w:cs="Times New Roman"/>
          <w:sz w:val="24"/>
          <w:lang w:eastAsia="tr-TR"/>
        </w:rPr>
        <w:t xml:space="preserve"> iken %39,5’luk artışla 2020 itibariyl</w:t>
      </w:r>
      <w:r w:rsidR="00225FED">
        <w:rPr>
          <w:rFonts w:ascii="Times New Roman" w:eastAsia="Times New Roman" w:hAnsi="Times New Roman" w:cs="Times New Roman"/>
          <w:sz w:val="24"/>
          <w:lang w:eastAsia="tr-TR"/>
        </w:rPr>
        <w:t>a</w:t>
      </w:r>
      <w:r w:rsidR="0026161A" w:rsidRPr="006F0AE6">
        <w:rPr>
          <w:rFonts w:ascii="Times New Roman" w:eastAsia="Times New Roman" w:hAnsi="Times New Roman" w:cs="Times New Roman"/>
          <w:sz w:val="24"/>
          <w:lang w:eastAsia="tr-TR"/>
        </w:rPr>
        <w:t xml:space="preserve"> 12</w:t>
      </w:r>
      <w:r w:rsidR="00636E95" w:rsidRPr="006F0AE6">
        <w:rPr>
          <w:rFonts w:ascii="Times New Roman" w:eastAsia="Times New Roman" w:hAnsi="Times New Roman" w:cs="Times New Roman"/>
          <w:sz w:val="24"/>
          <w:lang w:eastAsia="tr-TR"/>
        </w:rPr>
        <w:t>.</w:t>
      </w:r>
      <w:r w:rsidR="0026161A" w:rsidRPr="006F0AE6">
        <w:rPr>
          <w:rFonts w:ascii="Times New Roman" w:eastAsia="Times New Roman" w:hAnsi="Times New Roman" w:cs="Times New Roman"/>
          <w:sz w:val="24"/>
          <w:lang w:eastAsia="tr-TR"/>
        </w:rPr>
        <w:t>226 kg/ha’a ulaşmıştır</w:t>
      </w:r>
      <w:r w:rsidR="007D4ABD" w:rsidRPr="006F0AE6">
        <w:rPr>
          <w:rFonts w:ascii="Times New Roman" w:eastAsia="Times New Roman" w:hAnsi="Times New Roman" w:cs="Times New Roman"/>
          <w:sz w:val="24"/>
          <w:lang w:eastAsia="tr-TR"/>
        </w:rPr>
        <w:t xml:space="preserve"> (Anonim 2022b)</w:t>
      </w:r>
      <w:r w:rsidR="0026161A" w:rsidRPr="006F0AE6">
        <w:rPr>
          <w:rFonts w:ascii="Times New Roman" w:eastAsia="Times New Roman" w:hAnsi="Times New Roman" w:cs="Times New Roman"/>
          <w:sz w:val="24"/>
          <w:lang w:eastAsia="tr-TR"/>
        </w:rPr>
        <w:t xml:space="preserve">. </w:t>
      </w:r>
      <w:r w:rsidRPr="006F0AE6">
        <w:rPr>
          <w:rFonts w:ascii="Times New Roman" w:eastAsia="Times New Roman" w:hAnsi="Times New Roman" w:cs="Times New Roman"/>
          <w:sz w:val="24"/>
          <w:lang w:eastAsia="tr-TR"/>
        </w:rPr>
        <w:t xml:space="preserve">Dünya genelinde </w:t>
      </w:r>
      <w:r w:rsidR="00B33A85" w:rsidRPr="006F0AE6">
        <w:rPr>
          <w:rFonts w:ascii="Times New Roman" w:eastAsia="Times New Roman" w:hAnsi="Times New Roman" w:cs="Times New Roman"/>
          <w:sz w:val="24"/>
          <w:lang w:eastAsia="tr-TR"/>
        </w:rPr>
        <w:t xml:space="preserve">bağ alanı son 20 yılda %4,17 azalırken </w:t>
      </w:r>
      <w:r w:rsidRPr="006F0AE6">
        <w:rPr>
          <w:rFonts w:ascii="Times New Roman" w:eastAsia="Times New Roman" w:hAnsi="Times New Roman" w:cs="Times New Roman"/>
          <w:sz w:val="24"/>
          <w:lang w:eastAsia="tr-TR"/>
        </w:rPr>
        <w:t>verim</w:t>
      </w:r>
      <w:r w:rsidR="00B33A85" w:rsidRPr="006F0AE6">
        <w:rPr>
          <w:rFonts w:ascii="Times New Roman" w:eastAsia="Times New Roman" w:hAnsi="Times New Roman" w:cs="Times New Roman"/>
          <w:sz w:val="24"/>
          <w:lang w:eastAsia="tr-TR"/>
        </w:rPr>
        <w:t xml:space="preserve">deki artışın etkisiyle üretim miktarında </w:t>
      </w:r>
      <w:r w:rsidR="0026161A" w:rsidRPr="006F0AE6">
        <w:rPr>
          <w:rFonts w:ascii="Times New Roman" w:eastAsia="Times New Roman" w:hAnsi="Times New Roman" w:cs="Times New Roman"/>
          <w:sz w:val="24"/>
          <w:lang w:eastAsia="tr-TR"/>
        </w:rPr>
        <w:t>%22,8</w:t>
      </w:r>
      <w:r w:rsidR="00DD35C1" w:rsidRPr="006F0AE6">
        <w:rPr>
          <w:rFonts w:ascii="Times New Roman" w:eastAsia="Times New Roman" w:hAnsi="Times New Roman" w:cs="Times New Roman"/>
          <w:sz w:val="24"/>
          <w:lang w:eastAsia="tr-TR"/>
        </w:rPr>
        <w:t>’</w:t>
      </w:r>
      <w:r w:rsidR="0026161A" w:rsidRPr="006F0AE6">
        <w:rPr>
          <w:rFonts w:ascii="Times New Roman" w:eastAsia="Times New Roman" w:hAnsi="Times New Roman" w:cs="Times New Roman"/>
          <w:sz w:val="24"/>
          <w:lang w:eastAsia="tr-TR"/>
        </w:rPr>
        <w:t xml:space="preserve">lik bir </w:t>
      </w:r>
      <w:r w:rsidR="00B33A85" w:rsidRPr="006F0AE6">
        <w:rPr>
          <w:rFonts w:ascii="Times New Roman" w:eastAsia="Times New Roman" w:hAnsi="Times New Roman" w:cs="Times New Roman"/>
          <w:sz w:val="24"/>
          <w:lang w:eastAsia="tr-TR"/>
        </w:rPr>
        <w:t>artış gerçekleşmiştir (</w:t>
      </w:r>
      <w:r w:rsidRPr="006F0AE6">
        <w:rPr>
          <w:rFonts w:ascii="Times New Roman" w:eastAsia="Times New Roman" w:hAnsi="Times New Roman" w:cs="Times New Roman"/>
          <w:sz w:val="24"/>
          <w:lang w:eastAsia="tr-TR"/>
        </w:rPr>
        <w:t>Tablo 1</w:t>
      </w:r>
      <w:r w:rsidR="00B33A85" w:rsidRPr="006F0AE6">
        <w:rPr>
          <w:rFonts w:ascii="Times New Roman" w:eastAsia="Times New Roman" w:hAnsi="Times New Roman" w:cs="Times New Roman"/>
          <w:sz w:val="24"/>
          <w:lang w:eastAsia="tr-TR"/>
        </w:rPr>
        <w:t>)</w:t>
      </w:r>
      <w:r w:rsidR="00FD220E" w:rsidRPr="006F0AE6">
        <w:rPr>
          <w:rFonts w:ascii="Times New Roman" w:eastAsia="Times New Roman" w:hAnsi="Times New Roman" w:cs="Times New Roman"/>
          <w:sz w:val="24"/>
          <w:lang w:eastAsia="tr-TR"/>
        </w:rPr>
        <w:t>.</w:t>
      </w:r>
    </w:p>
    <w:p w:rsidR="00FD1205" w:rsidRPr="00FD1205" w:rsidRDefault="00FD1205" w:rsidP="003009F7">
      <w:pPr>
        <w:autoSpaceDE w:val="0"/>
        <w:autoSpaceDN w:val="0"/>
        <w:adjustRightInd w:val="0"/>
        <w:spacing w:after="0" w:line="240" w:lineRule="auto"/>
        <w:jc w:val="both"/>
        <w:rPr>
          <w:rFonts w:ascii="Times New Roman" w:eastAsia="Times New Roman" w:hAnsi="Times New Roman" w:cs="Times New Roman"/>
          <w:b/>
          <w:sz w:val="24"/>
          <w:lang w:eastAsia="tr-TR"/>
        </w:rPr>
      </w:pPr>
      <w:r w:rsidRPr="00FD1205">
        <w:rPr>
          <w:rFonts w:ascii="Times New Roman" w:eastAsia="Times New Roman" w:hAnsi="Times New Roman" w:cs="Times New Roman"/>
          <w:b/>
          <w:sz w:val="24"/>
          <w:lang w:eastAsia="tr-TR"/>
        </w:rPr>
        <w:t>Tablo 1. Dünya Bağ Alanı ve Üzüm Üretimi (x1000)</w:t>
      </w:r>
    </w:p>
    <w:tbl>
      <w:tblPr>
        <w:tblW w:w="5000" w:type="pct"/>
        <w:tblBorders>
          <w:top w:val="single" w:sz="8" w:space="0" w:color="000000"/>
          <w:bottom w:val="single" w:sz="8" w:space="0" w:color="000000"/>
          <w:insideH w:val="single" w:sz="8" w:space="0" w:color="000000"/>
        </w:tblBorders>
        <w:tblCellMar>
          <w:left w:w="70" w:type="dxa"/>
          <w:right w:w="70" w:type="dxa"/>
        </w:tblCellMar>
        <w:tblLook w:val="04A0" w:firstRow="1" w:lastRow="0" w:firstColumn="1" w:lastColumn="0" w:noHBand="0" w:noVBand="1"/>
      </w:tblPr>
      <w:tblGrid>
        <w:gridCol w:w="1535"/>
        <w:gridCol w:w="2415"/>
        <w:gridCol w:w="2707"/>
        <w:gridCol w:w="2415"/>
      </w:tblGrid>
      <w:tr w:rsidR="00FD1205" w:rsidRPr="00FD1205" w:rsidTr="0019691D">
        <w:trPr>
          <w:trHeight w:val="256"/>
        </w:trPr>
        <w:tc>
          <w:tcPr>
            <w:tcW w:w="846" w:type="pct"/>
            <w:shd w:val="clear" w:color="auto" w:fill="auto"/>
            <w:noWrap/>
            <w:vAlign w:val="center"/>
            <w:hideMark/>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 </w:t>
            </w:r>
          </w:p>
        </w:tc>
        <w:tc>
          <w:tcPr>
            <w:tcW w:w="1331" w:type="pct"/>
            <w:shd w:val="clear" w:color="auto" w:fill="auto"/>
            <w:vAlign w:val="center"/>
            <w:hideMark/>
          </w:tcPr>
          <w:p w:rsidR="00FD1205" w:rsidRPr="00FD1205" w:rsidRDefault="00FD1205" w:rsidP="00FD1205">
            <w:pPr>
              <w:spacing w:after="0" w:line="240" w:lineRule="auto"/>
              <w:jc w:val="right"/>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Alan (ha)</w:t>
            </w:r>
          </w:p>
        </w:tc>
        <w:tc>
          <w:tcPr>
            <w:tcW w:w="1492" w:type="pct"/>
            <w:shd w:val="clear" w:color="auto" w:fill="auto"/>
            <w:vAlign w:val="center"/>
            <w:hideMark/>
          </w:tcPr>
          <w:p w:rsidR="00FD1205" w:rsidRPr="00FD1205" w:rsidRDefault="00FD1205" w:rsidP="00FD1205">
            <w:pPr>
              <w:spacing w:after="0" w:line="240" w:lineRule="auto"/>
              <w:jc w:val="right"/>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 xml:space="preserve">Üretim (ton) </w:t>
            </w:r>
          </w:p>
        </w:tc>
        <w:tc>
          <w:tcPr>
            <w:tcW w:w="1331" w:type="pct"/>
            <w:shd w:val="clear" w:color="auto" w:fill="auto"/>
            <w:vAlign w:val="center"/>
            <w:hideMark/>
          </w:tcPr>
          <w:p w:rsidR="00FD1205" w:rsidRPr="00FD1205" w:rsidRDefault="00FD1205" w:rsidP="00FD1205">
            <w:pPr>
              <w:spacing w:after="0" w:line="240" w:lineRule="auto"/>
              <w:jc w:val="right"/>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Verim</w:t>
            </w:r>
            <w:r w:rsidR="00C443B5">
              <w:rPr>
                <w:rFonts w:ascii="Times New Roman" w:eastAsia="Times New Roman" w:hAnsi="Times New Roman" w:cs="Times New Roman"/>
                <w:b/>
                <w:bCs/>
                <w:color w:val="000000"/>
                <w:sz w:val="20"/>
                <w:szCs w:val="20"/>
                <w:lang w:eastAsia="tr-TR"/>
              </w:rPr>
              <w:t xml:space="preserve"> </w:t>
            </w:r>
            <w:r w:rsidRPr="00FD1205">
              <w:rPr>
                <w:rFonts w:ascii="Times New Roman" w:eastAsia="Times New Roman" w:hAnsi="Times New Roman" w:cs="Times New Roman"/>
                <w:b/>
                <w:bCs/>
                <w:color w:val="000000"/>
                <w:sz w:val="20"/>
                <w:szCs w:val="20"/>
                <w:lang w:eastAsia="tr-TR"/>
              </w:rPr>
              <w:t>(kg/ha)</w:t>
            </w:r>
          </w:p>
        </w:tc>
      </w:tr>
      <w:tr w:rsidR="00FD1205" w:rsidRPr="00FD1205" w:rsidTr="0019691D">
        <w:trPr>
          <w:trHeight w:val="256"/>
        </w:trPr>
        <w:tc>
          <w:tcPr>
            <w:tcW w:w="846" w:type="pct"/>
            <w:shd w:val="clear" w:color="auto" w:fill="auto"/>
            <w:noWrap/>
            <w:vAlign w:val="center"/>
            <w:hideMark/>
          </w:tcPr>
          <w:p w:rsidR="00FD1205" w:rsidRPr="00FD1205" w:rsidRDefault="00FD1205" w:rsidP="00FD1205">
            <w:pPr>
              <w:spacing w:after="0" w:line="240" w:lineRule="auto"/>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2000</w:t>
            </w:r>
          </w:p>
        </w:tc>
        <w:tc>
          <w:tcPr>
            <w:tcW w:w="1331" w:type="pct"/>
            <w:shd w:val="clear" w:color="auto" w:fill="auto"/>
            <w:vAlign w:val="center"/>
            <w:hideMark/>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7</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254</w:t>
            </w:r>
          </w:p>
        </w:tc>
        <w:tc>
          <w:tcPr>
            <w:tcW w:w="1492" w:type="pct"/>
            <w:shd w:val="clear" w:color="auto" w:fill="auto"/>
            <w:vAlign w:val="center"/>
            <w:hideMark/>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63</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553</w:t>
            </w:r>
          </w:p>
        </w:tc>
        <w:tc>
          <w:tcPr>
            <w:tcW w:w="1331" w:type="pct"/>
            <w:shd w:val="clear" w:color="auto" w:fill="auto"/>
            <w:vAlign w:val="center"/>
            <w:hideMark/>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8</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761</w:t>
            </w:r>
          </w:p>
        </w:tc>
      </w:tr>
      <w:tr w:rsidR="00FD1205" w:rsidRPr="00FD1205" w:rsidTr="0019691D">
        <w:trPr>
          <w:trHeight w:val="256"/>
        </w:trPr>
        <w:tc>
          <w:tcPr>
            <w:tcW w:w="846" w:type="pct"/>
            <w:shd w:val="clear" w:color="auto" w:fill="auto"/>
            <w:noWrap/>
            <w:vAlign w:val="center"/>
            <w:hideMark/>
          </w:tcPr>
          <w:p w:rsidR="00FD1205" w:rsidRPr="00FD1205" w:rsidRDefault="00FD1205" w:rsidP="00FD1205">
            <w:pPr>
              <w:spacing w:after="0" w:line="240" w:lineRule="auto"/>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2005</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7</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283</w:t>
            </w:r>
          </w:p>
        </w:tc>
        <w:tc>
          <w:tcPr>
            <w:tcW w:w="1492"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66</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976</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9</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196</w:t>
            </w:r>
          </w:p>
        </w:tc>
      </w:tr>
      <w:tr w:rsidR="00FD1205" w:rsidRPr="00FD1205" w:rsidTr="0019691D">
        <w:trPr>
          <w:trHeight w:val="256"/>
        </w:trPr>
        <w:tc>
          <w:tcPr>
            <w:tcW w:w="846" w:type="pct"/>
            <w:shd w:val="clear" w:color="auto" w:fill="auto"/>
            <w:noWrap/>
            <w:vAlign w:val="center"/>
            <w:hideMark/>
          </w:tcPr>
          <w:p w:rsidR="00FD1205" w:rsidRPr="00FD1205" w:rsidRDefault="00FD1205" w:rsidP="00FD1205">
            <w:pPr>
              <w:spacing w:after="0" w:line="240" w:lineRule="auto"/>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2010</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6</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971</w:t>
            </w:r>
          </w:p>
        </w:tc>
        <w:tc>
          <w:tcPr>
            <w:tcW w:w="1492"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66</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655</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9</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562</w:t>
            </w:r>
          </w:p>
        </w:tc>
      </w:tr>
      <w:tr w:rsidR="00FD1205" w:rsidRPr="00FD1205" w:rsidTr="0019691D">
        <w:trPr>
          <w:trHeight w:val="256"/>
        </w:trPr>
        <w:tc>
          <w:tcPr>
            <w:tcW w:w="846" w:type="pct"/>
            <w:shd w:val="clear" w:color="auto" w:fill="auto"/>
            <w:noWrap/>
            <w:vAlign w:val="center"/>
            <w:hideMark/>
          </w:tcPr>
          <w:p w:rsidR="00FD1205" w:rsidRPr="00FD1205" w:rsidRDefault="00FD1205" w:rsidP="00FD1205">
            <w:pPr>
              <w:spacing w:after="0" w:line="240" w:lineRule="auto"/>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2015</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7</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104</w:t>
            </w:r>
          </w:p>
        </w:tc>
        <w:tc>
          <w:tcPr>
            <w:tcW w:w="1492"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76</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526</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10</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772</w:t>
            </w:r>
          </w:p>
        </w:tc>
      </w:tr>
      <w:tr w:rsidR="00FD1205" w:rsidRPr="00FD1205" w:rsidTr="0019691D">
        <w:trPr>
          <w:trHeight w:val="256"/>
        </w:trPr>
        <w:tc>
          <w:tcPr>
            <w:tcW w:w="846" w:type="pct"/>
            <w:shd w:val="clear" w:color="auto" w:fill="auto"/>
            <w:noWrap/>
            <w:vAlign w:val="center"/>
            <w:hideMark/>
          </w:tcPr>
          <w:p w:rsidR="00FD1205" w:rsidRPr="00FD1205" w:rsidRDefault="00FD1205" w:rsidP="00FD1205">
            <w:pPr>
              <w:spacing w:after="0" w:line="240" w:lineRule="auto"/>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2016</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6</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899</w:t>
            </w:r>
          </w:p>
        </w:tc>
        <w:tc>
          <w:tcPr>
            <w:tcW w:w="1492"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74</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412</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10</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786</w:t>
            </w:r>
          </w:p>
        </w:tc>
      </w:tr>
      <w:tr w:rsidR="00FD1205" w:rsidRPr="00FD1205" w:rsidTr="0019691D">
        <w:trPr>
          <w:trHeight w:val="256"/>
        </w:trPr>
        <w:tc>
          <w:tcPr>
            <w:tcW w:w="846" w:type="pct"/>
            <w:shd w:val="clear" w:color="auto" w:fill="auto"/>
            <w:noWrap/>
            <w:vAlign w:val="center"/>
            <w:hideMark/>
          </w:tcPr>
          <w:p w:rsidR="00FD1205" w:rsidRPr="00FD1205" w:rsidRDefault="00FD1205" w:rsidP="00FD1205">
            <w:pPr>
              <w:spacing w:after="0" w:line="240" w:lineRule="auto"/>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2017</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6</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832</w:t>
            </w:r>
          </w:p>
        </w:tc>
        <w:tc>
          <w:tcPr>
            <w:tcW w:w="1492"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73</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535</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10</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763</w:t>
            </w:r>
          </w:p>
        </w:tc>
      </w:tr>
      <w:tr w:rsidR="00FD1205" w:rsidRPr="00FD1205" w:rsidTr="0019691D">
        <w:trPr>
          <w:trHeight w:val="243"/>
        </w:trPr>
        <w:tc>
          <w:tcPr>
            <w:tcW w:w="846" w:type="pct"/>
            <w:shd w:val="clear" w:color="auto" w:fill="auto"/>
            <w:noWrap/>
            <w:vAlign w:val="center"/>
            <w:hideMark/>
          </w:tcPr>
          <w:p w:rsidR="00FD1205" w:rsidRPr="00FD1205" w:rsidRDefault="00FD1205" w:rsidP="00FD1205">
            <w:pPr>
              <w:spacing w:after="0" w:line="240" w:lineRule="auto"/>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2018</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6</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866</w:t>
            </w:r>
          </w:p>
        </w:tc>
        <w:tc>
          <w:tcPr>
            <w:tcW w:w="1492"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80</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048</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11</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659</w:t>
            </w:r>
          </w:p>
        </w:tc>
      </w:tr>
      <w:tr w:rsidR="00FD1205" w:rsidRPr="00FD1205" w:rsidTr="0019691D">
        <w:trPr>
          <w:trHeight w:val="243"/>
        </w:trPr>
        <w:tc>
          <w:tcPr>
            <w:tcW w:w="846" w:type="pct"/>
            <w:shd w:val="clear" w:color="auto" w:fill="auto"/>
            <w:noWrap/>
            <w:vAlign w:val="center"/>
            <w:hideMark/>
          </w:tcPr>
          <w:p w:rsidR="00FD1205" w:rsidRPr="00FD1205" w:rsidRDefault="00FD1205" w:rsidP="00FD1205">
            <w:pPr>
              <w:spacing w:after="0" w:line="240" w:lineRule="auto"/>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2019</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6</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926</w:t>
            </w:r>
          </w:p>
        </w:tc>
        <w:tc>
          <w:tcPr>
            <w:tcW w:w="1492"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77</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137</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11</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137</w:t>
            </w:r>
          </w:p>
        </w:tc>
      </w:tr>
      <w:tr w:rsidR="00FD1205" w:rsidRPr="00FD1205" w:rsidTr="0019691D">
        <w:trPr>
          <w:trHeight w:val="256"/>
        </w:trPr>
        <w:tc>
          <w:tcPr>
            <w:tcW w:w="846" w:type="pct"/>
            <w:shd w:val="clear" w:color="auto" w:fill="auto"/>
            <w:noWrap/>
            <w:vAlign w:val="center"/>
            <w:hideMark/>
          </w:tcPr>
          <w:p w:rsidR="00FD1205" w:rsidRPr="00FD1205" w:rsidRDefault="00FD1205" w:rsidP="00FD1205">
            <w:pPr>
              <w:spacing w:after="0" w:line="240" w:lineRule="auto"/>
              <w:rPr>
                <w:rFonts w:ascii="Times New Roman" w:eastAsia="Times New Roman" w:hAnsi="Times New Roman" w:cs="Times New Roman"/>
                <w:b/>
                <w:bCs/>
                <w:color w:val="000000"/>
                <w:sz w:val="20"/>
                <w:szCs w:val="20"/>
                <w:lang w:eastAsia="tr-TR"/>
              </w:rPr>
            </w:pPr>
            <w:r w:rsidRPr="00FD1205">
              <w:rPr>
                <w:rFonts w:ascii="Times New Roman" w:eastAsia="Times New Roman" w:hAnsi="Times New Roman" w:cs="Times New Roman"/>
                <w:b/>
                <w:bCs/>
                <w:color w:val="000000"/>
                <w:sz w:val="20"/>
                <w:szCs w:val="20"/>
                <w:lang w:eastAsia="tr-TR"/>
              </w:rPr>
              <w:t>2020</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6</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951</w:t>
            </w:r>
          </w:p>
        </w:tc>
        <w:tc>
          <w:tcPr>
            <w:tcW w:w="1492"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78</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034</w:t>
            </w:r>
          </w:p>
        </w:tc>
        <w:tc>
          <w:tcPr>
            <w:tcW w:w="1331" w:type="pct"/>
            <w:shd w:val="clear" w:color="auto" w:fill="auto"/>
            <w:vAlign w:val="center"/>
          </w:tcPr>
          <w:p w:rsidR="00FD1205" w:rsidRPr="00FD1205" w:rsidRDefault="00FD1205" w:rsidP="00FD1205">
            <w:pPr>
              <w:spacing w:after="0" w:line="240" w:lineRule="auto"/>
              <w:jc w:val="right"/>
              <w:rPr>
                <w:rFonts w:ascii="Times New Roman" w:eastAsia="Times New Roman" w:hAnsi="Times New Roman" w:cs="Times New Roman"/>
                <w:color w:val="000000"/>
                <w:sz w:val="20"/>
                <w:szCs w:val="20"/>
                <w:lang w:eastAsia="tr-TR"/>
              </w:rPr>
            </w:pPr>
            <w:r w:rsidRPr="00FD1205">
              <w:rPr>
                <w:rFonts w:ascii="Times New Roman" w:eastAsia="Times New Roman" w:hAnsi="Times New Roman" w:cs="Times New Roman"/>
                <w:color w:val="000000"/>
                <w:sz w:val="20"/>
                <w:szCs w:val="20"/>
                <w:lang w:eastAsia="tr-TR"/>
              </w:rPr>
              <w:t>12</w:t>
            </w:r>
            <w:r w:rsidR="00C443B5">
              <w:rPr>
                <w:rFonts w:ascii="Times New Roman" w:eastAsia="Times New Roman" w:hAnsi="Times New Roman" w:cs="Times New Roman"/>
                <w:color w:val="000000"/>
                <w:sz w:val="20"/>
                <w:szCs w:val="20"/>
                <w:lang w:eastAsia="tr-TR"/>
              </w:rPr>
              <w:t>.</w:t>
            </w:r>
            <w:r w:rsidRPr="00FD1205">
              <w:rPr>
                <w:rFonts w:ascii="Times New Roman" w:eastAsia="Times New Roman" w:hAnsi="Times New Roman" w:cs="Times New Roman"/>
                <w:color w:val="000000"/>
                <w:sz w:val="20"/>
                <w:szCs w:val="20"/>
                <w:lang w:eastAsia="tr-TR"/>
              </w:rPr>
              <w:t>226</w:t>
            </w:r>
          </w:p>
        </w:tc>
      </w:tr>
    </w:tbl>
    <w:p w:rsidR="006B5047" w:rsidRPr="006F0AE6" w:rsidRDefault="008B21A0" w:rsidP="006B5047">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FAO</w:t>
      </w:r>
      <w:r w:rsidR="002D778D" w:rsidRPr="006F0AE6">
        <w:rPr>
          <w:rFonts w:ascii="Times New Roman" w:eastAsia="Times New Roman" w:hAnsi="Times New Roman" w:cs="Times New Roman"/>
          <w:sz w:val="20"/>
          <w:szCs w:val="20"/>
          <w:lang w:eastAsia="tr-TR"/>
        </w:rPr>
        <w:t>,</w:t>
      </w:r>
      <w:r w:rsidR="00F5705C" w:rsidRPr="006F0AE6">
        <w:rPr>
          <w:rFonts w:ascii="Times New Roman" w:eastAsia="Times New Roman" w:hAnsi="Times New Roman" w:cs="Times New Roman"/>
          <w:sz w:val="20"/>
          <w:szCs w:val="20"/>
          <w:lang w:eastAsia="tr-TR"/>
        </w:rPr>
        <w:t xml:space="preserve"> </w:t>
      </w:r>
      <w:r w:rsidR="002D778D" w:rsidRPr="006F0AE6">
        <w:rPr>
          <w:rFonts w:ascii="Times New Roman" w:eastAsia="Times New Roman" w:hAnsi="Times New Roman" w:cs="Times New Roman"/>
          <w:sz w:val="20"/>
          <w:szCs w:val="20"/>
          <w:lang w:eastAsia="tr-TR"/>
        </w:rPr>
        <w:t>2022</w:t>
      </w:r>
      <w:bookmarkStart w:id="16" w:name="_Toc502326765"/>
      <w:bookmarkStart w:id="17" w:name="_Toc506497154"/>
      <w:bookmarkStart w:id="18" w:name="_Toc511222465"/>
      <w:bookmarkStart w:id="19" w:name="_Toc513460735"/>
      <w:bookmarkStart w:id="20" w:name="_Toc513461053"/>
      <w:bookmarkStart w:id="21" w:name="_Toc513461235"/>
      <w:bookmarkStart w:id="22" w:name="_Toc523907182"/>
    </w:p>
    <w:p w:rsidR="006B5047" w:rsidRPr="006F0AE6" w:rsidRDefault="006B5047" w:rsidP="006B5047">
      <w:pPr>
        <w:autoSpaceDE w:val="0"/>
        <w:autoSpaceDN w:val="0"/>
        <w:adjustRightInd w:val="0"/>
        <w:spacing w:after="0" w:line="240" w:lineRule="auto"/>
        <w:jc w:val="both"/>
        <w:rPr>
          <w:rFonts w:ascii="Times New Roman" w:eastAsia="Times New Roman" w:hAnsi="Times New Roman" w:cs="Times New Roman"/>
          <w:sz w:val="20"/>
          <w:szCs w:val="20"/>
          <w:lang w:eastAsia="tr-TR"/>
        </w:rPr>
      </w:pPr>
    </w:p>
    <w:p w:rsidR="005D4AC9" w:rsidRPr="006F0AE6" w:rsidRDefault="00D83F57" w:rsidP="00FD220E">
      <w:pPr>
        <w:autoSpaceDE w:val="0"/>
        <w:autoSpaceDN w:val="0"/>
        <w:adjustRightInd w:val="0"/>
        <w:spacing w:before="120" w:after="120" w:line="240" w:lineRule="auto"/>
        <w:jc w:val="both"/>
        <w:rPr>
          <w:rFonts w:ascii="Times New Roman" w:eastAsia="Times New Roman" w:hAnsi="Times New Roman" w:cs="Times New Roman"/>
          <w:b/>
          <w:sz w:val="20"/>
          <w:szCs w:val="20"/>
          <w:lang w:eastAsia="tr-TR"/>
        </w:rPr>
      </w:pPr>
      <w:r>
        <w:rPr>
          <w:rFonts w:ascii="Times New Roman" w:eastAsia="Times New Roman" w:hAnsi="Times New Roman" w:cs="Times New Roman"/>
          <w:b/>
          <w:sz w:val="24"/>
          <w:lang w:eastAsia="tr-TR"/>
        </w:rPr>
        <w:t>Ülkeler İ</w:t>
      </w:r>
      <w:r w:rsidRPr="006F0AE6">
        <w:rPr>
          <w:rFonts w:ascii="Times New Roman" w:eastAsia="Times New Roman" w:hAnsi="Times New Roman" w:cs="Times New Roman"/>
          <w:b/>
          <w:sz w:val="24"/>
          <w:lang w:eastAsia="tr-TR"/>
        </w:rPr>
        <w:t>tibarıyl</w:t>
      </w:r>
      <w:r>
        <w:rPr>
          <w:rFonts w:ascii="Times New Roman" w:eastAsia="Times New Roman" w:hAnsi="Times New Roman" w:cs="Times New Roman"/>
          <w:b/>
          <w:sz w:val="24"/>
          <w:lang w:eastAsia="tr-TR"/>
        </w:rPr>
        <w:t>a</w:t>
      </w:r>
      <w:r w:rsidR="006B5047" w:rsidRPr="006F0AE6">
        <w:rPr>
          <w:rFonts w:ascii="Times New Roman" w:eastAsia="Times New Roman" w:hAnsi="Times New Roman" w:cs="Times New Roman"/>
          <w:b/>
          <w:sz w:val="24"/>
          <w:lang w:eastAsia="tr-TR"/>
        </w:rPr>
        <w:t xml:space="preserve"> Bağ Alanı ve </w:t>
      </w:r>
      <w:r w:rsidR="005D4AC9" w:rsidRPr="006F0AE6">
        <w:rPr>
          <w:rFonts w:ascii="Times New Roman" w:eastAsia="Times New Roman" w:hAnsi="Times New Roman" w:cs="Times New Roman"/>
          <w:b/>
          <w:sz w:val="24"/>
          <w:lang w:eastAsia="tr-TR"/>
        </w:rPr>
        <w:t>Üretim</w:t>
      </w:r>
      <w:bookmarkEnd w:id="16"/>
      <w:bookmarkEnd w:id="17"/>
      <w:bookmarkEnd w:id="18"/>
      <w:bookmarkEnd w:id="19"/>
      <w:bookmarkEnd w:id="20"/>
      <w:bookmarkEnd w:id="21"/>
      <w:bookmarkEnd w:id="22"/>
      <w:r w:rsidR="006B5047" w:rsidRPr="006F0AE6">
        <w:rPr>
          <w:rFonts w:ascii="Times New Roman" w:eastAsia="Times New Roman" w:hAnsi="Times New Roman" w:cs="Times New Roman"/>
          <w:b/>
          <w:sz w:val="24"/>
          <w:lang w:eastAsia="tr-TR"/>
        </w:rPr>
        <w:t>i</w:t>
      </w:r>
    </w:p>
    <w:p w:rsidR="006B5047" w:rsidRPr="006F0AE6" w:rsidRDefault="005006BC" w:rsidP="00FD220E">
      <w:pPr>
        <w:spacing w:before="120" w:after="120" w:line="240" w:lineRule="auto"/>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FAO</w:t>
      </w:r>
      <w:r w:rsidR="006B5047" w:rsidRPr="006F0AE6">
        <w:rPr>
          <w:rFonts w:ascii="Times New Roman" w:hAnsi="Times New Roman" w:cs="Times New Roman"/>
          <w:sz w:val="24"/>
          <w:szCs w:val="24"/>
          <w:lang w:eastAsia="tr-TR"/>
        </w:rPr>
        <w:t xml:space="preserve"> 2020 yılı verilerine göre düny</w:t>
      </w:r>
      <w:r w:rsidR="0010014F" w:rsidRPr="006F0AE6">
        <w:rPr>
          <w:rFonts w:ascii="Times New Roman" w:hAnsi="Times New Roman" w:cs="Times New Roman"/>
          <w:sz w:val="24"/>
          <w:szCs w:val="24"/>
          <w:lang w:eastAsia="tr-TR"/>
        </w:rPr>
        <w:t xml:space="preserve">ada yaklaşık 6,9 milyon hektarda, </w:t>
      </w:r>
      <w:r w:rsidR="006B5047" w:rsidRPr="006F0AE6">
        <w:rPr>
          <w:rFonts w:ascii="Times New Roman" w:hAnsi="Times New Roman" w:cs="Times New Roman"/>
          <w:sz w:val="24"/>
          <w:szCs w:val="24"/>
          <w:lang w:eastAsia="tr-TR"/>
        </w:rPr>
        <w:t>7</w:t>
      </w:r>
      <w:r w:rsidR="0026161A" w:rsidRPr="006F0AE6">
        <w:rPr>
          <w:rFonts w:ascii="Times New Roman" w:hAnsi="Times New Roman" w:cs="Times New Roman"/>
          <w:sz w:val="24"/>
          <w:szCs w:val="24"/>
          <w:lang w:eastAsia="tr-TR"/>
        </w:rPr>
        <w:t>8</w:t>
      </w:r>
      <w:r w:rsidR="006B5047" w:rsidRPr="006F0AE6">
        <w:rPr>
          <w:rFonts w:ascii="Times New Roman" w:hAnsi="Times New Roman" w:cs="Times New Roman"/>
          <w:sz w:val="24"/>
          <w:szCs w:val="24"/>
          <w:lang w:eastAsia="tr-TR"/>
        </w:rPr>
        <w:t xml:space="preserve"> milyon ton üzüm üretimi gerçekleşmiştir</w:t>
      </w:r>
      <w:r w:rsidR="007D4ABD" w:rsidRPr="006F0AE6">
        <w:rPr>
          <w:rFonts w:ascii="Times New Roman" w:hAnsi="Times New Roman" w:cs="Times New Roman"/>
          <w:sz w:val="24"/>
          <w:szCs w:val="24"/>
          <w:lang w:eastAsia="tr-TR"/>
        </w:rPr>
        <w:t xml:space="preserve"> (Anonim 2022b).</w:t>
      </w:r>
      <w:r w:rsidR="006B5047" w:rsidRPr="006F0AE6">
        <w:rPr>
          <w:rFonts w:ascii="Times New Roman" w:hAnsi="Times New Roman" w:cs="Times New Roman"/>
          <w:sz w:val="24"/>
          <w:szCs w:val="24"/>
          <w:lang w:eastAsia="tr-TR"/>
        </w:rPr>
        <w:t xml:space="preserve"> İspanya üretim alanı olarak dünyada ilk sırada yer almasına rağmen, birim alandaki verim (7</w:t>
      </w:r>
      <w:r w:rsidR="004734ED" w:rsidRPr="006F0AE6">
        <w:rPr>
          <w:rFonts w:ascii="Times New Roman" w:hAnsi="Times New Roman" w:cs="Times New Roman"/>
          <w:sz w:val="24"/>
          <w:szCs w:val="24"/>
          <w:lang w:eastAsia="tr-TR"/>
        </w:rPr>
        <w:t>3</w:t>
      </w:r>
      <w:r w:rsidR="006B5047" w:rsidRPr="006F0AE6">
        <w:rPr>
          <w:rFonts w:ascii="Times New Roman" w:hAnsi="Times New Roman" w:cs="Times New Roman"/>
          <w:sz w:val="24"/>
          <w:szCs w:val="24"/>
          <w:lang w:eastAsia="tr-TR"/>
        </w:rPr>
        <w:t xml:space="preserve">2 kg/da) düşüklüğü nedeniyle dünya üretim miktarı bakımından </w:t>
      </w:r>
      <w:r w:rsidR="009F41BC">
        <w:rPr>
          <w:rFonts w:ascii="Times New Roman" w:hAnsi="Times New Roman" w:cs="Times New Roman"/>
          <w:sz w:val="24"/>
          <w:szCs w:val="24"/>
          <w:lang w:eastAsia="tr-TR"/>
        </w:rPr>
        <w:t>üçüncü</w:t>
      </w:r>
      <w:r w:rsidR="006B5047" w:rsidRPr="006F0AE6">
        <w:rPr>
          <w:rFonts w:ascii="Times New Roman" w:hAnsi="Times New Roman" w:cs="Times New Roman"/>
          <w:sz w:val="24"/>
          <w:szCs w:val="24"/>
          <w:lang w:eastAsia="tr-TR"/>
        </w:rPr>
        <w:t xml:space="preserve"> </w:t>
      </w:r>
      <w:r w:rsidR="0010014F" w:rsidRPr="006F0AE6">
        <w:rPr>
          <w:rFonts w:ascii="Times New Roman" w:hAnsi="Times New Roman" w:cs="Times New Roman"/>
          <w:sz w:val="24"/>
          <w:szCs w:val="24"/>
          <w:lang w:eastAsia="tr-TR"/>
        </w:rPr>
        <w:t>s</w:t>
      </w:r>
      <w:r w:rsidR="006B5047" w:rsidRPr="006F0AE6">
        <w:rPr>
          <w:rFonts w:ascii="Times New Roman" w:hAnsi="Times New Roman" w:cs="Times New Roman"/>
          <w:sz w:val="24"/>
          <w:szCs w:val="24"/>
          <w:lang w:eastAsia="tr-TR"/>
        </w:rPr>
        <w:t>ırada</w:t>
      </w:r>
      <w:r w:rsidR="0010014F" w:rsidRPr="006F0AE6">
        <w:rPr>
          <w:rFonts w:ascii="Times New Roman" w:hAnsi="Times New Roman" w:cs="Times New Roman"/>
          <w:sz w:val="24"/>
          <w:szCs w:val="24"/>
          <w:lang w:eastAsia="tr-TR"/>
        </w:rPr>
        <w:t xml:space="preserve">dır. </w:t>
      </w:r>
      <w:r w:rsidR="004734ED" w:rsidRPr="006F0AE6">
        <w:rPr>
          <w:rFonts w:ascii="Times New Roman" w:hAnsi="Times New Roman" w:cs="Times New Roman"/>
          <w:sz w:val="24"/>
          <w:szCs w:val="24"/>
          <w:lang w:eastAsia="tr-TR"/>
        </w:rPr>
        <w:t xml:space="preserve">Çin bağ alanı açısından </w:t>
      </w:r>
      <w:r w:rsidR="009F41BC">
        <w:rPr>
          <w:rFonts w:ascii="Times New Roman" w:hAnsi="Times New Roman" w:cs="Times New Roman"/>
          <w:sz w:val="24"/>
          <w:szCs w:val="24"/>
          <w:lang w:eastAsia="tr-TR"/>
        </w:rPr>
        <w:t>üçüncü</w:t>
      </w:r>
      <w:r w:rsidR="004734ED" w:rsidRPr="006F0AE6">
        <w:rPr>
          <w:rFonts w:ascii="Times New Roman" w:hAnsi="Times New Roman" w:cs="Times New Roman"/>
          <w:sz w:val="24"/>
          <w:szCs w:val="24"/>
          <w:lang w:eastAsia="tr-TR"/>
        </w:rPr>
        <w:t xml:space="preserve"> sırada iken dekara 1</w:t>
      </w:r>
      <w:r w:rsidR="00C443B5">
        <w:rPr>
          <w:rFonts w:ascii="Times New Roman" w:hAnsi="Times New Roman" w:cs="Times New Roman"/>
          <w:sz w:val="24"/>
          <w:szCs w:val="24"/>
          <w:lang w:eastAsia="tr-TR"/>
        </w:rPr>
        <w:t>.</w:t>
      </w:r>
      <w:r w:rsidR="004734ED" w:rsidRPr="006F0AE6">
        <w:rPr>
          <w:rFonts w:ascii="Times New Roman" w:hAnsi="Times New Roman" w:cs="Times New Roman"/>
          <w:sz w:val="24"/>
          <w:szCs w:val="24"/>
          <w:lang w:eastAsia="tr-TR"/>
        </w:rPr>
        <w:t xml:space="preserve">946 kg’lık verimi ile üzüm üretiminde dünyada ilk sıraya yerleşmiştir. </w:t>
      </w:r>
      <w:r w:rsidR="006B5047" w:rsidRPr="006F0AE6">
        <w:rPr>
          <w:rFonts w:ascii="Times New Roman" w:hAnsi="Times New Roman" w:cs="Times New Roman"/>
          <w:sz w:val="24"/>
          <w:szCs w:val="24"/>
          <w:lang w:eastAsia="tr-TR"/>
        </w:rPr>
        <w:t xml:space="preserve">ABD, üretim alanı olarak dünyada </w:t>
      </w:r>
      <w:r w:rsidR="009F41BC">
        <w:rPr>
          <w:rFonts w:ascii="Times New Roman" w:hAnsi="Times New Roman" w:cs="Times New Roman"/>
          <w:sz w:val="24"/>
          <w:szCs w:val="24"/>
          <w:lang w:eastAsia="tr-TR"/>
        </w:rPr>
        <w:t>altıncı</w:t>
      </w:r>
      <w:r w:rsidR="006B5047" w:rsidRPr="006F0AE6">
        <w:rPr>
          <w:rFonts w:ascii="Times New Roman" w:hAnsi="Times New Roman" w:cs="Times New Roman"/>
          <w:sz w:val="24"/>
          <w:szCs w:val="24"/>
          <w:lang w:eastAsia="tr-TR"/>
        </w:rPr>
        <w:t xml:space="preserve"> sırada yer almasına rağmen </w:t>
      </w:r>
      <w:r w:rsidR="004734ED" w:rsidRPr="006F0AE6">
        <w:rPr>
          <w:rFonts w:ascii="Times New Roman" w:hAnsi="Times New Roman" w:cs="Times New Roman"/>
          <w:sz w:val="24"/>
          <w:szCs w:val="24"/>
          <w:lang w:eastAsia="tr-TR"/>
        </w:rPr>
        <w:t xml:space="preserve">verim bakımından </w:t>
      </w:r>
      <w:r w:rsidR="006B5047" w:rsidRPr="006F0AE6">
        <w:rPr>
          <w:rFonts w:ascii="Times New Roman" w:hAnsi="Times New Roman" w:cs="Times New Roman"/>
          <w:sz w:val="24"/>
          <w:szCs w:val="24"/>
          <w:lang w:eastAsia="tr-TR"/>
        </w:rPr>
        <w:t xml:space="preserve">dekarda </w:t>
      </w:r>
      <w:r w:rsidR="004734ED" w:rsidRPr="006F0AE6">
        <w:rPr>
          <w:rFonts w:ascii="Times New Roman" w:hAnsi="Times New Roman" w:cs="Times New Roman"/>
          <w:sz w:val="24"/>
          <w:szCs w:val="24"/>
          <w:lang w:eastAsia="tr-TR"/>
        </w:rPr>
        <w:t>1</w:t>
      </w:r>
      <w:r w:rsidR="00C443B5">
        <w:rPr>
          <w:rFonts w:ascii="Times New Roman" w:hAnsi="Times New Roman" w:cs="Times New Roman"/>
          <w:sz w:val="24"/>
          <w:szCs w:val="24"/>
          <w:lang w:eastAsia="tr-TR"/>
        </w:rPr>
        <w:t>.</w:t>
      </w:r>
      <w:r w:rsidR="004734ED" w:rsidRPr="006F0AE6">
        <w:rPr>
          <w:rFonts w:ascii="Times New Roman" w:hAnsi="Times New Roman" w:cs="Times New Roman"/>
          <w:sz w:val="24"/>
          <w:szCs w:val="24"/>
          <w:lang w:eastAsia="tr-TR"/>
        </w:rPr>
        <w:t>449</w:t>
      </w:r>
      <w:r w:rsidR="006B5047" w:rsidRPr="006F0AE6">
        <w:rPr>
          <w:rFonts w:ascii="Times New Roman" w:hAnsi="Times New Roman" w:cs="Times New Roman"/>
          <w:sz w:val="24"/>
          <w:szCs w:val="24"/>
          <w:lang w:eastAsia="tr-TR"/>
        </w:rPr>
        <w:t xml:space="preserve"> kg </w:t>
      </w:r>
      <w:r w:rsidR="000B651E" w:rsidRPr="006F0AE6">
        <w:rPr>
          <w:rFonts w:ascii="Times New Roman" w:hAnsi="Times New Roman" w:cs="Times New Roman"/>
          <w:sz w:val="24"/>
          <w:szCs w:val="24"/>
          <w:lang w:eastAsia="tr-TR"/>
        </w:rPr>
        <w:t>üzüm elde etmesi ile</w:t>
      </w:r>
      <w:r w:rsidR="006B5047" w:rsidRPr="006F0AE6">
        <w:rPr>
          <w:rFonts w:ascii="Times New Roman" w:hAnsi="Times New Roman" w:cs="Times New Roman"/>
          <w:sz w:val="24"/>
          <w:szCs w:val="24"/>
          <w:lang w:eastAsia="tr-TR"/>
        </w:rPr>
        <w:t xml:space="preserve"> </w:t>
      </w:r>
      <w:r w:rsidR="00171BD6">
        <w:rPr>
          <w:rFonts w:ascii="Times New Roman" w:hAnsi="Times New Roman" w:cs="Times New Roman"/>
          <w:sz w:val="24"/>
          <w:szCs w:val="24"/>
          <w:lang w:eastAsia="tr-TR"/>
        </w:rPr>
        <w:t>üretimde Türkiye’nin üstünde yer alarak beşinci sıradadır.</w:t>
      </w:r>
      <w:r w:rsidR="006B5047" w:rsidRPr="006F0AE6">
        <w:rPr>
          <w:rFonts w:ascii="Times New Roman" w:hAnsi="Times New Roman" w:cs="Times New Roman"/>
          <w:sz w:val="24"/>
          <w:szCs w:val="24"/>
          <w:lang w:eastAsia="tr-TR"/>
        </w:rPr>
        <w:t xml:space="preserve"> </w:t>
      </w:r>
      <w:r w:rsidR="00171BD6">
        <w:rPr>
          <w:rFonts w:ascii="Times New Roman" w:hAnsi="Times New Roman" w:cs="Times New Roman"/>
          <w:sz w:val="24"/>
          <w:szCs w:val="24"/>
          <w:lang w:eastAsia="tr-TR"/>
        </w:rPr>
        <w:t xml:space="preserve">Türkiye bağ alanı açısından beşinci sırada yer alırken veriminin ABD’nin altında olması nedeniyle üretimde altıncı sıradadır </w:t>
      </w:r>
      <w:r w:rsidR="0010014F" w:rsidRPr="006F0AE6">
        <w:rPr>
          <w:rFonts w:ascii="Times New Roman" w:hAnsi="Times New Roman" w:cs="Times New Roman"/>
          <w:sz w:val="24"/>
          <w:szCs w:val="24"/>
          <w:lang w:eastAsia="tr-TR"/>
        </w:rPr>
        <w:t>(Tablo 2)</w:t>
      </w:r>
      <w:r w:rsidR="006B5047" w:rsidRPr="006F0AE6">
        <w:rPr>
          <w:rFonts w:ascii="Times New Roman" w:hAnsi="Times New Roman" w:cs="Times New Roman"/>
          <w:sz w:val="24"/>
          <w:szCs w:val="24"/>
          <w:lang w:eastAsia="tr-TR"/>
        </w:rPr>
        <w:t xml:space="preserve">. </w:t>
      </w:r>
    </w:p>
    <w:p w:rsidR="001B424D" w:rsidRPr="006F0AE6" w:rsidRDefault="001B424D" w:rsidP="00317DB0">
      <w:pPr>
        <w:spacing w:line="240" w:lineRule="auto"/>
        <w:jc w:val="both"/>
        <w:rPr>
          <w:rFonts w:ascii="Times New Roman" w:eastAsia="Times New Roman" w:hAnsi="Times New Roman" w:cs="Times New Roman"/>
          <w:b/>
          <w:bCs/>
          <w:color w:val="000000"/>
          <w:lang w:eastAsia="tr-TR"/>
        </w:rPr>
      </w:pPr>
    </w:p>
    <w:p w:rsidR="001B424D" w:rsidRPr="006F0AE6" w:rsidRDefault="001B424D" w:rsidP="00317DB0">
      <w:pPr>
        <w:spacing w:line="240" w:lineRule="auto"/>
        <w:jc w:val="both"/>
        <w:rPr>
          <w:rFonts w:ascii="Times New Roman" w:eastAsia="Times New Roman" w:hAnsi="Times New Roman" w:cs="Times New Roman"/>
          <w:b/>
          <w:bCs/>
          <w:color w:val="000000"/>
          <w:lang w:eastAsia="tr-TR"/>
        </w:rPr>
      </w:pPr>
    </w:p>
    <w:p w:rsidR="001B424D" w:rsidRPr="006F0AE6" w:rsidRDefault="001B424D" w:rsidP="00317DB0">
      <w:pPr>
        <w:spacing w:line="240" w:lineRule="auto"/>
        <w:jc w:val="both"/>
        <w:rPr>
          <w:rFonts w:ascii="Times New Roman" w:eastAsia="Times New Roman" w:hAnsi="Times New Roman" w:cs="Times New Roman"/>
          <w:b/>
          <w:bCs/>
          <w:color w:val="000000"/>
          <w:lang w:eastAsia="tr-TR"/>
        </w:rPr>
      </w:pPr>
    </w:p>
    <w:p w:rsidR="001B424D" w:rsidRPr="006F0AE6" w:rsidRDefault="001B424D" w:rsidP="00317DB0">
      <w:pPr>
        <w:spacing w:line="240" w:lineRule="auto"/>
        <w:jc w:val="both"/>
        <w:rPr>
          <w:rFonts w:ascii="Times New Roman" w:eastAsia="Times New Roman" w:hAnsi="Times New Roman" w:cs="Times New Roman"/>
          <w:b/>
          <w:bCs/>
          <w:color w:val="000000"/>
          <w:lang w:eastAsia="tr-TR"/>
        </w:rPr>
      </w:pPr>
    </w:p>
    <w:p w:rsidR="001B424D" w:rsidRPr="006F0AE6" w:rsidRDefault="001B424D" w:rsidP="00317DB0">
      <w:pPr>
        <w:spacing w:line="240" w:lineRule="auto"/>
        <w:jc w:val="both"/>
        <w:rPr>
          <w:rFonts w:ascii="Times New Roman" w:eastAsia="Times New Roman" w:hAnsi="Times New Roman" w:cs="Times New Roman"/>
          <w:b/>
          <w:bCs/>
          <w:color w:val="000000"/>
          <w:lang w:eastAsia="tr-TR"/>
        </w:rPr>
      </w:pPr>
    </w:p>
    <w:p w:rsidR="00D9546C" w:rsidRPr="006F0AE6" w:rsidRDefault="00D9546C" w:rsidP="00317DB0">
      <w:pPr>
        <w:spacing w:line="240" w:lineRule="auto"/>
        <w:jc w:val="both"/>
        <w:rPr>
          <w:rFonts w:ascii="Times New Roman" w:eastAsia="Times New Roman" w:hAnsi="Times New Roman" w:cs="Times New Roman"/>
          <w:b/>
          <w:bCs/>
          <w:color w:val="000000"/>
          <w:lang w:eastAsia="tr-TR"/>
        </w:rPr>
      </w:pPr>
    </w:p>
    <w:p w:rsidR="00317DB0" w:rsidRDefault="00317DB0" w:rsidP="003009F7">
      <w:pPr>
        <w:spacing w:after="0" w:line="240" w:lineRule="auto"/>
        <w:jc w:val="both"/>
        <w:rPr>
          <w:rFonts w:ascii="Times New Roman" w:eastAsia="Times New Roman" w:hAnsi="Times New Roman" w:cs="Times New Roman"/>
          <w:b/>
          <w:bCs/>
          <w:color w:val="000000"/>
          <w:lang w:eastAsia="tr-TR"/>
        </w:rPr>
      </w:pPr>
      <w:r w:rsidRPr="006F0AE6">
        <w:rPr>
          <w:rFonts w:ascii="Times New Roman" w:eastAsia="Times New Roman" w:hAnsi="Times New Roman" w:cs="Times New Roman"/>
          <w:b/>
          <w:bCs/>
          <w:color w:val="000000"/>
          <w:lang w:eastAsia="tr-TR"/>
        </w:rPr>
        <w:lastRenderedPageBreak/>
        <w:t>Tablo 2. Dünyada Belli Başlı Ülkelerdeki Bağ Alanı ve Üzüm Üretimi (x1000)</w:t>
      </w:r>
    </w:p>
    <w:tbl>
      <w:tblPr>
        <w:tblW w:w="5000" w:type="pct"/>
        <w:tblCellMar>
          <w:left w:w="70" w:type="dxa"/>
          <w:right w:w="70" w:type="dxa"/>
        </w:tblCellMar>
        <w:tblLook w:val="04A0" w:firstRow="1" w:lastRow="0" w:firstColumn="1" w:lastColumn="0" w:noHBand="0" w:noVBand="1"/>
      </w:tblPr>
      <w:tblGrid>
        <w:gridCol w:w="1544"/>
        <w:gridCol w:w="1544"/>
        <w:gridCol w:w="1352"/>
        <w:gridCol w:w="1544"/>
        <w:gridCol w:w="1544"/>
        <w:gridCol w:w="1544"/>
      </w:tblGrid>
      <w:tr w:rsidR="00337F58" w:rsidRPr="00337F58" w:rsidTr="0019691D">
        <w:trPr>
          <w:trHeight w:val="465"/>
        </w:trPr>
        <w:tc>
          <w:tcPr>
            <w:tcW w:w="851" w:type="pct"/>
            <w:tcBorders>
              <w:top w:val="single" w:sz="4" w:space="0" w:color="auto"/>
              <w:left w:val="nil"/>
              <w:bottom w:val="nil"/>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Ülkeler</w:t>
            </w:r>
          </w:p>
        </w:tc>
        <w:tc>
          <w:tcPr>
            <w:tcW w:w="851" w:type="pct"/>
            <w:tcBorders>
              <w:top w:val="single" w:sz="4" w:space="0" w:color="auto"/>
              <w:left w:val="nil"/>
              <w:bottom w:val="nil"/>
              <w:right w:val="nil"/>
            </w:tcBorders>
            <w:shd w:val="clear" w:color="auto" w:fill="auto"/>
            <w:noWrap/>
            <w:vAlign w:val="center"/>
            <w:hideMark/>
          </w:tcPr>
          <w:p w:rsidR="00576D0F" w:rsidRDefault="00337F58" w:rsidP="00337F58">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Bağ Alanı</w:t>
            </w:r>
          </w:p>
          <w:p w:rsidR="00337F58" w:rsidRPr="00337F58" w:rsidRDefault="00337F58" w:rsidP="00337F58">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 xml:space="preserve"> (ha)</w:t>
            </w:r>
          </w:p>
        </w:tc>
        <w:tc>
          <w:tcPr>
            <w:tcW w:w="745" w:type="pct"/>
            <w:tcBorders>
              <w:top w:val="single" w:sz="4" w:space="0" w:color="auto"/>
              <w:left w:val="nil"/>
              <w:bottom w:val="nil"/>
              <w:right w:val="nil"/>
            </w:tcBorders>
            <w:shd w:val="clear" w:color="auto" w:fill="auto"/>
            <w:vAlign w:val="center"/>
            <w:hideMark/>
          </w:tcPr>
          <w:p w:rsidR="00337F58" w:rsidRPr="00337F58" w:rsidRDefault="00337F58" w:rsidP="00576D0F">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w:t>
            </w:r>
          </w:p>
        </w:tc>
        <w:tc>
          <w:tcPr>
            <w:tcW w:w="851" w:type="pct"/>
            <w:tcBorders>
              <w:top w:val="single" w:sz="4" w:space="0" w:color="auto"/>
              <w:left w:val="nil"/>
              <w:bottom w:val="nil"/>
              <w:right w:val="nil"/>
            </w:tcBorders>
            <w:shd w:val="clear" w:color="auto" w:fill="auto"/>
            <w:vAlign w:val="center"/>
            <w:hideMark/>
          </w:tcPr>
          <w:p w:rsidR="00576D0F" w:rsidRDefault="00337F58" w:rsidP="00337F58">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Üretim</w:t>
            </w:r>
          </w:p>
          <w:p w:rsidR="00337F58" w:rsidRPr="00337F58" w:rsidRDefault="00337F58" w:rsidP="00337F58">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 xml:space="preserve"> (ton)</w:t>
            </w:r>
          </w:p>
        </w:tc>
        <w:tc>
          <w:tcPr>
            <w:tcW w:w="851" w:type="pct"/>
            <w:tcBorders>
              <w:top w:val="single" w:sz="4" w:space="0" w:color="auto"/>
              <w:left w:val="nil"/>
              <w:bottom w:val="nil"/>
              <w:right w:val="nil"/>
            </w:tcBorders>
            <w:shd w:val="clear" w:color="auto" w:fill="auto"/>
            <w:vAlign w:val="center"/>
            <w:hideMark/>
          </w:tcPr>
          <w:p w:rsidR="00337F58" w:rsidRPr="00337F58" w:rsidRDefault="00337F58" w:rsidP="00337F58">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w:t>
            </w:r>
          </w:p>
        </w:tc>
        <w:tc>
          <w:tcPr>
            <w:tcW w:w="851" w:type="pct"/>
            <w:tcBorders>
              <w:top w:val="single" w:sz="4" w:space="0" w:color="auto"/>
              <w:left w:val="nil"/>
              <w:bottom w:val="nil"/>
              <w:right w:val="nil"/>
            </w:tcBorders>
            <w:shd w:val="clear" w:color="auto" w:fill="auto"/>
            <w:vAlign w:val="center"/>
            <w:hideMark/>
          </w:tcPr>
          <w:p w:rsidR="00337F58" w:rsidRPr="00337F58" w:rsidRDefault="00337F58" w:rsidP="00337F58">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Verim (kg/da)</w:t>
            </w:r>
          </w:p>
        </w:tc>
      </w:tr>
      <w:tr w:rsidR="00337F58" w:rsidRPr="00337F58" w:rsidTr="0019691D">
        <w:trPr>
          <w:trHeight w:val="300"/>
        </w:trPr>
        <w:tc>
          <w:tcPr>
            <w:tcW w:w="851" w:type="pct"/>
            <w:tcBorders>
              <w:top w:val="single" w:sz="4" w:space="0" w:color="auto"/>
              <w:left w:val="nil"/>
              <w:bottom w:val="single" w:sz="8" w:space="0" w:color="000000"/>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İspanya</w:t>
            </w:r>
          </w:p>
        </w:tc>
        <w:tc>
          <w:tcPr>
            <w:tcW w:w="851" w:type="pct"/>
            <w:tcBorders>
              <w:top w:val="single" w:sz="4" w:space="0" w:color="auto"/>
              <w:left w:val="nil"/>
              <w:bottom w:val="single" w:sz="8" w:space="0" w:color="000000"/>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932</w:t>
            </w:r>
          </w:p>
        </w:tc>
        <w:tc>
          <w:tcPr>
            <w:tcW w:w="745" w:type="pct"/>
            <w:tcBorders>
              <w:top w:val="single" w:sz="4" w:space="0" w:color="auto"/>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13,4</w:t>
            </w:r>
          </w:p>
        </w:tc>
        <w:tc>
          <w:tcPr>
            <w:tcW w:w="851" w:type="pct"/>
            <w:tcBorders>
              <w:top w:val="single" w:sz="4" w:space="0" w:color="auto"/>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818</w:t>
            </w:r>
          </w:p>
        </w:tc>
        <w:tc>
          <w:tcPr>
            <w:tcW w:w="851" w:type="pct"/>
            <w:tcBorders>
              <w:top w:val="single" w:sz="4" w:space="0" w:color="auto"/>
              <w:left w:val="nil"/>
              <w:bottom w:val="single" w:sz="8" w:space="0" w:color="000000"/>
              <w:right w:val="nil"/>
            </w:tcBorders>
            <w:shd w:val="clear" w:color="auto" w:fill="auto"/>
            <w:vAlign w:val="center"/>
            <w:hideMark/>
          </w:tcPr>
          <w:p w:rsidR="00337F58" w:rsidRPr="00337F58" w:rsidRDefault="00337F58" w:rsidP="00576D0F">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8,</w:t>
            </w:r>
            <w:r w:rsidR="00576D0F">
              <w:rPr>
                <w:rFonts w:ascii="Times New Roman" w:eastAsia="Times New Roman" w:hAnsi="Times New Roman" w:cs="Times New Roman"/>
                <w:color w:val="000000"/>
                <w:sz w:val="20"/>
                <w:szCs w:val="20"/>
                <w:lang w:eastAsia="tr-TR"/>
              </w:rPr>
              <w:t>7</w:t>
            </w:r>
          </w:p>
        </w:tc>
        <w:tc>
          <w:tcPr>
            <w:tcW w:w="851" w:type="pct"/>
            <w:tcBorders>
              <w:top w:val="single" w:sz="4" w:space="0" w:color="auto"/>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732</w:t>
            </w:r>
          </w:p>
        </w:tc>
      </w:tr>
      <w:tr w:rsidR="00337F58" w:rsidRPr="00337F58" w:rsidTr="0019691D">
        <w:trPr>
          <w:trHeight w:val="300"/>
        </w:trPr>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Fransa</w:t>
            </w:r>
          </w:p>
        </w:tc>
        <w:tc>
          <w:tcPr>
            <w:tcW w:w="851" w:type="pct"/>
            <w:tcBorders>
              <w:top w:val="nil"/>
              <w:left w:val="nil"/>
              <w:bottom w:val="single" w:sz="8" w:space="0" w:color="000000"/>
              <w:right w:val="nil"/>
            </w:tcBorders>
            <w:shd w:val="clear" w:color="auto" w:fill="auto"/>
            <w:noWrap/>
            <w:vAlign w:val="center"/>
            <w:hideMark/>
          </w:tcPr>
          <w:p w:rsidR="00337F58" w:rsidRPr="00337F58" w:rsidRDefault="00A401E8"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759</w:t>
            </w:r>
          </w:p>
        </w:tc>
        <w:tc>
          <w:tcPr>
            <w:tcW w:w="745" w:type="pct"/>
            <w:tcBorders>
              <w:top w:val="nil"/>
              <w:left w:val="nil"/>
              <w:bottom w:val="single" w:sz="8" w:space="0" w:color="000000"/>
              <w:right w:val="nil"/>
            </w:tcBorders>
            <w:shd w:val="clear" w:color="auto" w:fill="auto"/>
            <w:vAlign w:val="center"/>
            <w:hideMark/>
          </w:tcPr>
          <w:p w:rsidR="00337F58" w:rsidRPr="00337F58" w:rsidRDefault="00337F58" w:rsidP="00576D0F">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w:t>
            </w:r>
            <w:r w:rsidR="00A401E8">
              <w:rPr>
                <w:rFonts w:ascii="Times New Roman" w:eastAsia="Times New Roman" w:hAnsi="Times New Roman" w:cs="Times New Roman"/>
                <w:color w:val="000000"/>
                <w:sz w:val="20"/>
                <w:szCs w:val="20"/>
                <w:lang w:eastAsia="tr-TR"/>
              </w:rPr>
              <w:t>0,9</w:t>
            </w:r>
          </w:p>
        </w:tc>
        <w:tc>
          <w:tcPr>
            <w:tcW w:w="851" w:type="pct"/>
            <w:tcBorders>
              <w:top w:val="nil"/>
              <w:left w:val="nil"/>
              <w:bottom w:val="single" w:sz="8" w:space="0" w:color="000000"/>
              <w:right w:val="nil"/>
            </w:tcBorders>
            <w:shd w:val="clear" w:color="auto" w:fill="auto"/>
            <w:vAlign w:val="center"/>
            <w:hideMark/>
          </w:tcPr>
          <w:p w:rsidR="00337F58" w:rsidRPr="00337F58" w:rsidRDefault="00A401E8"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00C443B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884</w:t>
            </w:r>
          </w:p>
        </w:tc>
        <w:tc>
          <w:tcPr>
            <w:tcW w:w="851" w:type="pct"/>
            <w:tcBorders>
              <w:top w:val="nil"/>
              <w:left w:val="nil"/>
              <w:bottom w:val="single" w:sz="8" w:space="0" w:color="000000"/>
              <w:right w:val="nil"/>
            </w:tcBorders>
            <w:shd w:val="clear" w:color="auto" w:fill="auto"/>
            <w:vAlign w:val="center"/>
            <w:hideMark/>
          </w:tcPr>
          <w:p w:rsidR="00337F58" w:rsidRPr="00337F58" w:rsidRDefault="00A401E8" w:rsidP="00576D0F">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851" w:type="pct"/>
            <w:tcBorders>
              <w:top w:val="nil"/>
              <w:left w:val="nil"/>
              <w:bottom w:val="single" w:sz="8" w:space="0" w:color="000000"/>
              <w:right w:val="nil"/>
            </w:tcBorders>
            <w:shd w:val="clear" w:color="auto" w:fill="auto"/>
            <w:vAlign w:val="center"/>
            <w:hideMark/>
          </w:tcPr>
          <w:p w:rsidR="00337F58" w:rsidRPr="00337F58" w:rsidRDefault="00A401E8"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775</w:t>
            </w:r>
          </w:p>
        </w:tc>
      </w:tr>
      <w:tr w:rsidR="00337F58" w:rsidRPr="00337F58" w:rsidTr="0019691D">
        <w:trPr>
          <w:trHeight w:val="300"/>
        </w:trPr>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Çin</w:t>
            </w:r>
          </w:p>
        </w:tc>
        <w:tc>
          <w:tcPr>
            <w:tcW w:w="851" w:type="pct"/>
            <w:tcBorders>
              <w:top w:val="nil"/>
              <w:left w:val="nil"/>
              <w:bottom w:val="single" w:sz="8" w:space="0" w:color="000000"/>
              <w:right w:val="nil"/>
            </w:tcBorders>
            <w:shd w:val="clear" w:color="auto" w:fill="auto"/>
            <w:noWrap/>
            <w:vAlign w:val="center"/>
            <w:hideMark/>
          </w:tcPr>
          <w:p w:rsidR="00337F58" w:rsidRPr="00337F58" w:rsidRDefault="00A401E8"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768</w:t>
            </w:r>
          </w:p>
        </w:tc>
        <w:tc>
          <w:tcPr>
            <w:tcW w:w="745" w:type="pct"/>
            <w:tcBorders>
              <w:top w:val="nil"/>
              <w:left w:val="nil"/>
              <w:bottom w:val="single" w:sz="8" w:space="0" w:color="000000"/>
              <w:right w:val="nil"/>
            </w:tcBorders>
            <w:shd w:val="clear" w:color="auto" w:fill="auto"/>
            <w:vAlign w:val="center"/>
            <w:hideMark/>
          </w:tcPr>
          <w:p w:rsidR="00337F58" w:rsidRPr="00337F58" w:rsidRDefault="00A401E8" w:rsidP="00576D0F">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w:t>
            </w:r>
            <w:r w:rsidR="00576D0F">
              <w:rPr>
                <w:rFonts w:ascii="Times New Roman" w:eastAsia="Times New Roman" w:hAnsi="Times New Roman" w:cs="Times New Roman"/>
                <w:color w:val="000000"/>
                <w:sz w:val="20"/>
                <w:szCs w:val="20"/>
                <w:lang w:eastAsia="tr-TR"/>
              </w:rPr>
              <w:t>1</w:t>
            </w:r>
          </w:p>
        </w:tc>
        <w:tc>
          <w:tcPr>
            <w:tcW w:w="851" w:type="pct"/>
            <w:tcBorders>
              <w:top w:val="nil"/>
              <w:left w:val="nil"/>
              <w:bottom w:val="single" w:sz="8" w:space="0" w:color="000000"/>
              <w:right w:val="nil"/>
            </w:tcBorders>
            <w:shd w:val="clear" w:color="auto" w:fill="auto"/>
            <w:vAlign w:val="center"/>
            <w:hideMark/>
          </w:tcPr>
          <w:p w:rsidR="00337F58" w:rsidRPr="00337F58" w:rsidRDefault="00A401E8"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r w:rsidR="00C443B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843</w:t>
            </w:r>
          </w:p>
        </w:tc>
        <w:tc>
          <w:tcPr>
            <w:tcW w:w="851" w:type="pct"/>
            <w:tcBorders>
              <w:top w:val="nil"/>
              <w:left w:val="nil"/>
              <w:bottom w:val="single" w:sz="8" w:space="0" w:color="000000"/>
              <w:right w:val="nil"/>
            </w:tcBorders>
            <w:shd w:val="clear" w:color="auto" w:fill="auto"/>
            <w:vAlign w:val="center"/>
            <w:hideMark/>
          </w:tcPr>
          <w:p w:rsidR="00337F58" w:rsidRPr="00337F58" w:rsidRDefault="00A401E8" w:rsidP="00576D0F">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19,0</w:t>
            </w:r>
          </w:p>
        </w:tc>
        <w:tc>
          <w:tcPr>
            <w:tcW w:w="851" w:type="pct"/>
            <w:tcBorders>
              <w:top w:val="nil"/>
              <w:left w:val="nil"/>
              <w:bottom w:val="single" w:sz="8" w:space="0" w:color="000000"/>
              <w:right w:val="nil"/>
            </w:tcBorders>
            <w:shd w:val="clear" w:color="auto" w:fill="auto"/>
            <w:vAlign w:val="center"/>
            <w:hideMark/>
          </w:tcPr>
          <w:p w:rsidR="00337F58" w:rsidRPr="00337F58" w:rsidRDefault="00A401E8"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C443B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933</w:t>
            </w:r>
          </w:p>
        </w:tc>
      </w:tr>
      <w:tr w:rsidR="00337F58" w:rsidRPr="00337F58" w:rsidTr="0019691D">
        <w:trPr>
          <w:trHeight w:val="300"/>
        </w:trPr>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İtalya</w:t>
            </w:r>
          </w:p>
        </w:tc>
        <w:tc>
          <w:tcPr>
            <w:tcW w:w="851" w:type="pct"/>
            <w:tcBorders>
              <w:top w:val="nil"/>
              <w:left w:val="nil"/>
              <w:bottom w:val="single" w:sz="8" w:space="0" w:color="000000"/>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704</w:t>
            </w:r>
          </w:p>
        </w:tc>
        <w:tc>
          <w:tcPr>
            <w:tcW w:w="745" w:type="pct"/>
            <w:tcBorders>
              <w:top w:val="nil"/>
              <w:left w:val="nil"/>
              <w:bottom w:val="single" w:sz="8" w:space="0" w:color="000000"/>
              <w:right w:val="nil"/>
            </w:tcBorders>
            <w:shd w:val="clear" w:color="auto" w:fill="auto"/>
            <w:vAlign w:val="center"/>
            <w:hideMark/>
          </w:tcPr>
          <w:p w:rsidR="00337F58" w:rsidRPr="00337F58" w:rsidRDefault="00337F58" w:rsidP="00576D0F">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10,1</w:t>
            </w:r>
          </w:p>
        </w:tc>
        <w:tc>
          <w:tcPr>
            <w:tcW w:w="851" w:type="pct"/>
            <w:tcBorders>
              <w:top w:val="nil"/>
              <w:left w:val="nil"/>
              <w:bottom w:val="single" w:sz="8" w:space="0" w:color="000000"/>
              <w:right w:val="nil"/>
            </w:tcBorders>
            <w:shd w:val="clear" w:color="auto" w:fill="auto"/>
            <w:vAlign w:val="center"/>
            <w:hideMark/>
          </w:tcPr>
          <w:p w:rsidR="00337F58" w:rsidRPr="00337F58" w:rsidRDefault="00A401E8"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r w:rsidR="00C443B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222</w:t>
            </w:r>
          </w:p>
        </w:tc>
        <w:tc>
          <w:tcPr>
            <w:tcW w:w="851" w:type="pct"/>
            <w:tcBorders>
              <w:top w:val="nil"/>
              <w:left w:val="nil"/>
              <w:bottom w:val="single" w:sz="8" w:space="0" w:color="000000"/>
              <w:right w:val="nil"/>
            </w:tcBorders>
            <w:shd w:val="clear" w:color="auto" w:fill="auto"/>
            <w:vAlign w:val="center"/>
            <w:hideMark/>
          </w:tcPr>
          <w:p w:rsidR="00337F58" w:rsidRPr="00337F58" w:rsidRDefault="00A401E8" w:rsidP="00576D0F">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10,5</w:t>
            </w:r>
          </w:p>
        </w:tc>
        <w:tc>
          <w:tcPr>
            <w:tcW w:w="851" w:type="pct"/>
            <w:tcBorders>
              <w:top w:val="nil"/>
              <w:left w:val="nil"/>
              <w:bottom w:val="single" w:sz="8" w:space="0" w:color="000000"/>
              <w:right w:val="nil"/>
            </w:tcBorders>
            <w:shd w:val="clear" w:color="auto" w:fill="auto"/>
            <w:vAlign w:val="center"/>
            <w:hideMark/>
          </w:tcPr>
          <w:p w:rsidR="00337F58" w:rsidRPr="00337F58" w:rsidRDefault="00A401E8"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C443B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168</w:t>
            </w:r>
          </w:p>
        </w:tc>
      </w:tr>
      <w:tr w:rsidR="00337F58" w:rsidRPr="00337F58" w:rsidTr="0019691D">
        <w:trPr>
          <w:trHeight w:val="300"/>
        </w:trPr>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Türkiye</w:t>
            </w:r>
          </w:p>
        </w:tc>
        <w:tc>
          <w:tcPr>
            <w:tcW w:w="851" w:type="pct"/>
            <w:tcBorders>
              <w:top w:val="nil"/>
              <w:left w:val="nil"/>
              <w:bottom w:val="single" w:sz="8" w:space="0" w:color="000000"/>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401</w:t>
            </w:r>
          </w:p>
        </w:tc>
        <w:tc>
          <w:tcPr>
            <w:tcW w:w="745" w:type="pct"/>
            <w:tcBorders>
              <w:top w:val="nil"/>
              <w:left w:val="nil"/>
              <w:bottom w:val="single" w:sz="8" w:space="0" w:color="000000"/>
              <w:right w:val="nil"/>
            </w:tcBorders>
            <w:shd w:val="clear" w:color="auto" w:fill="auto"/>
            <w:vAlign w:val="center"/>
            <w:hideMark/>
          </w:tcPr>
          <w:p w:rsidR="00337F58" w:rsidRPr="00337F58" w:rsidRDefault="00576D0F" w:rsidP="00576D0F">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4</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209</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576D0F">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5,4</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050</w:t>
            </w:r>
          </w:p>
        </w:tc>
      </w:tr>
      <w:tr w:rsidR="00337F58" w:rsidRPr="00337F58" w:rsidTr="0019691D">
        <w:trPr>
          <w:trHeight w:val="300"/>
        </w:trPr>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ABD</w:t>
            </w:r>
          </w:p>
        </w:tc>
        <w:tc>
          <w:tcPr>
            <w:tcW w:w="851" w:type="pct"/>
            <w:tcBorders>
              <w:top w:val="nil"/>
              <w:left w:val="nil"/>
              <w:bottom w:val="single" w:sz="8" w:space="0" w:color="000000"/>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372</w:t>
            </w:r>
          </w:p>
        </w:tc>
        <w:tc>
          <w:tcPr>
            <w:tcW w:w="745" w:type="pct"/>
            <w:tcBorders>
              <w:top w:val="nil"/>
              <w:left w:val="nil"/>
              <w:bottom w:val="single" w:sz="8" w:space="0" w:color="000000"/>
              <w:right w:val="nil"/>
            </w:tcBorders>
            <w:shd w:val="clear" w:color="auto" w:fill="auto"/>
            <w:vAlign w:val="center"/>
            <w:hideMark/>
          </w:tcPr>
          <w:p w:rsidR="00337F58" w:rsidRPr="00337F58" w:rsidRDefault="00337F58" w:rsidP="00576D0F">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w:t>
            </w:r>
            <w:r w:rsidR="00576D0F">
              <w:rPr>
                <w:rFonts w:ascii="Times New Roman" w:eastAsia="Times New Roman" w:hAnsi="Times New Roman" w:cs="Times New Roman"/>
                <w:color w:val="000000"/>
                <w:sz w:val="20"/>
                <w:szCs w:val="20"/>
                <w:lang w:eastAsia="tr-TR"/>
              </w:rPr>
              <w:t>4</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389</w:t>
            </w:r>
          </w:p>
        </w:tc>
        <w:tc>
          <w:tcPr>
            <w:tcW w:w="851" w:type="pct"/>
            <w:tcBorders>
              <w:top w:val="nil"/>
              <w:left w:val="nil"/>
              <w:bottom w:val="single" w:sz="8" w:space="0" w:color="000000"/>
              <w:right w:val="nil"/>
            </w:tcBorders>
            <w:shd w:val="clear" w:color="auto" w:fill="auto"/>
            <w:vAlign w:val="center"/>
            <w:hideMark/>
          </w:tcPr>
          <w:p w:rsidR="00337F58" w:rsidRPr="00337F58" w:rsidRDefault="00576D0F"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449</w:t>
            </w:r>
          </w:p>
        </w:tc>
      </w:tr>
      <w:tr w:rsidR="00337F58" w:rsidRPr="00337F58" w:rsidTr="0019691D">
        <w:trPr>
          <w:trHeight w:val="300"/>
        </w:trPr>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Arjantin</w:t>
            </w:r>
          </w:p>
        </w:tc>
        <w:tc>
          <w:tcPr>
            <w:tcW w:w="851" w:type="pct"/>
            <w:tcBorders>
              <w:top w:val="nil"/>
              <w:left w:val="nil"/>
              <w:bottom w:val="single" w:sz="8" w:space="0" w:color="000000"/>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215</w:t>
            </w:r>
          </w:p>
        </w:tc>
        <w:tc>
          <w:tcPr>
            <w:tcW w:w="745" w:type="pct"/>
            <w:tcBorders>
              <w:top w:val="nil"/>
              <w:left w:val="nil"/>
              <w:bottom w:val="single" w:sz="8" w:space="0" w:color="000000"/>
              <w:right w:val="nil"/>
            </w:tcBorders>
            <w:shd w:val="clear" w:color="auto" w:fill="auto"/>
            <w:vAlign w:val="center"/>
            <w:hideMark/>
          </w:tcPr>
          <w:p w:rsidR="00337F58" w:rsidRPr="00337F58" w:rsidRDefault="00337F58" w:rsidP="00576D0F">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w:t>
            </w:r>
            <w:r w:rsidR="00576D0F">
              <w:rPr>
                <w:rFonts w:ascii="Times New Roman" w:eastAsia="Times New Roman" w:hAnsi="Times New Roman" w:cs="Times New Roman"/>
                <w:color w:val="000000"/>
                <w:sz w:val="20"/>
                <w:szCs w:val="20"/>
                <w:lang w:eastAsia="tr-TR"/>
              </w:rPr>
              <w:t>1</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056</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576D0F">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2,6</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956</w:t>
            </w:r>
          </w:p>
        </w:tc>
      </w:tr>
      <w:tr w:rsidR="00337F58" w:rsidRPr="00337F58" w:rsidTr="0019691D">
        <w:trPr>
          <w:trHeight w:val="300"/>
        </w:trPr>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Şili</w:t>
            </w:r>
          </w:p>
        </w:tc>
        <w:tc>
          <w:tcPr>
            <w:tcW w:w="851" w:type="pct"/>
            <w:tcBorders>
              <w:top w:val="nil"/>
              <w:left w:val="nil"/>
              <w:bottom w:val="single" w:sz="8" w:space="0" w:color="000000"/>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201</w:t>
            </w:r>
          </w:p>
        </w:tc>
        <w:tc>
          <w:tcPr>
            <w:tcW w:w="745" w:type="pct"/>
            <w:tcBorders>
              <w:top w:val="nil"/>
              <w:left w:val="nil"/>
              <w:bottom w:val="single" w:sz="8" w:space="0" w:color="000000"/>
              <w:right w:val="nil"/>
            </w:tcBorders>
            <w:shd w:val="clear" w:color="auto" w:fill="auto"/>
            <w:vAlign w:val="center"/>
            <w:hideMark/>
          </w:tcPr>
          <w:p w:rsidR="00337F58" w:rsidRPr="00337F58" w:rsidRDefault="00337F58" w:rsidP="00576D0F">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2,9</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773</w:t>
            </w:r>
          </w:p>
        </w:tc>
        <w:tc>
          <w:tcPr>
            <w:tcW w:w="851" w:type="pct"/>
            <w:tcBorders>
              <w:top w:val="nil"/>
              <w:left w:val="nil"/>
              <w:bottom w:val="single" w:sz="8" w:space="0" w:color="000000"/>
              <w:right w:val="nil"/>
            </w:tcBorders>
            <w:shd w:val="clear" w:color="auto" w:fill="auto"/>
            <w:vAlign w:val="center"/>
            <w:hideMark/>
          </w:tcPr>
          <w:p w:rsidR="00337F58" w:rsidRPr="00337F58" w:rsidRDefault="00576D0F" w:rsidP="00576D0F">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380</w:t>
            </w:r>
          </w:p>
        </w:tc>
      </w:tr>
      <w:tr w:rsidR="00576D0F" w:rsidRPr="00337F58" w:rsidTr="0019691D">
        <w:trPr>
          <w:trHeight w:val="300"/>
        </w:trPr>
        <w:tc>
          <w:tcPr>
            <w:tcW w:w="851" w:type="pct"/>
            <w:tcBorders>
              <w:top w:val="nil"/>
              <w:left w:val="nil"/>
              <w:bottom w:val="single" w:sz="8" w:space="0" w:color="000000"/>
              <w:right w:val="nil"/>
            </w:tcBorders>
            <w:shd w:val="clear" w:color="auto" w:fill="auto"/>
            <w:vAlign w:val="center"/>
          </w:tcPr>
          <w:p w:rsidR="00576D0F" w:rsidRPr="00337F58" w:rsidRDefault="00576D0F" w:rsidP="00337F5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Diğer</w:t>
            </w:r>
          </w:p>
        </w:tc>
        <w:tc>
          <w:tcPr>
            <w:tcW w:w="851" w:type="pct"/>
            <w:tcBorders>
              <w:top w:val="nil"/>
              <w:left w:val="nil"/>
              <w:bottom w:val="single" w:sz="8" w:space="0" w:color="000000"/>
              <w:right w:val="nil"/>
            </w:tcBorders>
            <w:shd w:val="clear" w:color="auto" w:fill="auto"/>
            <w:noWrap/>
            <w:vAlign w:val="center"/>
          </w:tcPr>
          <w:p w:rsidR="00576D0F" w:rsidRPr="00337F58" w:rsidRDefault="00576D0F"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C443B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599</w:t>
            </w:r>
          </w:p>
        </w:tc>
        <w:tc>
          <w:tcPr>
            <w:tcW w:w="745" w:type="pct"/>
            <w:tcBorders>
              <w:top w:val="nil"/>
              <w:left w:val="nil"/>
              <w:bottom w:val="single" w:sz="8" w:space="0" w:color="000000"/>
              <w:right w:val="nil"/>
            </w:tcBorders>
            <w:shd w:val="clear" w:color="auto" w:fill="auto"/>
            <w:vAlign w:val="center"/>
          </w:tcPr>
          <w:p w:rsidR="00576D0F" w:rsidRPr="00337F58" w:rsidRDefault="00576D0F"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37,4</w:t>
            </w:r>
          </w:p>
        </w:tc>
        <w:tc>
          <w:tcPr>
            <w:tcW w:w="851" w:type="pct"/>
            <w:tcBorders>
              <w:top w:val="nil"/>
              <w:left w:val="nil"/>
              <w:bottom w:val="single" w:sz="8" w:space="0" w:color="000000"/>
              <w:right w:val="nil"/>
            </w:tcBorders>
            <w:shd w:val="clear" w:color="auto" w:fill="auto"/>
            <w:vAlign w:val="center"/>
          </w:tcPr>
          <w:p w:rsidR="00576D0F" w:rsidRPr="00337F58" w:rsidRDefault="00576D0F"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C443B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7840</w:t>
            </w:r>
          </w:p>
        </w:tc>
        <w:tc>
          <w:tcPr>
            <w:tcW w:w="851" w:type="pct"/>
            <w:tcBorders>
              <w:top w:val="nil"/>
              <w:left w:val="nil"/>
              <w:bottom w:val="single" w:sz="8" w:space="0" w:color="000000"/>
              <w:right w:val="nil"/>
            </w:tcBorders>
            <w:shd w:val="clear" w:color="auto" w:fill="auto"/>
            <w:vAlign w:val="center"/>
          </w:tcPr>
          <w:p w:rsidR="00576D0F" w:rsidRPr="00337F58" w:rsidRDefault="00576D0F" w:rsidP="00337F58">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35,7</w:t>
            </w:r>
          </w:p>
        </w:tc>
        <w:tc>
          <w:tcPr>
            <w:tcW w:w="851" w:type="pct"/>
            <w:tcBorders>
              <w:top w:val="nil"/>
              <w:left w:val="nil"/>
              <w:bottom w:val="single" w:sz="8" w:space="0" w:color="000000"/>
              <w:right w:val="nil"/>
            </w:tcBorders>
            <w:shd w:val="clear" w:color="auto" w:fill="auto"/>
            <w:vAlign w:val="center"/>
          </w:tcPr>
          <w:p w:rsidR="00576D0F" w:rsidRPr="00337F58" w:rsidRDefault="00576D0F" w:rsidP="00337F58">
            <w:pPr>
              <w:spacing w:after="0" w:line="240" w:lineRule="auto"/>
              <w:jc w:val="right"/>
              <w:rPr>
                <w:rFonts w:ascii="Times New Roman" w:eastAsia="Times New Roman" w:hAnsi="Times New Roman" w:cs="Times New Roman"/>
                <w:color w:val="000000"/>
                <w:sz w:val="20"/>
                <w:szCs w:val="20"/>
                <w:lang w:eastAsia="tr-TR"/>
              </w:rPr>
            </w:pPr>
          </w:p>
        </w:tc>
      </w:tr>
      <w:tr w:rsidR="00337F58" w:rsidRPr="00337F58" w:rsidTr="0019691D">
        <w:trPr>
          <w:trHeight w:val="300"/>
        </w:trPr>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Toplam</w:t>
            </w:r>
          </w:p>
        </w:tc>
        <w:tc>
          <w:tcPr>
            <w:tcW w:w="851" w:type="pct"/>
            <w:tcBorders>
              <w:top w:val="nil"/>
              <w:left w:val="nil"/>
              <w:bottom w:val="single" w:sz="8" w:space="0" w:color="000000"/>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951</w:t>
            </w:r>
          </w:p>
        </w:tc>
        <w:tc>
          <w:tcPr>
            <w:tcW w:w="745"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 </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78</w:t>
            </w:r>
            <w:r w:rsidR="00C443B5">
              <w:rPr>
                <w:rFonts w:ascii="Times New Roman" w:eastAsia="Times New Roman" w:hAnsi="Times New Roman" w:cs="Times New Roman"/>
                <w:color w:val="000000"/>
                <w:sz w:val="20"/>
                <w:szCs w:val="20"/>
                <w:lang w:eastAsia="tr-TR"/>
              </w:rPr>
              <w:t>.</w:t>
            </w:r>
            <w:r w:rsidRPr="00337F58">
              <w:rPr>
                <w:rFonts w:ascii="Times New Roman" w:eastAsia="Times New Roman" w:hAnsi="Times New Roman" w:cs="Times New Roman"/>
                <w:color w:val="000000"/>
                <w:sz w:val="20"/>
                <w:szCs w:val="20"/>
                <w:lang w:eastAsia="tr-TR"/>
              </w:rPr>
              <w:t>034</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 </w:t>
            </w:r>
          </w:p>
        </w:tc>
        <w:tc>
          <w:tcPr>
            <w:tcW w:w="851" w:type="pct"/>
            <w:tcBorders>
              <w:top w:val="nil"/>
              <w:left w:val="nil"/>
              <w:bottom w:val="single" w:sz="8" w:space="0" w:color="000000"/>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 </w:t>
            </w:r>
          </w:p>
        </w:tc>
      </w:tr>
    </w:tbl>
    <w:p w:rsidR="00CC5264" w:rsidRPr="006F0AE6" w:rsidRDefault="00CC5264" w:rsidP="00CC5264">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FAO,</w:t>
      </w:r>
      <w:r w:rsidR="00F5705C" w:rsidRPr="006F0AE6">
        <w:rPr>
          <w:rFonts w:ascii="Times New Roman" w:eastAsia="Times New Roman" w:hAnsi="Times New Roman" w:cs="Times New Roman"/>
          <w:sz w:val="20"/>
          <w:szCs w:val="20"/>
          <w:lang w:eastAsia="tr-TR"/>
        </w:rPr>
        <w:t xml:space="preserve"> </w:t>
      </w:r>
      <w:r w:rsidRPr="006F0AE6">
        <w:rPr>
          <w:rFonts w:ascii="Times New Roman" w:eastAsia="Times New Roman" w:hAnsi="Times New Roman" w:cs="Times New Roman"/>
          <w:sz w:val="20"/>
          <w:szCs w:val="20"/>
          <w:lang w:eastAsia="tr-TR"/>
        </w:rPr>
        <w:t>2022</w:t>
      </w:r>
    </w:p>
    <w:p w:rsidR="000B651E" w:rsidRDefault="000B651E" w:rsidP="00CC5264">
      <w:pPr>
        <w:autoSpaceDE w:val="0"/>
        <w:autoSpaceDN w:val="0"/>
        <w:adjustRightInd w:val="0"/>
        <w:spacing w:after="0" w:line="240" w:lineRule="auto"/>
        <w:jc w:val="both"/>
        <w:rPr>
          <w:rFonts w:ascii="Times New Roman" w:eastAsia="Times New Roman" w:hAnsi="Times New Roman" w:cs="Times New Roman"/>
          <w:sz w:val="20"/>
          <w:szCs w:val="20"/>
          <w:lang w:eastAsia="tr-TR"/>
        </w:rPr>
      </w:pPr>
    </w:p>
    <w:p w:rsidR="00F6302F" w:rsidRPr="006F0AE6" w:rsidRDefault="00F5705C" w:rsidP="00F5705C">
      <w:pPr>
        <w:autoSpaceDE w:val="0"/>
        <w:autoSpaceDN w:val="0"/>
        <w:adjustRightInd w:val="0"/>
        <w:spacing w:after="0" w:line="240" w:lineRule="auto"/>
        <w:jc w:val="both"/>
        <w:rPr>
          <w:rFonts w:ascii="Times New Roman" w:hAnsi="Times New Roman" w:cs="Times New Roman"/>
          <w:color w:val="000000"/>
          <w:sz w:val="24"/>
          <w:szCs w:val="24"/>
        </w:rPr>
      </w:pPr>
      <w:r w:rsidRPr="006F0AE6">
        <w:rPr>
          <w:rFonts w:ascii="Times New Roman" w:hAnsi="Times New Roman" w:cs="Times New Roman"/>
          <w:color w:val="000000"/>
          <w:sz w:val="24"/>
          <w:szCs w:val="24"/>
        </w:rPr>
        <w:t xml:space="preserve">Dünya genelinde üretilen üzümler sofralık, kurutmalık, şaraplık ve şıralık olarak değerlendirilmektedir. Ülkelere göre üzüm değerlendirme biçimleri Şekil </w:t>
      </w:r>
      <w:r w:rsidR="00C443B5">
        <w:rPr>
          <w:rFonts w:ascii="Times New Roman" w:hAnsi="Times New Roman" w:cs="Times New Roman"/>
          <w:color w:val="000000"/>
          <w:sz w:val="24"/>
          <w:szCs w:val="24"/>
        </w:rPr>
        <w:t>1</w:t>
      </w:r>
      <w:r w:rsidRPr="006F0AE6">
        <w:rPr>
          <w:rFonts w:ascii="Times New Roman" w:hAnsi="Times New Roman" w:cs="Times New Roman"/>
          <w:color w:val="000000"/>
          <w:sz w:val="24"/>
          <w:szCs w:val="24"/>
        </w:rPr>
        <w:t>’</w:t>
      </w:r>
      <w:r w:rsidR="00C443B5">
        <w:rPr>
          <w:rFonts w:ascii="Times New Roman" w:hAnsi="Times New Roman" w:cs="Times New Roman"/>
          <w:color w:val="000000"/>
          <w:sz w:val="24"/>
          <w:szCs w:val="24"/>
        </w:rPr>
        <w:t>d</w:t>
      </w:r>
      <w:r w:rsidRPr="006F0AE6">
        <w:rPr>
          <w:rFonts w:ascii="Times New Roman" w:hAnsi="Times New Roman" w:cs="Times New Roman"/>
          <w:color w:val="000000"/>
          <w:sz w:val="24"/>
          <w:szCs w:val="24"/>
        </w:rPr>
        <w:t xml:space="preserve">e verilmiştir. </w:t>
      </w:r>
      <w:r w:rsidR="00CC5264" w:rsidRPr="006F0AE6">
        <w:rPr>
          <w:rFonts w:ascii="Times New Roman" w:hAnsi="Times New Roman" w:cs="Times New Roman"/>
          <w:color w:val="000000"/>
          <w:sz w:val="24"/>
          <w:szCs w:val="24"/>
        </w:rPr>
        <w:t xml:space="preserve">Uluslararası Üzüm ve Şarap Örgütü </w:t>
      </w:r>
      <w:r w:rsidR="00750694" w:rsidRPr="006F0AE6">
        <w:rPr>
          <w:rFonts w:ascii="Times New Roman" w:hAnsi="Times New Roman" w:cs="Times New Roman"/>
          <w:color w:val="000000"/>
          <w:sz w:val="24"/>
          <w:szCs w:val="24"/>
        </w:rPr>
        <w:t>verilerine</w:t>
      </w:r>
      <w:r w:rsidR="00CC5264" w:rsidRPr="006F0AE6">
        <w:rPr>
          <w:rFonts w:ascii="Times New Roman" w:hAnsi="Times New Roman" w:cs="Times New Roman"/>
          <w:color w:val="000000"/>
          <w:sz w:val="24"/>
          <w:szCs w:val="24"/>
        </w:rPr>
        <w:t xml:space="preserve"> göre dünyada </w:t>
      </w:r>
      <w:r w:rsidR="00750694" w:rsidRPr="006F0AE6">
        <w:rPr>
          <w:rFonts w:ascii="Times New Roman" w:hAnsi="Times New Roman" w:cs="Times New Roman"/>
          <w:color w:val="000000"/>
          <w:sz w:val="24"/>
          <w:szCs w:val="24"/>
        </w:rPr>
        <w:t>üretimi gerçekleştirilen</w:t>
      </w:r>
      <w:r w:rsidR="00CC5264" w:rsidRPr="006F0AE6">
        <w:rPr>
          <w:rFonts w:ascii="Times New Roman" w:hAnsi="Times New Roman" w:cs="Times New Roman"/>
          <w:color w:val="000000"/>
          <w:sz w:val="24"/>
          <w:szCs w:val="24"/>
        </w:rPr>
        <w:t xml:space="preserve"> üzümün %</w:t>
      </w:r>
      <w:r w:rsidR="00AD5A8C" w:rsidRPr="006F0AE6">
        <w:rPr>
          <w:rFonts w:ascii="Times New Roman" w:hAnsi="Times New Roman" w:cs="Times New Roman"/>
          <w:color w:val="000000"/>
          <w:sz w:val="24"/>
          <w:szCs w:val="24"/>
        </w:rPr>
        <w:t>49,2</w:t>
      </w:r>
      <w:r w:rsidR="00CC5264" w:rsidRPr="006F0AE6">
        <w:rPr>
          <w:rFonts w:ascii="Times New Roman" w:hAnsi="Times New Roman" w:cs="Times New Roman"/>
          <w:color w:val="000000"/>
          <w:sz w:val="24"/>
          <w:szCs w:val="24"/>
        </w:rPr>
        <w:t>'si şaraplık, %</w:t>
      </w:r>
      <w:r w:rsidR="00AD5A8C" w:rsidRPr="006F0AE6">
        <w:rPr>
          <w:rFonts w:ascii="Times New Roman" w:hAnsi="Times New Roman" w:cs="Times New Roman"/>
          <w:color w:val="000000"/>
          <w:sz w:val="24"/>
          <w:szCs w:val="24"/>
        </w:rPr>
        <w:t>8,1</w:t>
      </w:r>
      <w:r w:rsidR="00CC5264" w:rsidRPr="006F0AE6">
        <w:rPr>
          <w:rFonts w:ascii="Times New Roman" w:hAnsi="Times New Roman" w:cs="Times New Roman"/>
          <w:color w:val="000000"/>
          <w:sz w:val="24"/>
          <w:szCs w:val="24"/>
        </w:rPr>
        <w:t>'i kurutmalık, %</w:t>
      </w:r>
      <w:r w:rsidR="00AD5A8C" w:rsidRPr="006F0AE6">
        <w:rPr>
          <w:rFonts w:ascii="Times New Roman" w:hAnsi="Times New Roman" w:cs="Times New Roman"/>
          <w:color w:val="000000"/>
          <w:sz w:val="24"/>
          <w:szCs w:val="24"/>
        </w:rPr>
        <w:t>42,</w:t>
      </w:r>
      <w:r w:rsidR="00171BD6">
        <w:rPr>
          <w:rFonts w:ascii="Times New Roman" w:hAnsi="Times New Roman" w:cs="Times New Roman"/>
          <w:color w:val="000000"/>
          <w:sz w:val="24"/>
          <w:szCs w:val="24"/>
        </w:rPr>
        <w:t>7</w:t>
      </w:r>
      <w:r w:rsidR="00CC5264" w:rsidRPr="006F0AE6">
        <w:rPr>
          <w:rFonts w:ascii="Times New Roman" w:hAnsi="Times New Roman" w:cs="Times New Roman"/>
          <w:color w:val="000000"/>
          <w:sz w:val="24"/>
          <w:szCs w:val="24"/>
        </w:rPr>
        <w:t>'s</w:t>
      </w:r>
      <w:r w:rsidR="00AD5A8C" w:rsidRPr="006F0AE6">
        <w:rPr>
          <w:rFonts w:ascii="Times New Roman" w:hAnsi="Times New Roman" w:cs="Times New Roman"/>
          <w:color w:val="000000"/>
          <w:sz w:val="24"/>
          <w:szCs w:val="24"/>
        </w:rPr>
        <w:t>i</w:t>
      </w:r>
      <w:r w:rsidR="00CC5264" w:rsidRPr="006F0AE6">
        <w:rPr>
          <w:rFonts w:ascii="Times New Roman" w:hAnsi="Times New Roman" w:cs="Times New Roman"/>
          <w:color w:val="000000"/>
          <w:sz w:val="24"/>
          <w:szCs w:val="24"/>
        </w:rPr>
        <w:t xml:space="preserve"> ise sofralık yaş olarak değerlendirilmektedir</w:t>
      </w:r>
      <w:r w:rsidR="002A3A45" w:rsidRPr="006F0AE6">
        <w:rPr>
          <w:rFonts w:ascii="Times New Roman" w:hAnsi="Times New Roman" w:cs="Times New Roman"/>
          <w:color w:val="000000"/>
          <w:sz w:val="24"/>
          <w:szCs w:val="24"/>
        </w:rPr>
        <w:t xml:space="preserve"> </w:t>
      </w:r>
      <w:r w:rsidR="002A3A45" w:rsidRPr="009E481C">
        <w:rPr>
          <w:rFonts w:ascii="Times New Roman" w:hAnsi="Times New Roman" w:cs="Times New Roman"/>
          <w:color w:val="000000"/>
          <w:sz w:val="24"/>
          <w:szCs w:val="24"/>
        </w:rPr>
        <w:t>(OIV, 20</w:t>
      </w:r>
      <w:r w:rsidR="00AD5A8C" w:rsidRPr="009E481C">
        <w:rPr>
          <w:rFonts w:ascii="Times New Roman" w:hAnsi="Times New Roman" w:cs="Times New Roman"/>
          <w:color w:val="000000"/>
          <w:sz w:val="24"/>
          <w:szCs w:val="24"/>
        </w:rPr>
        <w:t>20</w:t>
      </w:r>
      <w:r w:rsidR="002A3A45" w:rsidRPr="009E481C">
        <w:rPr>
          <w:rFonts w:ascii="Times New Roman" w:hAnsi="Times New Roman" w:cs="Times New Roman"/>
          <w:color w:val="000000"/>
          <w:sz w:val="24"/>
          <w:szCs w:val="24"/>
        </w:rPr>
        <w:t>)</w:t>
      </w:r>
      <w:r w:rsidR="00CC5264" w:rsidRPr="009E481C">
        <w:rPr>
          <w:rFonts w:ascii="Times New Roman" w:hAnsi="Times New Roman" w:cs="Times New Roman"/>
          <w:color w:val="000000"/>
          <w:sz w:val="24"/>
          <w:szCs w:val="24"/>
        </w:rPr>
        <w:t>.</w:t>
      </w:r>
      <w:r w:rsidR="00CC5264" w:rsidRPr="006F0AE6">
        <w:rPr>
          <w:rFonts w:ascii="Times New Roman" w:hAnsi="Times New Roman" w:cs="Times New Roman"/>
          <w:color w:val="000000"/>
          <w:sz w:val="24"/>
          <w:szCs w:val="24"/>
        </w:rPr>
        <w:t xml:space="preserve"> Son 15 yıl içerisinde şaraplık üzüm üretimi %10 azalırken, sofralık üretim payı %11 artmıştır.</w:t>
      </w:r>
      <w:r w:rsidR="00C36561" w:rsidRPr="006F0AE6">
        <w:rPr>
          <w:rFonts w:ascii="Times New Roman" w:hAnsi="Times New Roman" w:cs="Times New Roman"/>
        </w:rPr>
        <w:t xml:space="preserve"> </w:t>
      </w:r>
      <w:r w:rsidR="00C36561" w:rsidRPr="006F0AE6">
        <w:rPr>
          <w:rFonts w:ascii="Times New Roman" w:hAnsi="Times New Roman" w:cs="Times New Roman"/>
          <w:color w:val="000000"/>
          <w:sz w:val="24"/>
          <w:szCs w:val="24"/>
        </w:rPr>
        <w:t xml:space="preserve">Ülkelere göre üzüm değerlendirme verileri incelendiğinde sofralık üzüm üretiminde Çin, kuru üzüm üretiminde Türkiye, şaraplık üzüm üretiminde ise </w:t>
      </w:r>
      <w:r w:rsidR="00750694" w:rsidRPr="006F0AE6">
        <w:rPr>
          <w:rFonts w:ascii="Times New Roman" w:hAnsi="Times New Roman" w:cs="Times New Roman"/>
          <w:color w:val="000000"/>
          <w:sz w:val="24"/>
          <w:szCs w:val="24"/>
        </w:rPr>
        <w:t>Fransa</w:t>
      </w:r>
      <w:r w:rsidR="00C36561" w:rsidRPr="006F0AE6">
        <w:rPr>
          <w:rFonts w:ascii="Times New Roman" w:hAnsi="Times New Roman" w:cs="Times New Roman"/>
          <w:color w:val="000000"/>
          <w:sz w:val="24"/>
          <w:szCs w:val="24"/>
        </w:rPr>
        <w:t xml:space="preserve"> ilk sırada yer almaktadır.</w:t>
      </w:r>
    </w:p>
    <w:p w:rsidR="00F5705C" w:rsidRPr="006F0AE6" w:rsidRDefault="00F5705C" w:rsidP="00F5705C">
      <w:pPr>
        <w:autoSpaceDE w:val="0"/>
        <w:autoSpaceDN w:val="0"/>
        <w:adjustRightInd w:val="0"/>
        <w:spacing w:after="0" w:line="240" w:lineRule="auto"/>
        <w:jc w:val="both"/>
        <w:rPr>
          <w:rFonts w:ascii="Times New Roman" w:eastAsia="Times New Roman" w:hAnsi="Times New Roman" w:cs="Times New Roman"/>
          <w:lang w:eastAsia="tr-TR"/>
        </w:rPr>
      </w:pPr>
    </w:p>
    <w:p w:rsidR="00750694" w:rsidRPr="006F0AE6" w:rsidRDefault="00750694" w:rsidP="00F5705C">
      <w:pPr>
        <w:autoSpaceDE w:val="0"/>
        <w:autoSpaceDN w:val="0"/>
        <w:adjustRightInd w:val="0"/>
        <w:spacing w:after="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Şekil 1. Üzümün Dünyada Değerlendirilme Şekilleri</w:t>
      </w:r>
    </w:p>
    <w:p w:rsidR="000B651E" w:rsidRPr="006F0AE6" w:rsidRDefault="00F5705C" w:rsidP="000C0904">
      <w:pPr>
        <w:autoSpaceDE w:val="0"/>
        <w:autoSpaceDN w:val="0"/>
        <w:adjustRightInd w:val="0"/>
        <w:spacing w:before="120" w:after="12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noProof/>
          <w:lang w:eastAsia="tr-TR"/>
        </w:rPr>
        <w:drawing>
          <wp:inline distT="0" distB="0" distL="0" distR="0" wp14:anchorId="0438CCD8">
            <wp:extent cx="3119294" cy="1571459"/>
            <wp:effectExtent l="19050" t="19050" r="24130" b="1016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3685" cy="1593823"/>
                    </a:xfrm>
                    <a:prstGeom prst="rect">
                      <a:avLst/>
                    </a:prstGeom>
                    <a:noFill/>
                    <a:ln>
                      <a:solidFill>
                        <a:srgbClr val="C00000"/>
                      </a:solidFill>
                    </a:ln>
                  </pic:spPr>
                </pic:pic>
              </a:graphicData>
            </a:graphic>
          </wp:inline>
        </w:drawing>
      </w:r>
    </w:p>
    <w:p w:rsidR="00F5705C" w:rsidRPr="006F0AE6" w:rsidRDefault="00F5705C" w:rsidP="00F5705C">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OIV, 20</w:t>
      </w:r>
      <w:r w:rsidR="00AD5A8C" w:rsidRPr="006F0AE6">
        <w:rPr>
          <w:rFonts w:ascii="Times New Roman" w:eastAsia="Times New Roman" w:hAnsi="Times New Roman" w:cs="Times New Roman"/>
          <w:sz w:val="20"/>
          <w:szCs w:val="20"/>
          <w:lang w:eastAsia="tr-TR"/>
        </w:rPr>
        <w:t>20</w:t>
      </w:r>
    </w:p>
    <w:p w:rsidR="00F5705C" w:rsidRPr="006F0AE6" w:rsidRDefault="00F5705C" w:rsidP="00F5705C">
      <w:pPr>
        <w:autoSpaceDE w:val="0"/>
        <w:autoSpaceDN w:val="0"/>
        <w:adjustRightInd w:val="0"/>
        <w:spacing w:after="0" w:line="240" w:lineRule="auto"/>
        <w:jc w:val="both"/>
        <w:rPr>
          <w:rFonts w:ascii="Times New Roman" w:eastAsia="Times New Roman" w:hAnsi="Times New Roman" w:cs="Times New Roman"/>
          <w:sz w:val="20"/>
          <w:szCs w:val="20"/>
          <w:lang w:eastAsia="tr-TR"/>
        </w:rPr>
      </w:pPr>
    </w:p>
    <w:p w:rsidR="009D5518" w:rsidRPr="006F0AE6" w:rsidRDefault="009D551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 xml:space="preserve">Üzüm üretiminde söz sahibi olan ülkelerdeki üretici fiyatları Tablo 3’te verilmiştir. En yüksek üretici fiyatı Fransa’dadır. </w:t>
      </w:r>
      <w:r w:rsidR="001C23D4" w:rsidRPr="006F0AE6">
        <w:rPr>
          <w:rFonts w:ascii="Times New Roman" w:eastAsia="Times New Roman" w:hAnsi="Times New Roman" w:cs="Times New Roman"/>
          <w:sz w:val="24"/>
          <w:szCs w:val="24"/>
          <w:lang w:eastAsia="tr-TR"/>
        </w:rPr>
        <w:t>Türkiye’de son beş yılın ortalaması 443</w:t>
      </w:r>
      <w:r w:rsidR="004D3572" w:rsidRPr="006F0AE6">
        <w:rPr>
          <w:rFonts w:ascii="Times New Roman" w:eastAsia="Times New Roman" w:hAnsi="Times New Roman" w:cs="Times New Roman"/>
          <w:sz w:val="24"/>
          <w:szCs w:val="24"/>
          <w:lang w:eastAsia="tr-TR"/>
        </w:rPr>
        <w:t xml:space="preserve"> USD/ton olarak gerçekleşmiş olup fiyatlardaki dalgalanmalar dikkat çekmektedir. Şili’nin üretici fiyatlarındaki artış da dikkat çekicidir</w:t>
      </w:r>
      <w:r w:rsidR="00887495" w:rsidRPr="006F0AE6">
        <w:rPr>
          <w:rFonts w:ascii="Times New Roman" w:eastAsia="Times New Roman" w:hAnsi="Times New Roman" w:cs="Times New Roman"/>
          <w:sz w:val="24"/>
          <w:szCs w:val="24"/>
          <w:lang w:eastAsia="tr-TR"/>
        </w:rPr>
        <w:t xml:space="preserve"> (Anonim 2022c) </w:t>
      </w:r>
      <w:r w:rsidR="004D3572" w:rsidRPr="006F0AE6">
        <w:rPr>
          <w:rFonts w:ascii="Times New Roman" w:eastAsia="Times New Roman" w:hAnsi="Times New Roman" w:cs="Times New Roman"/>
          <w:sz w:val="24"/>
          <w:szCs w:val="24"/>
          <w:lang w:eastAsia="tr-TR"/>
        </w:rPr>
        <w:t>.</w:t>
      </w:r>
    </w:p>
    <w:p w:rsidR="004D3572" w:rsidRDefault="004D3572"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37F58" w:rsidRDefault="00337F5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37F58" w:rsidRDefault="00337F5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37F58" w:rsidRDefault="00337F5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37F58" w:rsidRDefault="00337F5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37F58" w:rsidRDefault="00337F5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37F58" w:rsidRDefault="00337F5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37F58" w:rsidRDefault="00337F5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37F58" w:rsidRDefault="00337F5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337F58" w:rsidRPr="006F0AE6" w:rsidRDefault="00337F58" w:rsidP="00F5705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5054AD" w:rsidRPr="00337F58" w:rsidRDefault="005054AD" w:rsidP="00F5705C">
      <w:pPr>
        <w:autoSpaceDE w:val="0"/>
        <w:autoSpaceDN w:val="0"/>
        <w:adjustRightInd w:val="0"/>
        <w:spacing w:after="0" w:line="240" w:lineRule="auto"/>
        <w:jc w:val="both"/>
        <w:rPr>
          <w:rFonts w:ascii="Times New Roman" w:eastAsia="Times New Roman" w:hAnsi="Times New Roman" w:cs="Times New Roman"/>
          <w:b/>
          <w:lang w:eastAsia="tr-TR"/>
        </w:rPr>
      </w:pPr>
      <w:r w:rsidRPr="00337F58">
        <w:rPr>
          <w:rFonts w:ascii="Times New Roman" w:eastAsia="Times New Roman" w:hAnsi="Times New Roman" w:cs="Times New Roman"/>
          <w:b/>
          <w:lang w:eastAsia="tr-TR"/>
        </w:rPr>
        <w:t>Tablo</w:t>
      </w:r>
      <w:r w:rsidR="004D3572" w:rsidRPr="00337F58">
        <w:rPr>
          <w:rFonts w:ascii="Times New Roman" w:eastAsia="Times New Roman" w:hAnsi="Times New Roman" w:cs="Times New Roman"/>
          <w:b/>
          <w:lang w:eastAsia="tr-TR"/>
        </w:rPr>
        <w:t xml:space="preserve"> 3</w:t>
      </w:r>
      <w:r w:rsidRPr="00337F58">
        <w:rPr>
          <w:rFonts w:ascii="Times New Roman" w:eastAsia="Times New Roman" w:hAnsi="Times New Roman" w:cs="Times New Roman"/>
          <w:b/>
          <w:lang w:eastAsia="tr-TR"/>
        </w:rPr>
        <w:t xml:space="preserve">. </w:t>
      </w:r>
      <w:r w:rsidR="0028243A" w:rsidRPr="00337F58">
        <w:rPr>
          <w:rFonts w:ascii="Times New Roman" w:eastAsia="Times New Roman" w:hAnsi="Times New Roman" w:cs="Times New Roman"/>
          <w:b/>
          <w:lang w:eastAsia="tr-TR"/>
        </w:rPr>
        <w:t xml:space="preserve">Dünyada </w:t>
      </w:r>
      <w:r w:rsidRPr="00337F58">
        <w:rPr>
          <w:rFonts w:ascii="Times New Roman" w:eastAsia="Times New Roman" w:hAnsi="Times New Roman" w:cs="Times New Roman"/>
          <w:b/>
          <w:lang w:eastAsia="tr-TR"/>
        </w:rPr>
        <w:t xml:space="preserve">Yıllara Göre Üzüm Üretici Fiyatları </w:t>
      </w:r>
      <w:r w:rsidR="00217CF3" w:rsidRPr="00337F58">
        <w:rPr>
          <w:rFonts w:ascii="Times New Roman" w:eastAsia="Times New Roman" w:hAnsi="Times New Roman" w:cs="Times New Roman"/>
          <w:b/>
          <w:lang w:eastAsia="tr-TR"/>
        </w:rPr>
        <w:t>(USD/Ton)</w:t>
      </w:r>
    </w:p>
    <w:tbl>
      <w:tblPr>
        <w:tblW w:w="0" w:type="auto"/>
        <w:tblLayout w:type="fixed"/>
        <w:tblCellMar>
          <w:left w:w="70" w:type="dxa"/>
          <w:right w:w="70" w:type="dxa"/>
        </w:tblCellMar>
        <w:tblLook w:val="04A0" w:firstRow="1" w:lastRow="0" w:firstColumn="1" w:lastColumn="0" w:noHBand="0" w:noVBand="1"/>
      </w:tblPr>
      <w:tblGrid>
        <w:gridCol w:w="829"/>
        <w:gridCol w:w="824"/>
        <w:gridCol w:w="824"/>
        <w:gridCol w:w="824"/>
        <w:gridCol w:w="825"/>
        <w:gridCol w:w="824"/>
        <w:gridCol w:w="824"/>
        <w:gridCol w:w="825"/>
        <w:gridCol w:w="824"/>
        <w:gridCol w:w="824"/>
        <w:gridCol w:w="825"/>
      </w:tblGrid>
      <w:tr w:rsidR="005054AD" w:rsidRPr="006F0AE6" w:rsidTr="00337F58">
        <w:trPr>
          <w:trHeight w:val="315"/>
        </w:trPr>
        <w:tc>
          <w:tcPr>
            <w:tcW w:w="829"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 </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2000</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2005</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2010</w:t>
            </w:r>
          </w:p>
        </w:tc>
        <w:tc>
          <w:tcPr>
            <w:tcW w:w="825"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2015</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2016</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2017</w:t>
            </w:r>
          </w:p>
        </w:tc>
        <w:tc>
          <w:tcPr>
            <w:tcW w:w="825"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2018</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2019</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2020</w:t>
            </w:r>
          </w:p>
        </w:tc>
        <w:tc>
          <w:tcPr>
            <w:tcW w:w="825"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 xml:space="preserve">Son </w:t>
            </w:r>
          </w:p>
          <w:p w:rsidR="005054AD" w:rsidRPr="006F0AE6" w:rsidRDefault="005054AD" w:rsidP="005054AD">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5 yıl Ort</w:t>
            </w:r>
          </w:p>
        </w:tc>
      </w:tr>
      <w:tr w:rsidR="005054AD" w:rsidRPr="006F0AE6" w:rsidTr="00337F58">
        <w:trPr>
          <w:trHeight w:val="315"/>
        </w:trPr>
        <w:tc>
          <w:tcPr>
            <w:tcW w:w="829" w:type="dxa"/>
            <w:tcBorders>
              <w:top w:val="nil"/>
              <w:left w:val="nil"/>
              <w:bottom w:val="single" w:sz="4" w:space="0" w:color="auto"/>
              <w:right w:val="nil"/>
            </w:tcBorders>
            <w:shd w:val="clear" w:color="auto" w:fill="auto"/>
            <w:vAlign w:val="center"/>
            <w:hideMark/>
          </w:tcPr>
          <w:p w:rsidR="005054AD" w:rsidRPr="006F0AE6" w:rsidRDefault="005054AD" w:rsidP="005054AD">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İspanya</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402,7</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628</w:t>
            </w:r>
            <w:r w:rsidR="009E0E07">
              <w:rPr>
                <w:rFonts w:ascii="Times New Roman" w:eastAsia="Times New Roman" w:hAnsi="Times New Roman" w:cs="Times New Roman"/>
                <w:color w:val="000000"/>
                <w:sz w:val="20"/>
                <w:szCs w:val="20"/>
                <w:lang w:eastAsia="tr-TR"/>
              </w:rPr>
              <w:t>,0</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818,1</w:t>
            </w:r>
          </w:p>
        </w:tc>
        <w:tc>
          <w:tcPr>
            <w:tcW w:w="825"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778,2</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759,3</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937,5</w:t>
            </w:r>
          </w:p>
        </w:tc>
        <w:tc>
          <w:tcPr>
            <w:tcW w:w="825"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861,5</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774</w:t>
            </w:r>
            <w:r w:rsidR="008805D5">
              <w:rPr>
                <w:rFonts w:ascii="Times New Roman" w:eastAsia="Times New Roman" w:hAnsi="Times New Roman" w:cs="Times New Roman"/>
                <w:color w:val="000000"/>
                <w:sz w:val="20"/>
                <w:szCs w:val="20"/>
                <w:lang w:eastAsia="tr-TR"/>
              </w:rPr>
              <w:t>,0</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795</w:t>
            </w:r>
            <w:r w:rsidR="009E0E07">
              <w:rPr>
                <w:rFonts w:ascii="Times New Roman" w:eastAsia="Times New Roman" w:hAnsi="Times New Roman" w:cs="Times New Roman"/>
                <w:color w:val="000000"/>
                <w:sz w:val="20"/>
                <w:szCs w:val="20"/>
                <w:lang w:eastAsia="tr-TR"/>
              </w:rPr>
              <w:t>,0</w:t>
            </w:r>
          </w:p>
        </w:tc>
        <w:tc>
          <w:tcPr>
            <w:tcW w:w="825" w:type="dxa"/>
            <w:tcBorders>
              <w:top w:val="nil"/>
              <w:left w:val="nil"/>
              <w:bottom w:val="single" w:sz="4" w:space="0" w:color="auto"/>
              <w:right w:val="nil"/>
            </w:tcBorders>
            <w:shd w:val="clear" w:color="auto" w:fill="auto"/>
            <w:noWrap/>
            <w:vAlign w:val="bottom"/>
            <w:hideMark/>
          </w:tcPr>
          <w:p w:rsidR="005054AD" w:rsidRPr="006F0AE6" w:rsidRDefault="005054AD" w:rsidP="009E0E07">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825,</w:t>
            </w:r>
            <w:r w:rsidR="009E0E07">
              <w:rPr>
                <w:rFonts w:ascii="Times New Roman" w:eastAsia="Times New Roman" w:hAnsi="Times New Roman" w:cs="Times New Roman"/>
                <w:color w:val="000000"/>
                <w:sz w:val="20"/>
                <w:szCs w:val="20"/>
                <w:lang w:eastAsia="tr-TR"/>
              </w:rPr>
              <w:t>5</w:t>
            </w:r>
          </w:p>
        </w:tc>
      </w:tr>
      <w:tr w:rsidR="005054AD" w:rsidRPr="006F0AE6" w:rsidTr="00337F58">
        <w:trPr>
          <w:trHeight w:val="300"/>
        </w:trPr>
        <w:tc>
          <w:tcPr>
            <w:tcW w:w="829" w:type="dxa"/>
            <w:tcBorders>
              <w:top w:val="single" w:sz="4" w:space="0" w:color="auto"/>
              <w:left w:val="nil"/>
              <w:bottom w:val="single" w:sz="4" w:space="0" w:color="auto"/>
              <w:right w:val="nil"/>
            </w:tcBorders>
            <w:shd w:val="clear" w:color="auto" w:fill="auto"/>
            <w:vAlign w:val="center"/>
            <w:hideMark/>
          </w:tcPr>
          <w:p w:rsidR="005054AD" w:rsidRPr="006F0AE6" w:rsidRDefault="005054AD" w:rsidP="005054AD">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Fransa</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324,3</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1305,6</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p>
        </w:tc>
        <w:tc>
          <w:tcPr>
            <w:tcW w:w="825"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091,6</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298</w:t>
            </w:r>
            <w:r w:rsidR="009E0E07">
              <w:rPr>
                <w:rFonts w:ascii="Times New Roman" w:eastAsia="Times New Roman" w:hAnsi="Times New Roman" w:cs="Times New Roman"/>
                <w:color w:val="000000"/>
                <w:sz w:val="20"/>
                <w:szCs w:val="20"/>
                <w:lang w:eastAsia="tr-TR"/>
              </w:rPr>
              <w:t>,0</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451,3</w:t>
            </w:r>
          </w:p>
        </w:tc>
        <w:tc>
          <w:tcPr>
            <w:tcW w:w="825"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725,1</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483,4</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2859,8</w:t>
            </w:r>
          </w:p>
        </w:tc>
        <w:tc>
          <w:tcPr>
            <w:tcW w:w="825" w:type="dxa"/>
            <w:tcBorders>
              <w:top w:val="single" w:sz="4" w:space="0" w:color="auto"/>
              <w:left w:val="nil"/>
              <w:bottom w:val="single" w:sz="4" w:space="0" w:color="auto"/>
              <w:right w:val="nil"/>
            </w:tcBorders>
            <w:shd w:val="clear" w:color="auto" w:fill="auto"/>
            <w:noWrap/>
            <w:vAlign w:val="bottom"/>
            <w:hideMark/>
          </w:tcPr>
          <w:p w:rsidR="005054AD" w:rsidRPr="006F0AE6" w:rsidRDefault="009E0E07" w:rsidP="005054A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8805D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563,5</w:t>
            </w:r>
          </w:p>
        </w:tc>
      </w:tr>
      <w:tr w:rsidR="005054AD" w:rsidRPr="006F0AE6" w:rsidTr="00337F58">
        <w:trPr>
          <w:trHeight w:val="300"/>
        </w:trPr>
        <w:tc>
          <w:tcPr>
            <w:tcW w:w="829" w:type="dxa"/>
            <w:tcBorders>
              <w:top w:val="single" w:sz="4" w:space="0" w:color="auto"/>
              <w:left w:val="nil"/>
              <w:bottom w:val="nil"/>
              <w:right w:val="nil"/>
            </w:tcBorders>
            <w:shd w:val="clear" w:color="auto" w:fill="auto"/>
            <w:vAlign w:val="center"/>
            <w:hideMark/>
          </w:tcPr>
          <w:p w:rsidR="005054AD" w:rsidRPr="006F0AE6" w:rsidRDefault="005054AD" w:rsidP="005054AD">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İtalya</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638,3</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499,2</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p>
        </w:tc>
        <w:tc>
          <w:tcPr>
            <w:tcW w:w="825"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sz w:val="20"/>
                <w:szCs w:val="20"/>
                <w:lang w:eastAsia="tr-TR"/>
              </w:rPr>
            </w:pP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sz w:val="20"/>
                <w:szCs w:val="20"/>
                <w:lang w:eastAsia="tr-TR"/>
              </w:rPr>
            </w:pP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sz w:val="20"/>
                <w:szCs w:val="20"/>
                <w:lang w:eastAsia="tr-TR"/>
              </w:rPr>
            </w:pPr>
          </w:p>
        </w:tc>
        <w:tc>
          <w:tcPr>
            <w:tcW w:w="825"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sz w:val="20"/>
                <w:szCs w:val="20"/>
                <w:lang w:eastAsia="tr-TR"/>
              </w:rPr>
            </w:pP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sz w:val="20"/>
                <w:szCs w:val="20"/>
                <w:lang w:eastAsia="tr-TR"/>
              </w:rPr>
            </w:pP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sz w:val="20"/>
                <w:szCs w:val="20"/>
                <w:lang w:eastAsia="tr-TR"/>
              </w:rPr>
            </w:pPr>
          </w:p>
        </w:tc>
        <w:tc>
          <w:tcPr>
            <w:tcW w:w="825"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sz w:val="20"/>
                <w:szCs w:val="20"/>
                <w:lang w:eastAsia="tr-TR"/>
              </w:rPr>
            </w:pPr>
          </w:p>
        </w:tc>
      </w:tr>
      <w:tr w:rsidR="005054AD" w:rsidRPr="006F0AE6" w:rsidTr="00337F58">
        <w:trPr>
          <w:trHeight w:val="300"/>
        </w:trPr>
        <w:tc>
          <w:tcPr>
            <w:tcW w:w="829" w:type="dxa"/>
            <w:tcBorders>
              <w:top w:val="single" w:sz="4" w:space="0" w:color="auto"/>
              <w:left w:val="nil"/>
              <w:bottom w:val="nil"/>
              <w:right w:val="nil"/>
            </w:tcBorders>
            <w:shd w:val="clear" w:color="auto" w:fill="auto"/>
            <w:vAlign w:val="center"/>
            <w:hideMark/>
          </w:tcPr>
          <w:p w:rsidR="005054AD" w:rsidRPr="006F0AE6" w:rsidRDefault="005054AD" w:rsidP="005054AD">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Türkiye</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381,3</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852,2</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782,5</w:t>
            </w:r>
          </w:p>
        </w:tc>
        <w:tc>
          <w:tcPr>
            <w:tcW w:w="825"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545,1</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491,8</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436,3</w:t>
            </w:r>
          </w:p>
        </w:tc>
        <w:tc>
          <w:tcPr>
            <w:tcW w:w="825"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413,7</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448,6</w:t>
            </w:r>
          </w:p>
        </w:tc>
        <w:tc>
          <w:tcPr>
            <w:tcW w:w="824" w:type="dxa"/>
            <w:tcBorders>
              <w:top w:val="single" w:sz="4" w:space="0" w:color="auto"/>
              <w:left w:val="nil"/>
              <w:bottom w:val="nil"/>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426,2</w:t>
            </w:r>
          </w:p>
        </w:tc>
        <w:tc>
          <w:tcPr>
            <w:tcW w:w="825" w:type="dxa"/>
            <w:tcBorders>
              <w:top w:val="single" w:sz="4" w:space="0" w:color="auto"/>
              <w:left w:val="nil"/>
              <w:bottom w:val="nil"/>
              <w:right w:val="nil"/>
            </w:tcBorders>
            <w:shd w:val="clear" w:color="auto" w:fill="auto"/>
            <w:noWrap/>
            <w:vAlign w:val="bottom"/>
            <w:hideMark/>
          </w:tcPr>
          <w:p w:rsidR="005054AD" w:rsidRPr="006F0AE6" w:rsidRDefault="009E0E07" w:rsidP="005054A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443,3</w:t>
            </w:r>
          </w:p>
        </w:tc>
      </w:tr>
      <w:tr w:rsidR="005054AD" w:rsidRPr="006F0AE6" w:rsidTr="00337F58">
        <w:trPr>
          <w:trHeight w:val="300"/>
        </w:trPr>
        <w:tc>
          <w:tcPr>
            <w:tcW w:w="829" w:type="dxa"/>
            <w:tcBorders>
              <w:top w:val="single" w:sz="4" w:space="0" w:color="auto"/>
              <w:left w:val="nil"/>
              <w:bottom w:val="single" w:sz="4" w:space="0" w:color="auto"/>
              <w:right w:val="nil"/>
            </w:tcBorders>
            <w:shd w:val="clear" w:color="auto" w:fill="auto"/>
            <w:vAlign w:val="center"/>
            <w:hideMark/>
          </w:tcPr>
          <w:p w:rsidR="005054AD" w:rsidRPr="006F0AE6" w:rsidRDefault="005054AD" w:rsidP="005054AD">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ABD</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444</w:t>
            </w:r>
            <w:r w:rsidR="009E0E07">
              <w:rPr>
                <w:rFonts w:ascii="Times New Roman" w:eastAsia="Times New Roman" w:hAnsi="Times New Roman" w:cs="Times New Roman"/>
                <w:color w:val="000000"/>
                <w:sz w:val="20"/>
                <w:szCs w:val="20"/>
                <w:lang w:eastAsia="tr-TR"/>
              </w:rPr>
              <w:t>,0</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493</w:t>
            </w:r>
            <w:r w:rsidR="009E0E07">
              <w:rPr>
                <w:rFonts w:ascii="Times New Roman" w:eastAsia="Times New Roman" w:hAnsi="Times New Roman" w:cs="Times New Roman"/>
                <w:color w:val="000000"/>
                <w:sz w:val="20"/>
                <w:szCs w:val="20"/>
                <w:lang w:eastAsia="tr-TR"/>
              </w:rPr>
              <w:t>,0</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537</w:t>
            </w:r>
            <w:r w:rsidR="009E0E07">
              <w:rPr>
                <w:rFonts w:ascii="Times New Roman" w:eastAsia="Times New Roman" w:hAnsi="Times New Roman" w:cs="Times New Roman"/>
                <w:color w:val="000000"/>
                <w:sz w:val="20"/>
                <w:szCs w:val="20"/>
                <w:lang w:eastAsia="tr-TR"/>
              </w:rPr>
              <w:t>,0</w:t>
            </w:r>
          </w:p>
        </w:tc>
        <w:tc>
          <w:tcPr>
            <w:tcW w:w="825"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855</w:t>
            </w:r>
            <w:r w:rsidR="009E0E07">
              <w:rPr>
                <w:rFonts w:ascii="Times New Roman" w:eastAsia="Times New Roman" w:hAnsi="Times New Roman" w:cs="Times New Roman"/>
                <w:color w:val="000000"/>
                <w:sz w:val="20"/>
                <w:szCs w:val="20"/>
                <w:lang w:eastAsia="tr-TR"/>
              </w:rPr>
              <w:t>,0</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902</w:t>
            </w:r>
            <w:r w:rsidR="009E0E07">
              <w:rPr>
                <w:rFonts w:ascii="Times New Roman" w:eastAsia="Times New Roman" w:hAnsi="Times New Roman" w:cs="Times New Roman"/>
                <w:color w:val="000000"/>
                <w:sz w:val="20"/>
                <w:szCs w:val="20"/>
                <w:lang w:eastAsia="tr-TR"/>
              </w:rPr>
              <w:t>,0</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686,5</w:t>
            </w:r>
          </w:p>
        </w:tc>
        <w:tc>
          <w:tcPr>
            <w:tcW w:w="825"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234,6</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300,7</w:t>
            </w:r>
          </w:p>
        </w:tc>
        <w:tc>
          <w:tcPr>
            <w:tcW w:w="824" w:type="dxa"/>
            <w:tcBorders>
              <w:top w:val="single" w:sz="4" w:space="0" w:color="auto"/>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653,5</w:t>
            </w:r>
          </w:p>
        </w:tc>
        <w:tc>
          <w:tcPr>
            <w:tcW w:w="825" w:type="dxa"/>
            <w:tcBorders>
              <w:top w:val="single" w:sz="4" w:space="0" w:color="auto"/>
              <w:left w:val="nil"/>
              <w:bottom w:val="single" w:sz="4" w:space="0" w:color="auto"/>
              <w:right w:val="nil"/>
            </w:tcBorders>
            <w:shd w:val="clear" w:color="auto" w:fill="auto"/>
            <w:noWrap/>
            <w:vAlign w:val="bottom"/>
            <w:hideMark/>
          </w:tcPr>
          <w:p w:rsidR="005054AD" w:rsidRPr="006F0AE6" w:rsidRDefault="009E0E07" w:rsidP="005054A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355,5</w:t>
            </w:r>
          </w:p>
        </w:tc>
      </w:tr>
      <w:tr w:rsidR="005054AD" w:rsidRPr="006F0AE6" w:rsidTr="00337F58">
        <w:trPr>
          <w:trHeight w:val="300"/>
        </w:trPr>
        <w:tc>
          <w:tcPr>
            <w:tcW w:w="829" w:type="dxa"/>
            <w:tcBorders>
              <w:top w:val="nil"/>
              <w:left w:val="nil"/>
              <w:bottom w:val="single" w:sz="4" w:space="0" w:color="auto"/>
              <w:right w:val="nil"/>
            </w:tcBorders>
            <w:shd w:val="clear" w:color="auto" w:fill="auto"/>
            <w:vAlign w:val="center"/>
            <w:hideMark/>
          </w:tcPr>
          <w:p w:rsidR="005054AD" w:rsidRPr="006F0AE6" w:rsidRDefault="005054AD" w:rsidP="005054AD">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Şili</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285,9</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282,2</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667,1</w:t>
            </w:r>
          </w:p>
        </w:tc>
        <w:tc>
          <w:tcPr>
            <w:tcW w:w="825"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360,4</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801</w:t>
            </w:r>
            <w:r w:rsidR="009E0E07">
              <w:rPr>
                <w:rFonts w:ascii="Times New Roman" w:eastAsia="Times New Roman" w:hAnsi="Times New Roman" w:cs="Times New Roman"/>
                <w:color w:val="000000"/>
                <w:sz w:val="20"/>
                <w:szCs w:val="20"/>
                <w:lang w:eastAsia="tr-TR"/>
              </w:rPr>
              <w:t>,0</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879,9</w:t>
            </w:r>
          </w:p>
        </w:tc>
        <w:tc>
          <w:tcPr>
            <w:tcW w:w="825"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726,7</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645,1</w:t>
            </w:r>
          </w:p>
        </w:tc>
        <w:tc>
          <w:tcPr>
            <w:tcW w:w="824" w:type="dxa"/>
            <w:tcBorders>
              <w:top w:val="nil"/>
              <w:left w:val="nil"/>
              <w:bottom w:val="single" w:sz="4" w:space="0" w:color="auto"/>
              <w:right w:val="nil"/>
            </w:tcBorders>
            <w:shd w:val="clear" w:color="auto" w:fill="auto"/>
            <w:noWrap/>
            <w:vAlign w:val="bottom"/>
            <w:hideMark/>
          </w:tcPr>
          <w:p w:rsidR="005054AD" w:rsidRPr="006F0AE6" w:rsidRDefault="005054AD" w:rsidP="005054AD">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749,7</w:t>
            </w:r>
          </w:p>
        </w:tc>
        <w:tc>
          <w:tcPr>
            <w:tcW w:w="825" w:type="dxa"/>
            <w:tcBorders>
              <w:top w:val="nil"/>
              <w:left w:val="nil"/>
              <w:bottom w:val="single" w:sz="4" w:space="0" w:color="auto"/>
              <w:right w:val="nil"/>
            </w:tcBorders>
            <w:shd w:val="clear" w:color="auto" w:fill="auto"/>
            <w:noWrap/>
            <w:vAlign w:val="bottom"/>
            <w:hideMark/>
          </w:tcPr>
          <w:p w:rsidR="005054AD" w:rsidRPr="006F0AE6" w:rsidRDefault="009E0E07" w:rsidP="005054A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8805D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760,5</w:t>
            </w:r>
          </w:p>
        </w:tc>
      </w:tr>
    </w:tbl>
    <w:p w:rsidR="00F5705C" w:rsidRPr="006F0AE6" w:rsidRDefault="005054AD" w:rsidP="00337F58">
      <w:pPr>
        <w:autoSpaceDE w:val="0"/>
        <w:autoSpaceDN w:val="0"/>
        <w:adjustRightInd w:val="0"/>
        <w:spacing w:after="120" w:line="240" w:lineRule="auto"/>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w:t>
      </w:r>
      <w:r w:rsidRPr="006F0AE6">
        <w:rPr>
          <w:rFonts w:ascii="Times New Roman" w:hAnsi="Times New Roman" w:cs="Times New Roman"/>
        </w:rPr>
        <w:t xml:space="preserve"> </w:t>
      </w:r>
      <w:r w:rsidRPr="006F0AE6">
        <w:rPr>
          <w:rFonts w:ascii="Times New Roman" w:eastAsia="Times New Roman" w:hAnsi="Times New Roman" w:cs="Times New Roman"/>
          <w:sz w:val="20"/>
          <w:szCs w:val="20"/>
          <w:lang w:eastAsia="tr-TR"/>
        </w:rPr>
        <w:t>FAO, 2022</w:t>
      </w:r>
    </w:p>
    <w:p w:rsidR="00F6302F" w:rsidRPr="006F0AE6" w:rsidRDefault="00C36561" w:rsidP="00337F58">
      <w:pPr>
        <w:autoSpaceDE w:val="0"/>
        <w:autoSpaceDN w:val="0"/>
        <w:adjustRightInd w:val="0"/>
        <w:spacing w:before="160" w:after="120" w:line="240" w:lineRule="auto"/>
        <w:jc w:val="both"/>
        <w:rPr>
          <w:rFonts w:ascii="Times New Roman" w:eastAsia="Times New Roman" w:hAnsi="Times New Roman" w:cs="Times New Roman"/>
          <w:b/>
          <w:sz w:val="24"/>
          <w:szCs w:val="24"/>
          <w:highlight w:val="cyan"/>
          <w:lang w:eastAsia="tr-TR"/>
        </w:rPr>
      </w:pPr>
      <w:r w:rsidRPr="006F0AE6">
        <w:rPr>
          <w:rFonts w:ascii="Times New Roman" w:eastAsia="Times New Roman" w:hAnsi="Times New Roman" w:cs="Times New Roman"/>
          <w:b/>
          <w:sz w:val="24"/>
          <w:szCs w:val="24"/>
          <w:lang w:eastAsia="tr-TR"/>
        </w:rPr>
        <w:t>2.1.1.1 Dünyada Kurutmalık Üzüm</w:t>
      </w:r>
    </w:p>
    <w:p w:rsidR="00FD7A7C" w:rsidRPr="006F0AE6" w:rsidRDefault="00FD7A7C" w:rsidP="006B0EBA">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 xml:space="preserve">Üzüm değerlendirme şekillerinden biri olan kurutma, bir </w:t>
      </w:r>
      <w:r w:rsidR="00BA6D6A">
        <w:rPr>
          <w:rFonts w:ascii="Times New Roman" w:eastAsia="Times New Roman" w:hAnsi="Times New Roman" w:cs="Times New Roman"/>
          <w:sz w:val="24"/>
          <w:szCs w:val="24"/>
          <w:lang w:eastAsia="tr-TR"/>
        </w:rPr>
        <w:t>“</w:t>
      </w:r>
      <w:r w:rsidRPr="006F0AE6">
        <w:rPr>
          <w:rFonts w:ascii="Times New Roman" w:eastAsia="Times New Roman" w:hAnsi="Times New Roman" w:cs="Times New Roman"/>
          <w:sz w:val="24"/>
          <w:szCs w:val="24"/>
          <w:lang w:eastAsia="tr-TR"/>
        </w:rPr>
        <w:t>ara ürün</w:t>
      </w:r>
      <w:r w:rsidR="00BA6D6A">
        <w:rPr>
          <w:rFonts w:ascii="Times New Roman" w:eastAsia="Times New Roman" w:hAnsi="Times New Roman" w:cs="Times New Roman"/>
          <w:sz w:val="24"/>
          <w:szCs w:val="24"/>
          <w:lang w:eastAsia="tr-TR"/>
        </w:rPr>
        <w:t>”</w:t>
      </w:r>
      <w:r w:rsidRPr="006F0AE6">
        <w:rPr>
          <w:rFonts w:ascii="Times New Roman" w:eastAsia="Times New Roman" w:hAnsi="Times New Roman" w:cs="Times New Roman"/>
          <w:sz w:val="24"/>
          <w:szCs w:val="24"/>
          <w:lang w:eastAsia="tr-TR"/>
        </w:rPr>
        <w:t xml:space="preserve"> oluşturma işlemidir. Bazı ülkeler kuru üzüm</w:t>
      </w:r>
      <w:r w:rsidR="002778C7">
        <w:rPr>
          <w:rFonts w:ascii="Times New Roman" w:eastAsia="Times New Roman" w:hAnsi="Times New Roman" w:cs="Times New Roman"/>
          <w:sz w:val="24"/>
          <w:szCs w:val="24"/>
          <w:lang w:eastAsia="tr-TR"/>
        </w:rPr>
        <w:t>ü,</w:t>
      </w:r>
      <w:r w:rsidRPr="006F0AE6">
        <w:rPr>
          <w:rFonts w:ascii="Times New Roman" w:eastAsia="Times New Roman" w:hAnsi="Times New Roman" w:cs="Times New Roman"/>
          <w:sz w:val="24"/>
          <w:szCs w:val="24"/>
          <w:lang w:eastAsia="tr-TR"/>
        </w:rPr>
        <w:t xml:space="preserve"> </w:t>
      </w:r>
      <w:r w:rsidR="002778C7">
        <w:rPr>
          <w:rFonts w:ascii="Times New Roman" w:eastAsia="Times New Roman" w:hAnsi="Times New Roman" w:cs="Times New Roman"/>
          <w:sz w:val="24"/>
          <w:szCs w:val="24"/>
          <w:lang w:eastAsia="tr-TR"/>
        </w:rPr>
        <w:t xml:space="preserve">sofralık amaçla </w:t>
      </w:r>
      <w:r w:rsidRPr="006F0AE6">
        <w:rPr>
          <w:rFonts w:ascii="Times New Roman" w:eastAsia="Times New Roman" w:hAnsi="Times New Roman" w:cs="Times New Roman"/>
          <w:sz w:val="24"/>
          <w:szCs w:val="24"/>
          <w:lang w:eastAsia="tr-TR"/>
        </w:rPr>
        <w:t xml:space="preserve">üretilen üzümden, üzüm suyu yapmak için üretilen üzümden, </w:t>
      </w:r>
      <w:r w:rsidR="00036B57" w:rsidRPr="006F0AE6">
        <w:rPr>
          <w:rFonts w:ascii="Times New Roman" w:eastAsia="Times New Roman" w:hAnsi="Times New Roman" w:cs="Times New Roman"/>
          <w:sz w:val="24"/>
          <w:szCs w:val="24"/>
          <w:lang w:eastAsia="tr-TR"/>
        </w:rPr>
        <w:t>ya da</w:t>
      </w:r>
      <w:r w:rsidR="006B0EBA" w:rsidRPr="006F0AE6">
        <w:rPr>
          <w:rFonts w:ascii="Times New Roman" w:eastAsia="Times New Roman" w:hAnsi="Times New Roman" w:cs="Times New Roman"/>
          <w:sz w:val="24"/>
          <w:szCs w:val="24"/>
          <w:lang w:eastAsia="tr-TR"/>
        </w:rPr>
        <w:t xml:space="preserve"> şaraplık</w:t>
      </w:r>
      <w:r w:rsidRPr="006F0AE6">
        <w:rPr>
          <w:rFonts w:ascii="Times New Roman" w:eastAsia="Times New Roman" w:hAnsi="Times New Roman" w:cs="Times New Roman"/>
          <w:sz w:val="24"/>
          <w:szCs w:val="24"/>
          <w:lang w:eastAsia="tr-TR"/>
        </w:rPr>
        <w:t xml:space="preserve"> amaçlı üretilen üzümden yapmaktadırlar. Dolayısıyla bir yılda üretilen kuru üzümün miktarı o yıl diğer sektörlerdeki üzüm arzına da bağlı olmaktadır.</w:t>
      </w:r>
      <w:r w:rsidR="006B0EBA" w:rsidRPr="006F0AE6">
        <w:rPr>
          <w:rFonts w:ascii="Times New Roman" w:hAnsi="Times New Roman" w:cs="Times New Roman"/>
        </w:rPr>
        <w:t xml:space="preserve"> </w:t>
      </w:r>
      <w:r w:rsidR="006B0EBA" w:rsidRPr="006F0AE6">
        <w:rPr>
          <w:rFonts w:ascii="Times New Roman" w:eastAsia="Times New Roman" w:hAnsi="Times New Roman" w:cs="Times New Roman"/>
          <w:sz w:val="24"/>
          <w:szCs w:val="24"/>
          <w:lang w:eastAsia="tr-TR"/>
        </w:rPr>
        <w:t>Gıda sanayi çekirdeksiz kuru üzümü tercih etmekte olup bazı çekirdekli çeşitler de çerezlik olarak kurutulmaktadır. Günümüzde esasen uluslararası ticarete konu olan kuru üzümler çekirdeksiz kuru üzümlerdir. Çekirdeksiz kuru üzümler, bandırılarak kurutulan (Sultanas), bandırılmadan kurutulan (Raisin), kükürtle ağartılan (Golden) ve çok küçük taneli mor/siyah renkli kuş üzümleri (Currant) olarak sınıflandırılmaktadırlar (</w:t>
      </w:r>
      <w:r w:rsidR="00BA6D6A">
        <w:rPr>
          <w:rFonts w:ascii="Times New Roman" w:eastAsia="Times New Roman" w:hAnsi="Times New Roman" w:cs="Times New Roman"/>
          <w:sz w:val="24"/>
          <w:szCs w:val="24"/>
          <w:lang w:eastAsia="tr-TR"/>
        </w:rPr>
        <w:t>Anonim</w:t>
      </w:r>
      <w:r w:rsidR="006B0EBA" w:rsidRPr="006F0AE6">
        <w:rPr>
          <w:rFonts w:ascii="Times New Roman" w:eastAsia="Times New Roman" w:hAnsi="Times New Roman" w:cs="Times New Roman"/>
          <w:sz w:val="24"/>
          <w:szCs w:val="24"/>
          <w:lang w:eastAsia="tr-TR"/>
        </w:rPr>
        <w:t>, 2018).</w:t>
      </w:r>
    </w:p>
    <w:p w:rsidR="00FC36C3" w:rsidRPr="006F0AE6" w:rsidRDefault="00FC36C3" w:rsidP="006B0EBA">
      <w:pPr>
        <w:keepNext/>
        <w:keepLines/>
        <w:spacing w:before="120" w:after="120" w:line="240" w:lineRule="auto"/>
        <w:outlineLvl w:val="4"/>
        <w:rPr>
          <w:rFonts w:ascii="Times New Roman" w:eastAsia="Times New Roman" w:hAnsi="Times New Roman" w:cs="Times New Roman"/>
          <w:b/>
          <w:u w:val="single"/>
          <w:lang w:eastAsia="tr-TR"/>
        </w:rPr>
      </w:pPr>
    </w:p>
    <w:p w:rsidR="006B0EBA" w:rsidRPr="00826713" w:rsidRDefault="006B0EBA" w:rsidP="006B0EBA">
      <w:pPr>
        <w:keepNext/>
        <w:keepLines/>
        <w:spacing w:before="120" w:after="120" w:line="240" w:lineRule="auto"/>
        <w:outlineLvl w:val="4"/>
        <w:rPr>
          <w:rFonts w:ascii="Times New Roman" w:eastAsia="Times New Roman" w:hAnsi="Times New Roman" w:cs="Times New Roman"/>
          <w:b/>
          <w:sz w:val="24"/>
          <w:szCs w:val="24"/>
          <w:u w:val="single"/>
          <w:lang w:eastAsia="tr-TR"/>
        </w:rPr>
      </w:pPr>
      <w:r w:rsidRPr="00826713">
        <w:rPr>
          <w:rFonts w:ascii="Times New Roman" w:eastAsia="Times New Roman" w:hAnsi="Times New Roman" w:cs="Times New Roman"/>
          <w:b/>
          <w:sz w:val="24"/>
          <w:szCs w:val="24"/>
          <w:u w:val="single"/>
          <w:lang w:eastAsia="tr-TR"/>
        </w:rPr>
        <w:t>Dünya Kurutmalık Üzüm Üretimi</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Çekirdeksiz üzüm hasadı kuzey yarım kürede Ağustos-Eylül aylarında, güney yarım kürede Mart-Nisan aylarında yapılmaktadır. Dünyada başta Türkiye olmak üzere İran, Çin, ABD, Hindistan, Güney Afrika, Özbekistan, Şili, Arjantin, Yunanistan ve Avustralya önde gelen kuru üzüm üreticisi ülkelerdir. Ç</w:t>
      </w:r>
      <w:r w:rsidR="00036B57" w:rsidRPr="006F0AE6">
        <w:rPr>
          <w:rFonts w:ascii="Times New Roman" w:eastAsia="Times New Roman" w:hAnsi="Times New Roman" w:cs="Times New Roman"/>
          <w:sz w:val="24"/>
          <w:lang w:eastAsia="tr-TR"/>
        </w:rPr>
        <w:t>ekirdeksiz kuru üzüm</w:t>
      </w:r>
      <w:r w:rsidRPr="006F0AE6">
        <w:rPr>
          <w:rFonts w:ascii="Times New Roman" w:eastAsia="Times New Roman" w:hAnsi="Times New Roman" w:cs="Times New Roman"/>
          <w:sz w:val="24"/>
          <w:lang w:eastAsia="tr-TR"/>
        </w:rPr>
        <w:t xml:space="preserve"> üretici ülkeler konferansını</w:t>
      </w:r>
      <w:r w:rsidR="00036B57" w:rsidRPr="006F0AE6">
        <w:rPr>
          <w:rFonts w:ascii="Times New Roman" w:eastAsia="Times New Roman" w:hAnsi="Times New Roman" w:cs="Times New Roman"/>
          <w:sz w:val="24"/>
          <w:lang w:eastAsia="tr-TR"/>
        </w:rPr>
        <w:t>n son 5 yıllık verilerine göre d</w:t>
      </w:r>
      <w:r w:rsidRPr="006F0AE6">
        <w:rPr>
          <w:rFonts w:ascii="Times New Roman" w:eastAsia="Times New Roman" w:hAnsi="Times New Roman" w:cs="Times New Roman"/>
          <w:sz w:val="24"/>
          <w:lang w:eastAsia="tr-TR"/>
        </w:rPr>
        <w:t>ünyada yılda ortalama 1,3 milyon ton çekirdeksiz kuru üzüm üretil</w:t>
      </w:r>
      <w:r w:rsidR="00036B57" w:rsidRPr="006F0AE6">
        <w:rPr>
          <w:rFonts w:ascii="Times New Roman" w:eastAsia="Times New Roman" w:hAnsi="Times New Roman" w:cs="Times New Roman"/>
          <w:sz w:val="24"/>
          <w:lang w:eastAsia="tr-TR"/>
        </w:rPr>
        <w:t>mektedir</w:t>
      </w:r>
      <w:r w:rsidR="00662C9E" w:rsidRPr="006F0AE6">
        <w:rPr>
          <w:rFonts w:ascii="Times New Roman" w:eastAsia="Times New Roman" w:hAnsi="Times New Roman" w:cs="Times New Roman"/>
          <w:sz w:val="24"/>
          <w:lang w:eastAsia="tr-TR"/>
        </w:rPr>
        <w:t xml:space="preserve"> (Tablo 4)</w:t>
      </w:r>
      <w:r w:rsidR="00036B57" w:rsidRPr="006F0AE6">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 xml:space="preserve"> Bu üretimin yaklaşık %2’si çok küçük taneli kuş üzümlerinden (Currant), %6,5’i kükürtle ağartılan kuru üzümlerden (Golden) oluşmaktadır. Dünya kuş üzümü üretiminin %70’ini Yunanistan gerçekleştirirken Golden tipi üzümler başta İran olmak üzere, ABD, Özbekistan, Güney Afrika tarafından üretilmektedir. Dünya </w:t>
      </w:r>
      <w:r w:rsidR="00036B57" w:rsidRPr="006F0AE6">
        <w:rPr>
          <w:rFonts w:ascii="Times New Roman" w:eastAsia="Times New Roman" w:hAnsi="Times New Roman" w:cs="Times New Roman"/>
          <w:sz w:val="24"/>
          <w:lang w:eastAsia="tr-TR"/>
        </w:rPr>
        <w:t xml:space="preserve">çekirdeksiz kuru üzüm </w:t>
      </w:r>
      <w:r w:rsidRPr="006F0AE6">
        <w:rPr>
          <w:rFonts w:ascii="Times New Roman" w:eastAsia="Times New Roman" w:hAnsi="Times New Roman" w:cs="Times New Roman"/>
          <w:sz w:val="24"/>
          <w:lang w:eastAsia="tr-TR"/>
        </w:rPr>
        <w:t xml:space="preserve">üretiminde ilk sırada yer alan Türkiye’de üretim geleneksel olarak </w:t>
      </w:r>
      <w:r w:rsidR="00E80B28">
        <w:rPr>
          <w:rFonts w:ascii="Times New Roman" w:eastAsia="Times New Roman" w:hAnsi="Times New Roman" w:cs="Times New Roman"/>
          <w:sz w:val="24"/>
          <w:lang w:eastAsia="tr-TR"/>
        </w:rPr>
        <w:t>p</w:t>
      </w:r>
      <w:r w:rsidRPr="006F0AE6">
        <w:rPr>
          <w:rFonts w:ascii="Times New Roman" w:eastAsia="Times New Roman" w:hAnsi="Times New Roman" w:cs="Times New Roman"/>
          <w:sz w:val="24"/>
          <w:lang w:eastAsia="tr-TR"/>
        </w:rPr>
        <w:t>otasyum karbonat ile hazırlanan çözeltiye bandırılarak yapılmakta olup bu yöntem ile elde edilen kuru üzümlerin kehribar renginde olması arzu edilmektedir. ABD’de ise üzümler daha çok bandırılmadan kurutulmakta ve koyu renkli olmaktadır.</w:t>
      </w:r>
    </w:p>
    <w:p w:rsidR="00036B57" w:rsidRPr="006F0AE6" w:rsidRDefault="00036B57" w:rsidP="00036B57">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Ç</w:t>
      </w:r>
      <w:r w:rsidR="00164DD5" w:rsidRPr="006F0AE6">
        <w:rPr>
          <w:rFonts w:ascii="Times New Roman" w:eastAsia="Times New Roman" w:hAnsi="Times New Roman" w:cs="Times New Roman"/>
          <w:sz w:val="24"/>
          <w:lang w:eastAsia="tr-TR"/>
        </w:rPr>
        <w:t>ekirdeksiz kuru üzüm</w:t>
      </w:r>
      <w:r w:rsidRPr="006F0AE6">
        <w:rPr>
          <w:rFonts w:ascii="Times New Roman" w:eastAsia="Times New Roman" w:hAnsi="Times New Roman" w:cs="Times New Roman"/>
          <w:sz w:val="24"/>
          <w:lang w:eastAsia="tr-TR"/>
        </w:rPr>
        <w:t xml:space="preserve"> üreticisi ülkelerin son 5 yıllık üretim miktarları Tablo</w:t>
      </w:r>
      <w:r w:rsidR="00164DD5" w:rsidRPr="006F0AE6">
        <w:rPr>
          <w:rFonts w:ascii="Times New Roman" w:eastAsia="Times New Roman" w:hAnsi="Times New Roman" w:cs="Times New Roman"/>
          <w:sz w:val="24"/>
          <w:lang w:eastAsia="tr-TR"/>
        </w:rPr>
        <w:t xml:space="preserve"> </w:t>
      </w:r>
      <w:r w:rsidR="00E80B28">
        <w:rPr>
          <w:rFonts w:ascii="Times New Roman" w:eastAsia="Times New Roman" w:hAnsi="Times New Roman" w:cs="Times New Roman"/>
          <w:sz w:val="24"/>
          <w:lang w:eastAsia="tr-TR"/>
        </w:rPr>
        <w:t>4</w:t>
      </w:r>
      <w:r w:rsidR="00164DD5" w:rsidRPr="006F0AE6">
        <w:rPr>
          <w:rFonts w:ascii="Times New Roman" w:eastAsia="Times New Roman" w:hAnsi="Times New Roman" w:cs="Times New Roman"/>
          <w:sz w:val="24"/>
          <w:lang w:eastAsia="tr-TR"/>
        </w:rPr>
        <w:t>’de</w:t>
      </w:r>
      <w:r w:rsidRPr="006F0AE6">
        <w:rPr>
          <w:rFonts w:ascii="Times New Roman" w:eastAsia="Times New Roman" w:hAnsi="Times New Roman" w:cs="Times New Roman"/>
          <w:sz w:val="24"/>
          <w:lang w:eastAsia="tr-TR"/>
        </w:rPr>
        <w:t xml:space="preserve"> verilmiştir. Türkiye 287 bin tonluk ortalama üretimiyle ilk sırada yer alırken, İran (178 bin ton), Çin (190 bin ton), ABD (221 bin ton) ve Hindistan’ın (143 bin ton) diğer önemli üretici ülkeler olduğu, bu ülkeleri 70 bin ton seviyelerine çıkan üretimleriyle G. Afrika, Özbekistan ve Şili’nin izlediği görülmektedir.</w:t>
      </w:r>
    </w:p>
    <w:p w:rsidR="00164DD5" w:rsidRPr="006F0AE6" w:rsidRDefault="00164DD5" w:rsidP="006B0EBA">
      <w:pPr>
        <w:autoSpaceDE w:val="0"/>
        <w:autoSpaceDN w:val="0"/>
        <w:adjustRightInd w:val="0"/>
        <w:spacing w:after="120" w:line="240" w:lineRule="auto"/>
        <w:jc w:val="both"/>
        <w:rPr>
          <w:rFonts w:ascii="Times New Roman" w:eastAsia="Times New Roman" w:hAnsi="Times New Roman" w:cs="Times New Roman"/>
          <w:b/>
          <w:sz w:val="24"/>
          <w:lang w:eastAsia="tr-TR"/>
        </w:rPr>
      </w:pPr>
    </w:p>
    <w:p w:rsidR="004D3572" w:rsidRDefault="004D3572" w:rsidP="006B0EBA">
      <w:pPr>
        <w:autoSpaceDE w:val="0"/>
        <w:autoSpaceDN w:val="0"/>
        <w:adjustRightInd w:val="0"/>
        <w:spacing w:after="120" w:line="240" w:lineRule="auto"/>
        <w:jc w:val="both"/>
        <w:rPr>
          <w:rFonts w:ascii="Times New Roman" w:eastAsia="Times New Roman" w:hAnsi="Times New Roman" w:cs="Times New Roman"/>
          <w:b/>
          <w:sz w:val="24"/>
          <w:lang w:eastAsia="tr-TR"/>
        </w:rPr>
      </w:pPr>
    </w:p>
    <w:p w:rsidR="008805D5" w:rsidRDefault="008805D5" w:rsidP="006B0EBA">
      <w:pPr>
        <w:autoSpaceDE w:val="0"/>
        <w:autoSpaceDN w:val="0"/>
        <w:adjustRightInd w:val="0"/>
        <w:spacing w:after="120" w:line="240" w:lineRule="auto"/>
        <w:jc w:val="both"/>
        <w:rPr>
          <w:rFonts w:ascii="Times New Roman" w:eastAsia="Times New Roman" w:hAnsi="Times New Roman" w:cs="Times New Roman"/>
          <w:b/>
          <w:sz w:val="24"/>
          <w:lang w:eastAsia="tr-TR"/>
        </w:rPr>
      </w:pPr>
    </w:p>
    <w:p w:rsidR="008805D5" w:rsidRPr="006F0AE6" w:rsidRDefault="008805D5" w:rsidP="006B0EBA">
      <w:pPr>
        <w:autoSpaceDE w:val="0"/>
        <w:autoSpaceDN w:val="0"/>
        <w:adjustRightInd w:val="0"/>
        <w:spacing w:after="120" w:line="240" w:lineRule="auto"/>
        <w:jc w:val="both"/>
        <w:rPr>
          <w:rFonts w:ascii="Times New Roman" w:eastAsia="Times New Roman" w:hAnsi="Times New Roman" w:cs="Times New Roman"/>
          <w:b/>
          <w:sz w:val="24"/>
          <w:lang w:eastAsia="tr-TR"/>
        </w:rPr>
      </w:pPr>
    </w:p>
    <w:p w:rsidR="006B0EBA" w:rsidRPr="006F0AE6" w:rsidRDefault="006B0EBA" w:rsidP="003009F7">
      <w:pPr>
        <w:autoSpaceDE w:val="0"/>
        <w:autoSpaceDN w:val="0"/>
        <w:adjustRightInd w:val="0"/>
        <w:spacing w:after="0" w:line="240" w:lineRule="auto"/>
        <w:jc w:val="both"/>
        <w:rPr>
          <w:rFonts w:ascii="Times New Roman" w:eastAsia="Times New Roman" w:hAnsi="Times New Roman" w:cs="Times New Roman"/>
          <w:b/>
          <w:sz w:val="24"/>
          <w:lang w:eastAsia="tr-TR"/>
        </w:rPr>
      </w:pPr>
      <w:r w:rsidRPr="006F0AE6">
        <w:rPr>
          <w:rFonts w:ascii="Times New Roman" w:eastAsia="Times New Roman" w:hAnsi="Times New Roman" w:cs="Times New Roman"/>
          <w:b/>
          <w:lang w:eastAsia="tr-TR"/>
        </w:rPr>
        <w:lastRenderedPageBreak/>
        <w:t>Tablo</w:t>
      </w:r>
      <w:r w:rsidR="00036B57" w:rsidRPr="006F0AE6">
        <w:rPr>
          <w:rFonts w:ascii="Times New Roman" w:eastAsia="Times New Roman" w:hAnsi="Times New Roman" w:cs="Times New Roman"/>
          <w:b/>
          <w:lang w:eastAsia="tr-TR"/>
        </w:rPr>
        <w:t xml:space="preserve"> </w:t>
      </w:r>
      <w:r w:rsidR="004D3572" w:rsidRPr="006F0AE6">
        <w:rPr>
          <w:rFonts w:ascii="Times New Roman" w:eastAsia="Times New Roman" w:hAnsi="Times New Roman" w:cs="Times New Roman"/>
          <w:b/>
          <w:lang w:eastAsia="tr-TR"/>
        </w:rPr>
        <w:t>4</w:t>
      </w:r>
      <w:r w:rsidRPr="006F0AE6">
        <w:rPr>
          <w:rFonts w:ascii="Times New Roman" w:eastAsia="Times New Roman" w:hAnsi="Times New Roman" w:cs="Times New Roman"/>
          <w:b/>
          <w:lang w:eastAsia="tr-TR"/>
        </w:rPr>
        <w:t xml:space="preserve">. </w:t>
      </w:r>
      <w:r w:rsidR="00164DD5" w:rsidRPr="006F0AE6">
        <w:rPr>
          <w:rFonts w:ascii="Times New Roman" w:eastAsia="Times New Roman" w:hAnsi="Times New Roman" w:cs="Times New Roman"/>
          <w:b/>
          <w:lang w:eastAsia="tr-TR"/>
        </w:rPr>
        <w:t>Ülkelere Göre Çekirdeksiz Kuru</w:t>
      </w:r>
      <w:r w:rsidR="00164DD5" w:rsidRPr="006F0AE6">
        <w:rPr>
          <w:rFonts w:ascii="Times New Roman" w:eastAsia="Times New Roman" w:hAnsi="Times New Roman" w:cs="Times New Roman"/>
          <w:b/>
          <w:sz w:val="24"/>
          <w:lang w:eastAsia="tr-TR"/>
        </w:rPr>
        <w:t xml:space="preserve"> Ü</w:t>
      </w:r>
      <w:r w:rsidRPr="006F0AE6">
        <w:rPr>
          <w:rFonts w:ascii="Times New Roman" w:eastAsia="Times New Roman" w:hAnsi="Times New Roman" w:cs="Times New Roman"/>
          <w:b/>
          <w:sz w:val="24"/>
          <w:lang w:eastAsia="tr-TR"/>
        </w:rPr>
        <w:t>züm Üretimi (Ton)</w:t>
      </w:r>
    </w:p>
    <w:tbl>
      <w:tblPr>
        <w:tblW w:w="8936"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5"/>
        <w:gridCol w:w="1053"/>
        <w:gridCol w:w="1053"/>
        <w:gridCol w:w="1053"/>
        <w:gridCol w:w="1053"/>
        <w:gridCol w:w="1053"/>
        <w:gridCol w:w="1053"/>
        <w:gridCol w:w="1053"/>
      </w:tblGrid>
      <w:tr w:rsidR="006B0EBA" w:rsidRPr="006F0AE6" w:rsidTr="008010CD">
        <w:trPr>
          <w:trHeight w:val="356"/>
        </w:trPr>
        <w:tc>
          <w:tcPr>
            <w:tcW w:w="1565" w:type="dxa"/>
            <w:shd w:val="clear" w:color="auto" w:fill="auto"/>
            <w:noWrap/>
            <w:vAlign w:val="center"/>
            <w:hideMark/>
          </w:tcPr>
          <w:p w:rsidR="006B0EBA" w:rsidRPr="006F0AE6" w:rsidRDefault="006B0EBA" w:rsidP="006B0EBA">
            <w:pPr>
              <w:spacing w:after="0" w:line="240" w:lineRule="auto"/>
              <w:jc w:val="center"/>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 </w:t>
            </w:r>
          </w:p>
        </w:tc>
        <w:tc>
          <w:tcPr>
            <w:tcW w:w="1053" w:type="dxa"/>
            <w:shd w:val="clear" w:color="auto" w:fill="auto"/>
            <w:noWrap/>
            <w:vAlign w:val="bottom"/>
            <w:hideMark/>
          </w:tcPr>
          <w:p w:rsidR="006B0EBA" w:rsidRPr="006F0AE6" w:rsidRDefault="006B0EBA" w:rsidP="006B0EBA">
            <w:pPr>
              <w:spacing w:after="0" w:line="240" w:lineRule="auto"/>
              <w:jc w:val="center"/>
              <w:rPr>
                <w:rFonts w:ascii="Times New Roman" w:eastAsia="Times New Roman" w:hAnsi="Times New Roman" w:cs="Times New Roman"/>
                <w:b/>
                <w:sz w:val="20"/>
                <w:szCs w:val="20"/>
                <w:lang w:eastAsia="tr-TR"/>
              </w:rPr>
            </w:pPr>
            <w:r w:rsidRPr="006F0AE6">
              <w:rPr>
                <w:rFonts w:ascii="Times New Roman" w:eastAsia="Times New Roman" w:hAnsi="Times New Roman" w:cs="Times New Roman"/>
                <w:b/>
                <w:sz w:val="20"/>
                <w:szCs w:val="20"/>
                <w:lang w:eastAsia="tr-TR"/>
              </w:rPr>
              <w:t>2017</w:t>
            </w:r>
          </w:p>
        </w:tc>
        <w:tc>
          <w:tcPr>
            <w:tcW w:w="1053" w:type="dxa"/>
            <w:shd w:val="clear" w:color="auto" w:fill="auto"/>
            <w:noWrap/>
            <w:vAlign w:val="bottom"/>
            <w:hideMark/>
          </w:tcPr>
          <w:p w:rsidR="006B0EBA" w:rsidRPr="006F0AE6" w:rsidRDefault="006B0EBA" w:rsidP="006B0EBA">
            <w:pPr>
              <w:spacing w:after="0" w:line="240" w:lineRule="auto"/>
              <w:jc w:val="center"/>
              <w:rPr>
                <w:rFonts w:ascii="Times New Roman" w:eastAsia="Times New Roman" w:hAnsi="Times New Roman" w:cs="Times New Roman"/>
                <w:b/>
                <w:sz w:val="20"/>
                <w:szCs w:val="20"/>
                <w:lang w:eastAsia="tr-TR"/>
              </w:rPr>
            </w:pPr>
            <w:r w:rsidRPr="006F0AE6">
              <w:rPr>
                <w:rFonts w:ascii="Times New Roman" w:eastAsia="Times New Roman" w:hAnsi="Times New Roman" w:cs="Times New Roman"/>
                <w:b/>
                <w:sz w:val="20"/>
                <w:szCs w:val="20"/>
                <w:lang w:eastAsia="tr-TR"/>
              </w:rPr>
              <w:t>2018</w:t>
            </w:r>
          </w:p>
        </w:tc>
        <w:tc>
          <w:tcPr>
            <w:tcW w:w="1053" w:type="dxa"/>
            <w:shd w:val="clear" w:color="auto" w:fill="auto"/>
            <w:noWrap/>
            <w:vAlign w:val="bottom"/>
            <w:hideMark/>
          </w:tcPr>
          <w:p w:rsidR="006B0EBA" w:rsidRPr="006F0AE6" w:rsidRDefault="006B0EBA" w:rsidP="006B0EBA">
            <w:pPr>
              <w:spacing w:after="0" w:line="240" w:lineRule="auto"/>
              <w:jc w:val="center"/>
              <w:rPr>
                <w:rFonts w:ascii="Times New Roman" w:eastAsia="Times New Roman" w:hAnsi="Times New Roman" w:cs="Times New Roman"/>
                <w:b/>
                <w:sz w:val="20"/>
                <w:szCs w:val="20"/>
                <w:lang w:eastAsia="tr-TR"/>
              </w:rPr>
            </w:pPr>
            <w:r w:rsidRPr="006F0AE6">
              <w:rPr>
                <w:rFonts w:ascii="Times New Roman" w:eastAsia="Times New Roman" w:hAnsi="Times New Roman" w:cs="Times New Roman"/>
                <w:b/>
                <w:sz w:val="20"/>
                <w:szCs w:val="20"/>
                <w:lang w:eastAsia="tr-TR"/>
              </w:rPr>
              <w:t>2019</w:t>
            </w:r>
          </w:p>
        </w:tc>
        <w:tc>
          <w:tcPr>
            <w:tcW w:w="1053" w:type="dxa"/>
            <w:shd w:val="clear" w:color="auto" w:fill="auto"/>
            <w:noWrap/>
            <w:vAlign w:val="bottom"/>
            <w:hideMark/>
          </w:tcPr>
          <w:p w:rsidR="006B0EBA" w:rsidRPr="006F0AE6" w:rsidRDefault="006B0EBA" w:rsidP="006B0EBA">
            <w:pPr>
              <w:spacing w:after="0" w:line="240" w:lineRule="auto"/>
              <w:jc w:val="center"/>
              <w:rPr>
                <w:rFonts w:ascii="Times New Roman" w:eastAsia="Times New Roman" w:hAnsi="Times New Roman" w:cs="Times New Roman"/>
                <w:b/>
                <w:sz w:val="20"/>
                <w:szCs w:val="20"/>
                <w:lang w:eastAsia="tr-TR"/>
              </w:rPr>
            </w:pPr>
            <w:r w:rsidRPr="006F0AE6">
              <w:rPr>
                <w:rFonts w:ascii="Times New Roman" w:eastAsia="Times New Roman" w:hAnsi="Times New Roman" w:cs="Times New Roman"/>
                <w:b/>
                <w:sz w:val="20"/>
                <w:szCs w:val="20"/>
                <w:lang w:eastAsia="tr-TR"/>
              </w:rPr>
              <w:t>2020</w:t>
            </w:r>
          </w:p>
        </w:tc>
        <w:tc>
          <w:tcPr>
            <w:tcW w:w="1053" w:type="dxa"/>
            <w:shd w:val="clear" w:color="auto" w:fill="auto"/>
            <w:noWrap/>
            <w:vAlign w:val="bottom"/>
            <w:hideMark/>
          </w:tcPr>
          <w:p w:rsidR="006B0EBA" w:rsidRPr="006F0AE6" w:rsidRDefault="006B0EBA" w:rsidP="006B0EBA">
            <w:pPr>
              <w:spacing w:after="0" w:line="240" w:lineRule="auto"/>
              <w:jc w:val="center"/>
              <w:rPr>
                <w:rFonts w:ascii="Times New Roman" w:eastAsia="Times New Roman" w:hAnsi="Times New Roman" w:cs="Times New Roman"/>
                <w:b/>
                <w:sz w:val="20"/>
                <w:szCs w:val="20"/>
                <w:lang w:eastAsia="tr-TR"/>
              </w:rPr>
            </w:pPr>
            <w:r w:rsidRPr="006F0AE6">
              <w:rPr>
                <w:rFonts w:ascii="Times New Roman" w:eastAsia="Times New Roman" w:hAnsi="Times New Roman" w:cs="Times New Roman"/>
                <w:b/>
                <w:sz w:val="20"/>
                <w:szCs w:val="20"/>
                <w:lang w:eastAsia="tr-TR"/>
              </w:rPr>
              <w:t>2021</w:t>
            </w:r>
          </w:p>
        </w:tc>
        <w:tc>
          <w:tcPr>
            <w:tcW w:w="1053" w:type="dxa"/>
            <w:shd w:val="clear" w:color="auto" w:fill="auto"/>
            <w:noWrap/>
            <w:vAlign w:val="bottom"/>
            <w:hideMark/>
          </w:tcPr>
          <w:p w:rsidR="006B0EBA" w:rsidRPr="006F0AE6" w:rsidRDefault="006B0EBA" w:rsidP="006B0EBA">
            <w:pPr>
              <w:spacing w:after="0" w:line="240" w:lineRule="auto"/>
              <w:jc w:val="center"/>
              <w:rPr>
                <w:rFonts w:ascii="Times New Roman" w:eastAsia="Times New Roman" w:hAnsi="Times New Roman" w:cs="Times New Roman"/>
                <w:b/>
                <w:sz w:val="20"/>
                <w:szCs w:val="20"/>
                <w:lang w:eastAsia="tr-TR"/>
              </w:rPr>
            </w:pPr>
            <w:r w:rsidRPr="006F0AE6">
              <w:rPr>
                <w:rFonts w:ascii="Times New Roman" w:eastAsia="Times New Roman" w:hAnsi="Times New Roman" w:cs="Times New Roman"/>
                <w:b/>
                <w:sz w:val="20"/>
                <w:szCs w:val="20"/>
                <w:lang w:eastAsia="tr-TR"/>
              </w:rPr>
              <w:t>5 yıl ort</w:t>
            </w:r>
          </w:p>
        </w:tc>
        <w:tc>
          <w:tcPr>
            <w:tcW w:w="1053" w:type="dxa"/>
            <w:shd w:val="clear" w:color="auto" w:fill="auto"/>
            <w:noWrap/>
            <w:vAlign w:val="bottom"/>
            <w:hideMark/>
          </w:tcPr>
          <w:p w:rsidR="006B0EBA" w:rsidRPr="006F0AE6" w:rsidRDefault="006B0EBA" w:rsidP="006B0EBA">
            <w:pPr>
              <w:spacing w:after="0" w:line="240" w:lineRule="auto"/>
              <w:jc w:val="center"/>
              <w:rPr>
                <w:rFonts w:ascii="Times New Roman" w:eastAsia="Times New Roman" w:hAnsi="Times New Roman" w:cs="Times New Roman"/>
                <w:b/>
                <w:sz w:val="20"/>
                <w:szCs w:val="20"/>
                <w:lang w:eastAsia="tr-TR"/>
              </w:rPr>
            </w:pPr>
            <w:r w:rsidRPr="006F0AE6">
              <w:rPr>
                <w:rFonts w:ascii="Times New Roman" w:eastAsia="Times New Roman" w:hAnsi="Times New Roman" w:cs="Times New Roman"/>
                <w:b/>
                <w:sz w:val="20"/>
                <w:szCs w:val="20"/>
                <w:lang w:eastAsia="tr-TR"/>
              </w:rPr>
              <w:t>5 yıl %</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Türkiye</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310.000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261.000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305.000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271.000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290.000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287.400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22,1</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İran</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180.000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240.000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260.000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178.000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13,7</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Çin</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190.000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190.000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190.000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190.000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190.000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190.000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14,6</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ABD</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233.750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229.500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249.371</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215.904</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178.888</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221.483</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17,1</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Hindistan</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140.000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140.000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145.000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145.000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145.000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143.000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11,0</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Güney Afrika</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69.400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70.000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73.392</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77.894</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76.000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73.337</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5,7</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Özbekistan</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85.000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85.000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70.000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66.000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5,1</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Şili</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60.000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56.000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73.000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70.681</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56.320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63.200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4,9</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Arjantin</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25.350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52.000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40.500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37.800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40.130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3,1</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Yunanistan</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22.000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18.000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25.000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20.800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17.000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20.560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1,6</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Avustralya</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15.100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17.560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15.250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13.112</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13.217</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14.848</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1,1</w:t>
            </w:r>
          </w:p>
        </w:tc>
      </w:tr>
      <w:tr w:rsidR="006B0EBA" w:rsidRPr="006F0AE6" w:rsidTr="008010CD">
        <w:trPr>
          <w:trHeight w:val="270"/>
        </w:trPr>
        <w:tc>
          <w:tcPr>
            <w:tcW w:w="1565" w:type="dxa"/>
            <w:shd w:val="clear" w:color="auto" w:fill="auto"/>
            <w:noWrap/>
            <w:vAlign w:val="center"/>
            <w:hideMark/>
          </w:tcPr>
          <w:p w:rsidR="006B0EBA" w:rsidRPr="006F0AE6" w:rsidRDefault="006B0EBA" w:rsidP="006B0EBA">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Toplam</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1.215.600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1.184.060</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1.381.513</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1.367.191</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1.341.424</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1.297.958</w:t>
            </w:r>
          </w:p>
        </w:tc>
        <w:tc>
          <w:tcPr>
            <w:tcW w:w="1053" w:type="dxa"/>
            <w:shd w:val="clear" w:color="auto" w:fill="auto"/>
            <w:noWrap/>
            <w:vAlign w:val="bottom"/>
            <w:hideMark/>
          </w:tcPr>
          <w:p w:rsidR="006B0EBA" w:rsidRPr="006F0AE6" w:rsidRDefault="006B0EBA" w:rsidP="006B0EBA">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100,0</w:t>
            </w:r>
          </w:p>
        </w:tc>
      </w:tr>
    </w:tbl>
    <w:p w:rsidR="006B0EBA" w:rsidRPr="006F0AE6" w:rsidRDefault="006B0EBA" w:rsidP="006B0EBA">
      <w:pPr>
        <w:autoSpaceDE w:val="0"/>
        <w:autoSpaceDN w:val="0"/>
        <w:adjustRightInd w:val="0"/>
        <w:spacing w:before="120" w:after="0" w:line="240" w:lineRule="auto"/>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Uluslararası Çekirdeksiz Kuru Üzüm Üretici Ülkeler Konferansı (nutfruit.org)</w:t>
      </w:r>
    </w:p>
    <w:p w:rsidR="006B0EBA" w:rsidRPr="006F0AE6" w:rsidRDefault="006B0EBA" w:rsidP="006B0EBA">
      <w:pPr>
        <w:autoSpaceDE w:val="0"/>
        <w:autoSpaceDN w:val="0"/>
        <w:adjustRightInd w:val="0"/>
        <w:spacing w:after="0" w:line="240" w:lineRule="auto"/>
        <w:jc w:val="both"/>
        <w:rPr>
          <w:rFonts w:ascii="Times New Roman" w:eastAsia="Times New Roman" w:hAnsi="Times New Roman" w:cs="Times New Roman"/>
          <w:sz w:val="20"/>
          <w:szCs w:val="20"/>
          <w:lang w:eastAsia="tr-TR"/>
        </w:rPr>
      </w:pP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Son yıllarda ABD’nin önüne geçerek üretim miktarı olarak dünya ikincisi olan İran’da bandırmalı, bandırmasız, kükürtle ağartılmış ve kuş üzümleri olmak üzere farklı tiplerde üzüm üretilmekte olup üretim bölgeleri ABD ve Türkiye’den farklı olarak çok daha yüksek rakıma sahiptir.</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ABD</w:t>
      </w:r>
      <w:r w:rsidR="00164DD5" w:rsidRPr="006F0AE6">
        <w:rPr>
          <w:rFonts w:ascii="Times New Roman" w:eastAsia="Times New Roman" w:hAnsi="Times New Roman" w:cs="Times New Roman"/>
          <w:sz w:val="24"/>
          <w:lang w:eastAsia="tr-TR"/>
        </w:rPr>
        <w:t>’de</w:t>
      </w:r>
      <w:r w:rsidRPr="006F0AE6">
        <w:rPr>
          <w:rFonts w:ascii="Times New Roman" w:eastAsia="Times New Roman" w:hAnsi="Times New Roman" w:cs="Times New Roman"/>
          <w:sz w:val="24"/>
          <w:lang w:eastAsia="tr-TR"/>
        </w:rPr>
        <w:t xml:space="preserve"> kuru üzüm üretim</w:t>
      </w:r>
      <w:r w:rsidR="00164DD5" w:rsidRPr="006F0AE6">
        <w:rPr>
          <w:rFonts w:ascii="Times New Roman" w:eastAsia="Times New Roman" w:hAnsi="Times New Roman" w:cs="Times New Roman"/>
          <w:sz w:val="24"/>
          <w:lang w:eastAsia="tr-TR"/>
        </w:rPr>
        <w:t>i</w:t>
      </w:r>
      <w:r w:rsidRPr="006F0AE6">
        <w:rPr>
          <w:rFonts w:ascii="Times New Roman" w:eastAsia="Times New Roman" w:hAnsi="Times New Roman" w:cs="Times New Roman"/>
          <w:sz w:val="24"/>
          <w:lang w:eastAsia="tr-TR"/>
        </w:rPr>
        <w:t xml:space="preserve"> Kaliforniya eyaletinde bulunan San Juaquin vadisinde, Fresno şehrinin merkezinde olduğu bölgede gerçekleştirilmekte olup üretim alan ve miktarında 2000’li yılların başından itibaren istikrarlı bir azalış eğilimi görülmektedir. Öyle ki 2000 yılında 1,16 milyon d</w:t>
      </w:r>
      <w:r w:rsidR="00164DD5" w:rsidRPr="006F0AE6">
        <w:rPr>
          <w:rFonts w:ascii="Times New Roman" w:eastAsia="Times New Roman" w:hAnsi="Times New Roman" w:cs="Times New Roman"/>
          <w:sz w:val="24"/>
          <w:lang w:eastAsia="tr-TR"/>
        </w:rPr>
        <w:t>ekara</w:t>
      </w:r>
      <w:r w:rsidRPr="006F0AE6">
        <w:rPr>
          <w:rFonts w:ascii="Times New Roman" w:eastAsia="Times New Roman" w:hAnsi="Times New Roman" w:cs="Times New Roman"/>
          <w:sz w:val="24"/>
          <w:lang w:eastAsia="tr-TR"/>
        </w:rPr>
        <w:t xml:space="preserve"> ulaşan üret</w:t>
      </w:r>
      <w:r w:rsidR="00164DD5" w:rsidRPr="006F0AE6">
        <w:rPr>
          <w:rFonts w:ascii="Times New Roman" w:eastAsia="Times New Roman" w:hAnsi="Times New Roman" w:cs="Times New Roman"/>
          <w:sz w:val="24"/>
          <w:lang w:eastAsia="tr-TR"/>
        </w:rPr>
        <w:t xml:space="preserve">im alanları günümüzde 550 bin dekara </w:t>
      </w:r>
      <w:r w:rsidRPr="006F0AE6">
        <w:rPr>
          <w:rFonts w:ascii="Times New Roman" w:eastAsia="Times New Roman" w:hAnsi="Times New Roman" w:cs="Times New Roman"/>
          <w:sz w:val="24"/>
          <w:lang w:eastAsia="tr-TR"/>
        </w:rPr>
        <w:t xml:space="preserve">kadar gerileyerek yarı yarıya azalmış, 400 bin tona ulaşan çekirdeksiz kuru üzüm üretimi 200 bin ton seviyesinin altına </w:t>
      </w:r>
      <w:r w:rsidR="00164DD5" w:rsidRPr="006F0AE6">
        <w:rPr>
          <w:rFonts w:ascii="Times New Roman" w:eastAsia="Times New Roman" w:hAnsi="Times New Roman" w:cs="Times New Roman"/>
          <w:sz w:val="24"/>
          <w:lang w:eastAsia="tr-TR"/>
        </w:rPr>
        <w:t>düşmüştür</w:t>
      </w:r>
      <w:r w:rsidRPr="006F0AE6">
        <w:rPr>
          <w:rFonts w:ascii="Times New Roman" w:eastAsia="Times New Roman" w:hAnsi="Times New Roman" w:cs="Times New Roman"/>
          <w:sz w:val="24"/>
          <w:lang w:eastAsia="tr-TR"/>
        </w:rPr>
        <w:t xml:space="preserve">. (USDA, 2021).  </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Çin’deki kuru üzüm üretiminin tamamına yakını Sincan Özerk bölgesinde üretilmekte olup özellikle bu bölgedeki Turfan havzası, ülke üretiminin </w:t>
      </w:r>
      <w:r w:rsidR="002778C7">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 xml:space="preserve">80'inden fazlasını karşılamaktadır. Burada her yıl yaklaşık 1,2 milyon ton yaş üzüm üretilmekte olup </w:t>
      </w:r>
      <w:r w:rsidR="002778C7">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 xml:space="preserve">70'i kurutulmaktadır. Sincan’da özel kurutma evlerinde rüzgârla kurutulan yeşil renkli kuru üzümler atıştırmalık veya şekerleme ürünü olarak tüketilmektedir. Hâlihazırda yeşil kuru üzüm Çin'deki toplam kuru üzüm üretiminin yaklaşık </w:t>
      </w:r>
      <w:r w:rsidR="002778C7">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 xml:space="preserve">60'ını oluştururken, fırıncılık başta olmak üzere gıda işleme sektöründe kullanılan esmer kuru üzümler kalan </w:t>
      </w:r>
      <w:r w:rsidR="002926D1">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40’lık dilimi oluşturmaktadır (Baych, 2021).</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Özbekistan’da çekirdeksiz kuru üzüm üretimi Ak kişmiş ve Kara kişmiş adı verilen iki çeşit ile bandırmalı ve bandırmasız olarak yapılmaktadır. Üzümlerin kurutulmasında doğrudan güneşe serme ve iyi havalandırılan gölge yerlerde kurutma olmak üzere iki türlü yöntem uygulanmaktadır.</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Hindistan'da kuru üzüm üretimi en çok Maharaştra eyaletinde Sangli, Solapur ve Nasik </w:t>
      </w:r>
      <w:r w:rsidR="00164DD5" w:rsidRPr="006F0AE6">
        <w:rPr>
          <w:rFonts w:ascii="Times New Roman" w:eastAsia="Times New Roman" w:hAnsi="Times New Roman" w:cs="Times New Roman"/>
          <w:sz w:val="24"/>
          <w:lang w:eastAsia="tr-TR"/>
        </w:rPr>
        <w:t xml:space="preserve">şehirleri ile </w:t>
      </w:r>
      <w:r w:rsidRPr="006F0AE6">
        <w:rPr>
          <w:rFonts w:ascii="Times New Roman" w:eastAsia="Times New Roman" w:hAnsi="Times New Roman" w:cs="Times New Roman"/>
          <w:sz w:val="24"/>
          <w:lang w:eastAsia="tr-TR"/>
        </w:rPr>
        <w:t>Karnataka'nın Bijapur şehrinde üretilmektedir. Hindistan'da genellikle üzümler bandırılıp açık katmanlı sistemde gölgede kurutulmakta ve yeşil renkli kuru üzümler elde edilmektedir (Sharma and Adsule, 2007).</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Güney Afrika'daki kuru üzüm üretiminin %90’ı Kuzey Cape Eyaletindeki Orange Nehri boyunca yapılmaktadır. Üreti</w:t>
      </w:r>
      <w:r w:rsidR="00164DD5" w:rsidRPr="006F0AE6">
        <w:rPr>
          <w:rFonts w:ascii="Times New Roman" w:eastAsia="Times New Roman" w:hAnsi="Times New Roman" w:cs="Times New Roman"/>
          <w:sz w:val="24"/>
          <w:lang w:eastAsia="tr-TR"/>
        </w:rPr>
        <w:t>len kuru üzüm miktarının %55’i T</w:t>
      </w:r>
      <w:r w:rsidRPr="006F0AE6">
        <w:rPr>
          <w:rFonts w:ascii="Times New Roman" w:eastAsia="Times New Roman" w:hAnsi="Times New Roman" w:cs="Times New Roman"/>
          <w:sz w:val="24"/>
          <w:lang w:eastAsia="tr-TR"/>
        </w:rPr>
        <w:t>hompson tipinde bandırmasız kurutulan esmer renkli, %35’i kükürtle ağartılan golden tipi, %7’si kuş üzümü geri kalanı ise “Sultanas” tipinde bandırılarak kurutulan üzümlerdir (Sikuka, 2020).</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Arjantin’de kuru üzüm üretiminin %90’ı And dağlarının eteklerinde yer alan ve az yağış aldığı için üzüm kurutmaya oldukça elverişli olan San Juan şehrinde üretilmektedir. Üretimin </w:t>
      </w:r>
      <w:r w:rsidRPr="006F0AE6">
        <w:rPr>
          <w:rFonts w:ascii="Times New Roman" w:eastAsia="Times New Roman" w:hAnsi="Times New Roman" w:cs="Times New Roman"/>
          <w:sz w:val="24"/>
          <w:lang w:eastAsia="tr-TR"/>
        </w:rPr>
        <w:lastRenderedPageBreak/>
        <w:t>%54’ünün yapıldığı Flame çeşidi başta olmak üzere Sultanina Blanca, Superior Seedless, Torrontes Sanjuanino, Cereza, ve görece yeni bir çeşit olmasına rağmen 10 bin da üretim alanına ulaşan Fiesta çeşitleri kullanılmaktadır. Son yıllarda asma üzerinde kurutma sistemine uygun ABD orjinli Selma Pete adlı yeni bir çeşit dikilmeye başlamıştır (Prosperi, 2020).</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Şili’de kuru üzümlerinin çoğu, ihracat için sofralık yaş üzüm üreten bağlardan sağlanmaktadır. Sadece kuru üzüm üretimine ayrılmış </w:t>
      </w:r>
      <w:r w:rsidR="00A5584C" w:rsidRPr="006F0AE6">
        <w:rPr>
          <w:rFonts w:ascii="Times New Roman" w:eastAsia="Times New Roman" w:hAnsi="Times New Roman" w:cs="Times New Roman"/>
          <w:sz w:val="24"/>
          <w:lang w:eastAsia="tr-TR"/>
        </w:rPr>
        <w:t xml:space="preserve">bağlar </w:t>
      </w:r>
      <w:r w:rsidRPr="006F0AE6">
        <w:rPr>
          <w:rFonts w:ascii="Times New Roman" w:eastAsia="Times New Roman" w:hAnsi="Times New Roman" w:cs="Times New Roman"/>
          <w:sz w:val="24"/>
          <w:lang w:eastAsia="tr-TR"/>
        </w:rPr>
        <w:t>az sayıda</w:t>
      </w:r>
      <w:r w:rsidR="00A5584C" w:rsidRPr="006F0AE6">
        <w:rPr>
          <w:rFonts w:ascii="Times New Roman" w:eastAsia="Times New Roman" w:hAnsi="Times New Roman" w:cs="Times New Roman"/>
          <w:sz w:val="24"/>
          <w:lang w:eastAsia="tr-TR"/>
        </w:rPr>
        <w:t xml:space="preserve">dır. </w:t>
      </w:r>
      <w:r w:rsidRPr="006F0AE6">
        <w:rPr>
          <w:rFonts w:ascii="Times New Roman" w:eastAsia="Times New Roman" w:hAnsi="Times New Roman" w:cs="Times New Roman"/>
          <w:sz w:val="24"/>
          <w:lang w:eastAsia="tr-TR"/>
        </w:rPr>
        <w:t>Kuru üzüm üretimi sofralık üzüm olarak daha az talep gören Flame ve Thompson gibi çeşitlerle kurulu bağları olanlar için alternatif bir gelir durumuna gelmiştir (Gonzales, 2020).</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Yunanistan</w:t>
      </w:r>
      <w:r w:rsidR="00DC4667">
        <w:rPr>
          <w:rFonts w:ascii="Times New Roman" w:eastAsia="Times New Roman" w:hAnsi="Times New Roman" w:cs="Times New Roman"/>
          <w:sz w:val="24"/>
          <w:lang w:eastAsia="tr-TR"/>
        </w:rPr>
        <w:t>, d</w:t>
      </w:r>
      <w:r w:rsidRPr="006F0AE6">
        <w:rPr>
          <w:rFonts w:ascii="Times New Roman" w:eastAsia="Times New Roman" w:hAnsi="Times New Roman" w:cs="Times New Roman"/>
          <w:sz w:val="24"/>
          <w:lang w:eastAsia="tr-TR"/>
        </w:rPr>
        <w:t xml:space="preserve">ünya kuş üzümü üretiminin büyük bölümünü </w:t>
      </w:r>
      <w:r w:rsidR="00A5584C" w:rsidRPr="006F0AE6">
        <w:rPr>
          <w:rFonts w:ascii="Times New Roman" w:eastAsia="Times New Roman" w:hAnsi="Times New Roman" w:cs="Times New Roman"/>
          <w:sz w:val="24"/>
          <w:lang w:eastAsia="tr-TR"/>
        </w:rPr>
        <w:t>karşılamaktadı</w:t>
      </w:r>
      <w:r w:rsidRPr="006F0AE6">
        <w:rPr>
          <w:rFonts w:ascii="Times New Roman" w:eastAsia="Times New Roman" w:hAnsi="Times New Roman" w:cs="Times New Roman"/>
          <w:sz w:val="24"/>
          <w:lang w:eastAsia="tr-TR"/>
        </w:rPr>
        <w:t>r</w:t>
      </w:r>
      <w:r w:rsidR="00A5584C" w:rsidRPr="006F0AE6">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 xml:space="preserve"> Kuş üzümleri Black Corinth adı verilen çok küçük salkım ve tanelere sahip bir çeşitten elde edil</w:t>
      </w:r>
      <w:r w:rsidR="00A5584C" w:rsidRPr="006F0AE6">
        <w:rPr>
          <w:rFonts w:ascii="Times New Roman" w:eastAsia="Times New Roman" w:hAnsi="Times New Roman" w:cs="Times New Roman"/>
          <w:sz w:val="24"/>
          <w:lang w:eastAsia="tr-TR"/>
        </w:rPr>
        <w:t>mekted</w:t>
      </w:r>
      <w:r w:rsidRPr="006F0AE6">
        <w:rPr>
          <w:rFonts w:ascii="Times New Roman" w:eastAsia="Times New Roman" w:hAnsi="Times New Roman" w:cs="Times New Roman"/>
          <w:sz w:val="24"/>
          <w:lang w:eastAsia="tr-TR"/>
        </w:rPr>
        <w:t xml:space="preserve">ir. 1980’de 70 bin tona ulaşan Yunan kuş üzümü üretimi geçen zamanda büyük oranda azalmıştır </w:t>
      </w:r>
      <w:r w:rsidRPr="00021E28">
        <w:rPr>
          <w:rFonts w:ascii="Times New Roman" w:eastAsia="Times New Roman" w:hAnsi="Times New Roman" w:cs="Times New Roman"/>
          <w:sz w:val="24"/>
          <w:lang w:eastAsia="tr-TR"/>
        </w:rPr>
        <w:t>(Vasilopouloua and Trichopoulou, 2014).</w:t>
      </w:r>
    </w:p>
    <w:p w:rsidR="006B0EBA" w:rsidRPr="006F0AE6" w:rsidRDefault="006B0EBA" w:rsidP="006B0EBA">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1965-1970 yıllarında ortalama yıllık üretim miktarı 70 bin ton seviyesinde olan (Atalan, 1972) Avustralya’nın günümüzdeki üretimi eski günlerinin oldukça gerisinde olup 13 bin ton dolayında</w:t>
      </w:r>
      <w:r w:rsidR="00A5584C" w:rsidRPr="006F0AE6">
        <w:rPr>
          <w:rFonts w:ascii="Times New Roman" w:eastAsia="Times New Roman" w:hAnsi="Times New Roman" w:cs="Times New Roman"/>
          <w:sz w:val="24"/>
          <w:lang w:eastAsia="tr-TR"/>
        </w:rPr>
        <w:t>dır.</w:t>
      </w:r>
    </w:p>
    <w:p w:rsidR="008010CD" w:rsidRPr="006F0AE6" w:rsidRDefault="008010CD" w:rsidP="008010CD">
      <w:pPr>
        <w:keepNext/>
        <w:keepLines/>
        <w:spacing w:before="480" w:after="0" w:line="240" w:lineRule="auto"/>
        <w:outlineLvl w:val="3"/>
        <w:rPr>
          <w:rFonts w:ascii="Times New Roman" w:eastAsiaTheme="majorEastAsia" w:hAnsi="Times New Roman" w:cs="Times New Roman"/>
          <w:b/>
          <w:iCs/>
          <w:color w:val="000000" w:themeColor="text1"/>
          <w:sz w:val="24"/>
          <w:u w:val="single"/>
        </w:rPr>
      </w:pPr>
      <w:r w:rsidRPr="006F0AE6">
        <w:rPr>
          <w:rFonts w:ascii="Times New Roman" w:eastAsiaTheme="majorEastAsia" w:hAnsi="Times New Roman" w:cs="Times New Roman"/>
          <w:b/>
          <w:iCs/>
          <w:color w:val="000000" w:themeColor="text1"/>
          <w:sz w:val="24"/>
          <w:u w:val="single"/>
        </w:rPr>
        <w:t>Dünyada Kurutmalık Üzüm Tüketimi</w:t>
      </w:r>
    </w:p>
    <w:p w:rsidR="00903FD1" w:rsidRPr="006F0AE6" w:rsidRDefault="008010CD" w:rsidP="00903FD1">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Dünya</w:t>
      </w:r>
      <w:r w:rsidR="00B72031" w:rsidRPr="006F0AE6">
        <w:rPr>
          <w:rFonts w:ascii="Times New Roman" w:eastAsia="Times New Roman" w:hAnsi="Times New Roman" w:cs="Times New Roman"/>
          <w:sz w:val="24"/>
          <w:lang w:eastAsia="tr-TR"/>
        </w:rPr>
        <w:t>da kuru üzüm tüketiminde önemli paya sahip</w:t>
      </w:r>
      <w:r w:rsidRPr="006F0AE6">
        <w:rPr>
          <w:rFonts w:ascii="Times New Roman" w:eastAsia="Times New Roman" w:hAnsi="Times New Roman" w:cs="Times New Roman"/>
          <w:sz w:val="24"/>
          <w:lang w:eastAsia="tr-TR"/>
        </w:rPr>
        <w:t xml:space="preserve"> ülkelerin 2015-2020 yıllarında ortalama yıllık kuru üzüm tüketimleri Tablo</w:t>
      </w:r>
      <w:r w:rsidR="00A5584C" w:rsidRPr="006F0AE6">
        <w:rPr>
          <w:rFonts w:ascii="Times New Roman" w:eastAsia="Times New Roman" w:hAnsi="Times New Roman" w:cs="Times New Roman"/>
          <w:sz w:val="24"/>
          <w:lang w:eastAsia="tr-TR"/>
        </w:rPr>
        <w:t xml:space="preserve"> </w:t>
      </w:r>
      <w:r w:rsidR="00662C9E" w:rsidRPr="006F0AE6">
        <w:rPr>
          <w:rFonts w:ascii="Times New Roman" w:eastAsia="Times New Roman" w:hAnsi="Times New Roman" w:cs="Times New Roman"/>
          <w:sz w:val="24"/>
          <w:lang w:eastAsia="tr-TR"/>
        </w:rPr>
        <w:t>5</w:t>
      </w:r>
      <w:r w:rsidRPr="006F0AE6">
        <w:rPr>
          <w:rFonts w:ascii="Times New Roman" w:eastAsia="Times New Roman" w:hAnsi="Times New Roman" w:cs="Times New Roman"/>
          <w:sz w:val="24"/>
          <w:lang w:eastAsia="tr-TR"/>
        </w:rPr>
        <w:t>’d</w:t>
      </w:r>
      <w:r w:rsidR="00A5584C" w:rsidRPr="006F0AE6">
        <w:rPr>
          <w:rFonts w:ascii="Times New Roman" w:eastAsia="Times New Roman" w:hAnsi="Times New Roman" w:cs="Times New Roman"/>
          <w:sz w:val="24"/>
          <w:lang w:eastAsia="tr-TR"/>
        </w:rPr>
        <w:t>e</w:t>
      </w:r>
      <w:r w:rsidRPr="006F0AE6">
        <w:rPr>
          <w:rFonts w:ascii="Times New Roman" w:eastAsia="Times New Roman" w:hAnsi="Times New Roman" w:cs="Times New Roman"/>
          <w:sz w:val="24"/>
          <w:lang w:eastAsia="tr-TR"/>
        </w:rPr>
        <w:t xml:space="preserve"> verilmiştir. Aynı zamanda üretici ülkeler arasında yer alan ABD, Çin ve Hindistan’ın tüketimde ilk 3 sırayı aldığı görülmektedir. Birleşik Krallık, Almanya, Hollanda ve Japonya üretici olma</w:t>
      </w:r>
      <w:r w:rsidR="002926D1">
        <w:rPr>
          <w:rFonts w:ascii="Times New Roman" w:eastAsia="Times New Roman" w:hAnsi="Times New Roman" w:cs="Times New Roman"/>
          <w:sz w:val="24"/>
          <w:lang w:eastAsia="tr-TR"/>
        </w:rPr>
        <w:t>dıkları halde tüketim miktarı bakımından</w:t>
      </w:r>
      <w:r w:rsidRPr="006F0AE6">
        <w:rPr>
          <w:rFonts w:ascii="Times New Roman" w:eastAsia="Times New Roman" w:hAnsi="Times New Roman" w:cs="Times New Roman"/>
          <w:sz w:val="24"/>
          <w:lang w:eastAsia="tr-TR"/>
        </w:rPr>
        <w:t xml:space="preserve"> ön sıralarda yer almaktadırlar. Tüketim miktarının ülke nüfusuna bölünmesiyle elde edilen kişi başı tüketim miktarına göre kişi başı 2 kg üzerindeki tüketimiyle Hollanda ilk sırada yer almakta olup bu ülkeyi Birleşik Krallık ve Avustralya takip etmektedir. </w:t>
      </w:r>
      <w:r w:rsidR="002926D1" w:rsidRPr="002926D1">
        <w:rPr>
          <w:rFonts w:ascii="Times New Roman" w:eastAsia="Times New Roman" w:hAnsi="Times New Roman" w:cs="Times New Roman"/>
          <w:sz w:val="24"/>
          <w:lang w:eastAsia="tr-TR"/>
        </w:rPr>
        <w:t>Türkiye’de çekirdeksiz kuru üzüm iç tüketim miktarı ise 37 bin ton seviyesindedir. Kişi başı tüketim miktarı ise 450 gramdır.</w:t>
      </w:r>
    </w:p>
    <w:p w:rsidR="00E373F8" w:rsidRDefault="00903FD1" w:rsidP="00E373F8">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 Protein ve karbonhidrat kaynağı olan kuru üzüm, içeriğindeki demir, fosfat, kalsiyum ve diğer mineral maddeler ile A, B1, B2, B6, C vitaminlerinden dolayı, dünyada gittikçe artan oranlarda talep görmektedir. Özellikle gelişmiş ülkelerde, sağlıklı gıda tüketimi konusundaki bilincin yüksek olması beslenme alışkanlıklarında bu tip ürünlerin daha fazla yer almasına sebep olmaktadır. Kuru üzüm, gelecek yıllarda, dünya organik gıda pazarından daha büyük paylar alabilecek bir üründür</w:t>
      </w:r>
      <w:r w:rsidR="00E373F8" w:rsidRPr="006F0AE6">
        <w:rPr>
          <w:rFonts w:ascii="Times New Roman" w:eastAsia="Times New Roman" w:hAnsi="Times New Roman" w:cs="Times New Roman"/>
          <w:sz w:val="24"/>
          <w:lang w:eastAsia="tr-TR"/>
        </w:rPr>
        <w:t xml:space="preserve"> (Anonim, 2021)</w:t>
      </w:r>
      <w:r w:rsidRPr="006F0AE6">
        <w:rPr>
          <w:rFonts w:ascii="Times New Roman" w:eastAsia="Times New Roman" w:hAnsi="Times New Roman" w:cs="Times New Roman"/>
          <w:sz w:val="24"/>
          <w:lang w:eastAsia="tr-TR"/>
        </w:rPr>
        <w:t xml:space="preserve">. </w:t>
      </w:r>
    </w:p>
    <w:p w:rsidR="008010CD" w:rsidRPr="006F0AE6" w:rsidRDefault="008010CD" w:rsidP="003009F7">
      <w:pPr>
        <w:autoSpaceDE w:val="0"/>
        <w:autoSpaceDN w:val="0"/>
        <w:adjustRightInd w:val="0"/>
        <w:spacing w:after="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 xml:space="preserve">Tablo </w:t>
      </w:r>
      <w:r w:rsidR="00662C9E" w:rsidRPr="006F0AE6">
        <w:rPr>
          <w:rFonts w:ascii="Times New Roman" w:eastAsia="Times New Roman" w:hAnsi="Times New Roman" w:cs="Times New Roman"/>
          <w:b/>
          <w:lang w:eastAsia="tr-TR"/>
        </w:rPr>
        <w:t>5</w:t>
      </w:r>
      <w:r w:rsidRPr="006F0AE6">
        <w:rPr>
          <w:rFonts w:ascii="Times New Roman" w:eastAsia="Times New Roman" w:hAnsi="Times New Roman" w:cs="Times New Roman"/>
          <w:b/>
          <w:lang w:eastAsia="tr-TR"/>
        </w:rPr>
        <w:t xml:space="preserve">. Önemli Kuru Üzüm Tüketicisi Ülkeler (2015-2020 yılları ortalaması) </w:t>
      </w:r>
    </w:p>
    <w:tbl>
      <w:tblPr>
        <w:tblW w:w="822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405"/>
        <w:gridCol w:w="2557"/>
        <w:gridCol w:w="3260"/>
      </w:tblGrid>
      <w:tr w:rsidR="008010CD" w:rsidRPr="006F0AE6" w:rsidTr="008010CD">
        <w:trPr>
          <w:trHeight w:hRule="exact" w:val="284"/>
        </w:trPr>
        <w:tc>
          <w:tcPr>
            <w:tcW w:w="2405" w:type="dxa"/>
            <w:shd w:val="clear" w:color="auto" w:fill="auto"/>
            <w:noWrap/>
            <w:vAlign w:val="center"/>
            <w:hideMark/>
          </w:tcPr>
          <w:p w:rsidR="008010CD" w:rsidRPr="006F0AE6" w:rsidRDefault="008010CD" w:rsidP="003009F7">
            <w:pPr>
              <w:spacing w:after="0" w:line="240" w:lineRule="auto"/>
              <w:rPr>
                <w:rFonts w:ascii="Times New Roman" w:hAnsi="Times New Roman" w:cs="Times New Roman"/>
                <w:b/>
                <w:sz w:val="20"/>
                <w:szCs w:val="20"/>
              </w:rPr>
            </w:pPr>
            <w:r w:rsidRPr="006F0AE6">
              <w:rPr>
                <w:rFonts w:ascii="Times New Roman" w:hAnsi="Times New Roman" w:cs="Times New Roman"/>
                <w:b/>
                <w:sz w:val="20"/>
                <w:szCs w:val="20"/>
              </w:rPr>
              <w:t>Ülkeler</w:t>
            </w:r>
          </w:p>
        </w:tc>
        <w:tc>
          <w:tcPr>
            <w:tcW w:w="2557" w:type="dxa"/>
            <w:shd w:val="clear" w:color="auto" w:fill="auto"/>
            <w:vAlign w:val="center"/>
            <w:hideMark/>
          </w:tcPr>
          <w:p w:rsidR="008010CD" w:rsidRPr="006F0AE6" w:rsidRDefault="008010CD" w:rsidP="003009F7">
            <w:pPr>
              <w:spacing w:after="0" w:line="240" w:lineRule="auto"/>
              <w:jc w:val="right"/>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Tüketim miktarı (ton)</w:t>
            </w:r>
          </w:p>
        </w:tc>
        <w:tc>
          <w:tcPr>
            <w:tcW w:w="3260" w:type="dxa"/>
            <w:shd w:val="clear" w:color="auto" w:fill="auto"/>
            <w:vAlign w:val="center"/>
            <w:hideMark/>
          </w:tcPr>
          <w:p w:rsidR="008010CD" w:rsidRPr="006F0AE6" w:rsidRDefault="008010CD" w:rsidP="003009F7">
            <w:pPr>
              <w:spacing w:after="0" w:line="240" w:lineRule="auto"/>
              <w:jc w:val="right"/>
              <w:rPr>
                <w:rFonts w:ascii="Times New Roman" w:hAnsi="Times New Roman" w:cs="Times New Roman"/>
                <w:b/>
                <w:sz w:val="20"/>
                <w:szCs w:val="20"/>
              </w:rPr>
            </w:pPr>
            <w:r w:rsidRPr="006F0AE6">
              <w:rPr>
                <w:rFonts w:ascii="Times New Roman" w:hAnsi="Times New Roman" w:cs="Times New Roman"/>
                <w:b/>
                <w:sz w:val="20"/>
                <w:szCs w:val="20"/>
              </w:rPr>
              <w:t>Kişi başı tüketim  (kg/yıl)</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ABD</w:t>
            </w:r>
          </w:p>
        </w:tc>
        <w:tc>
          <w:tcPr>
            <w:tcW w:w="2557" w:type="dxa"/>
            <w:shd w:val="clear" w:color="auto" w:fill="auto"/>
            <w:noWrap/>
            <w:hideMark/>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161.702</w:t>
            </w:r>
          </w:p>
        </w:tc>
        <w:tc>
          <w:tcPr>
            <w:tcW w:w="3260" w:type="dxa"/>
            <w:tcBorders>
              <w:top w:val="nil"/>
              <w:left w:val="nil"/>
              <w:bottom w:val="single" w:sz="8" w:space="0" w:color="auto"/>
              <w:right w:val="nil"/>
            </w:tcBorders>
            <w:shd w:val="clear" w:color="auto" w:fill="auto"/>
            <w:noWrap/>
            <w:vAlign w:val="center"/>
            <w:hideMark/>
          </w:tcPr>
          <w:p w:rsidR="00E11FBD" w:rsidRPr="00E11FBD" w:rsidRDefault="00E11FBD" w:rsidP="00E11FBD">
            <w:pPr>
              <w:spacing w:line="240" w:lineRule="auto"/>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0,50</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Çin</w:t>
            </w:r>
          </w:p>
        </w:tc>
        <w:tc>
          <w:tcPr>
            <w:tcW w:w="2557" w:type="dxa"/>
            <w:shd w:val="clear" w:color="auto" w:fill="auto"/>
            <w:noWrap/>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152.062</w:t>
            </w:r>
          </w:p>
        </w:tc>
        <w:tc>
          <w:tcPr>
            <w:tcW w:w="3260" w:type="dxa"/>
            <w:tcBorders>
              <w:top w:val="nil"/>
              <w:left w:val="nil"/>
              <w:bottom w:val="single" w:sz="8" w:space="0" w:color="auto"/>
              <w:right w:val="nil"/>
            </w:tcBorders>
            <w:shd w:val="clear" w:color="auto" w:fill="auto"/>
            <w:noWrap/>
            <w:vAlign w:val="center"/>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0,11</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Hindistan</w:t>
            </w:r>
          </w:p>
        </w:tc>
        <w:tc>
          <w:tcPr>
            <w:tcW w:w="2557" w:type="dxa"/>
            <w:shd w:val="clear" w:color="auto" w:fill="auto"/>
            <w:noWrap/>
            <w:hideMark/>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134.159</w:t>
            </w:r>
          </w:p>
        </w:tc>
        <w:tc>
          <w:tcPr>
            <w:tcW w:w="3260" w:type="dxa"/>
            <w:tcBorders>
              <w:top w:val="nil"/>
              <w:left w:val="nil"/>
              <w:bottom w:val="single" w:sz="8" w:space="0" w:color="auto"/>
              <w:right w:val="nil"/>
            </w:tcBorders>
            <w:shd w:val="clear" w:color="auto" w:fill="auto"/>
            <w:noWrap/>
            <w:vAlign w:val="center"/>
            <w:hideMark/>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0,10</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Birleşik Krallık</w:t>
            </w:r>
          </w:p>
        </w:tc>
        <w:tc>
          <w:tcPr>
            <w:tcW w:w="2557" w:type="dxa"/>
            <w:shd w:val="clear" w:color="auto" w:fill="auto"/>
            <w:noWrap/>
            <w:hideMark/>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96.117</w:t>
            </w:r>
          </w:p>
        </w:tc>
        <w:tc>
          <w:tcPr>
            <w:tcW w:w="3260" w:type="dxa"/>
            <w:tcBorders>
              <w:top w:val="nil"/>
              <w:left w:val="nil"/>
              <w:bottom w:val="single" w:sz="8" w:space="0" w:color="auto"/>
              <w:right w:val="nil"/>
            </w:tcBorders>
            <w:shd w:val="clear" w:color="auto" w:fill="auto"/>
            <w:noWrap/>
            <w:vAlign w:val="center"/>
            <w:hideMark/>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1,45</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İran</w:t>
            </w:r>
          </w:p>
        </w:tc>
        <w:tc>
          <w:tcPr>
            <w:tcW w:w="2557" w:type="dxa"/>
            <w:shd w:val="clear" w:color="auto" w:fill="auto"/>
            <w:noWrap/>
            <w:hideMark/>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68.843</w:t>
            </w:r>
          </w:p>
        </w:tc>
        <w:tc>
          <w:tcPr>
            <w:tcW w:w="3260" w:type="dxa"/>
            <w:tcBorders>
              <w:top w:val="nil"/>
              <w:left w:val="nil"/>
              <w:bottom w:val="single" w:sz="8" w:space="0" w:color="auto"/>
              <w:right w:val="nil"/>
            </w:tcBorders>
            <w:shd w:val="clear" w:color="auto" w:fill="auto"/>
            <w:noWrap/>
            <w:vAlign w:val="center"/>
            <w:hideMark/>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0,83</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Almanya</w:t>
            </w:r>
          </w:p>
        </w:tc>
        <w:tc>
          <w:tcPr>
            <w:tcW w:w="2557" w:type="dxa"/>
            <w:shd w:val="clear" w:color="auto" w:fill="auto"/>
            <w:noWrap/>
            <w:hideMark/>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64.471</w:t>
            </w:r>
          </w:p>
        </w:tc>
        <w:tc>
          <w:tcPr>
            <w:tcW w:w="3260" w:type="dxa"/>
            <w:tcBorders>
              <w:top w:val="nil"/>
              <w:left w:val="nil"/>
              <w:bottom w:val="single" w:sz="8" w:space="0" w:color="auto"/>
              <w:right w:val="nil"/>
            </w:tcBorders>
            <w:shd w:val="clear" w:color="auto" w:fill="auto"/>
            <w:noWrap/>
            <w:vAlign w:val="center"/>
            <w:hideMark/>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0,78</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Türkiye</w:t>
            </w:r>
          </w:p>
        </w:tc>
        <w:tc>
          <w:tcPr>
            <w:tcW w:w="2557" w:type="dxa"/>
            <w:shd w:val="clear" w:color="auto" w:fill="auto"/>
            <w:noWrap/>
            <w:hideMark/>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36.694</w:t>
            </w:r>
          </w:p>
        </w:tc>
        <w:tc>
          <w:tcPr>
            <w:tcW w:w="3260" w:type="dxa"/>
            <w:tcBorders>
              <w:top w:val="nil"/>
              <w:left w:val="nil"/>
              <w:bottom w:val="single" w:sz="8" w:space="0" w:color="auto"/>
              <w:right w:val="nil"/>
            </w:tcBorders>
            <w:shd w:val="clear" w:color="auto" w:fill="auto"/>
            <w:noWrap/>
            <w:vAlign w:val="center"/>
            <w:hideMark/>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0,45</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Avusturalya</w:t>
            </w:r>
          </w:p>
        </w:tc>
        <w:tc>
          <w:tcPr>
            <w:tcW w:w="2557" w:type="dxa"/>
            <w:shd w:val="clear" w:color="auto" w:fill="auto"/>
            <w:noWrap/>
            <w:hideMark/>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30.155</w:t>
            </w:r>
          </w:p>
        </w:tc>
        <w:tc>
          <w:tcPr>
            <w:tcW w:w="3260" w:type="dxa"/>
            <w:tcBorders>
              <w:top w:val="nil"/>
              <w:left w:val="nil"/>
              <w:bottom w:val="single" w:sz="8" w:space="0" w:color="auto"/>
              <w:right w:val="nil"/>
            </w:tcBorders>
            <w:shd w:val="clear" w:color="auto" w:fill="auto"/>
            <w:noWrap/>
            <w:vAlign w:val="center"/>
            <w:hideMark/>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1,22</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Japonya</w:t>
            </w:r>
          </w:p>
        </w:tc>
        <w:tc>
          <w:tcPr>
            <w:tcW w:w="2557" w:type="dxa"/>
            <w:shd w:val="clear" w:color="auto" w:fill="auto"/>
            <w:noWrap/>
            <w:hideMark/>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33.884</w:t>
            </w:r>
          </w:p>
        </w:tc>
        <w:tc>
          <w:tcPr>
            <w:tcW w:w="3260" w:type="dxa"/>
            <w:tcBorders>
              <w:top w:val="nil"/>
              <w:left w:val="nil"/>
              <w:bottom w:val="single" w:sz="8" w:space="0" w:color="auto"/>
              <w:right w:val="nil"/>
            </w:tcBorders>
            <w:shd w:val="clear" w:color="auto" w:fill="auto"/>
            <w:noWrap/>
            <w:vAlign w:val="center"/>
            <w:hideMark/>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0,27</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Brezilya</w:t>
            </w:r>
          </w:p>
        </w:tc>
        <w:tc>
          <w:tcPr>
            <w:tcW w:w="2557" w:type="dxa"/>
            <w:shd w:val="clear" w:color="auto" w:fill="auto"/>
            <w:noWrap/>
            <w:hideMark/>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26.443</w:t>
            </w:r>
          </w:p>
        </w:tc>
        <w:tc>
          <w:tcPr>
            <w:tcW w:w="3260" w:type="dxa"/>
            <w:tcBorders>
              <w:top w:val="nil"/>
              <w:left w:val="nil"/>
              <w:bottom w:val="single" w:sz="8" w:space="0" w:color="auto"/>
              <w:right w:val="nil"/>
            </w:tcBorders>
            <w:shd w:val="clear" w:color="auto" w:fill="auto"/>
            <w:noWrap/>
            <w:vAlign w:val="center"/>
            <w:hideMark/>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0,13</w:t>
            </w:r>
          </w:p>
        </w:tc>
      </w:tr>
      <w:tr w:rsidR="00E11FBD" w:rsidRPr="006F0AE6" w:rsidTr="000C2B6B">
        <w:trPr>
          <w:trHeight w:hRule="exact" w:val="284"/>
        </w:trPr>
        <w:tc>
          <w:tcPr>
            <w:tcW w:w="2405" w:type="dxa"/>
            <w:shd w:val="clear" w:color="auto" w:fill="auto"/>
            <w:noWrap/>
          </w:tcPr>
          <w:p w:rsidR="00E11FBD" w:rsidRPr="006F0AE6" w:rsidRDefault="00E11FBD" w:rsidP="00E11FBD">
            <w:pPr>
              <w:rPr>
                <w:rFonts w:ascii="Times New Roman" w:hAnsi="Times New Roman" w:cs="Times New Roman"/>
                <w:b/>
                <w:sz w:val="20"/>
                <w:szCs w:val="20"/>
              </w:rPr>
            </w:pPr>
            <w:r w:rsidRPr="006F0AE6">
              <w:rPr>
                <w:rFonts w:ascii="Times New Roman" w:hAnsi="Times New Roman" w:cs="Times New Roman"/>
                <w:b/>
                <w:sz w:val="20"/>
                <w:szCs w:val="20"/>
              </w:rPr>
              <w:t>Rusya</w:t>
            </w:r>
          </w:p>
        </w:tc>
        <w:tc>
          <w:tcPr>
            <w:tcW w:w="2557" w:type="dxa"/>
            <w:shd w:val="clear" w:color="auto" w:fill="auto"/>
            <w:noWrap/>
          </w:tcPr>
          <w:p w:rsidR="00E11FBD" w:rsidRPr="006F0AE6" w:rsidRDefault="00E11FBD" w:rsidP="00E11FBD">
            <w:pPr>
              <w:jc w:val="right"/>
              <w:rPr>
                <w:rFonts w:ascii="Times New Roman" w:hAnsi="Times New Roman" w:cs="Times New Roman"/>
                <w:sz w:val="20"/>
                <w:szCs w:val="20"/>
              </w:rPr>
            </w:pPr>
            <w:r w:rsidRPr="006F0AE6">
              <w:rPr>
                <w:rFonts w:ascii="Times New Roman" w:hAnsi="Times New Roman" w:cs="Times New Roman"/>
                <w:sz w:val="20"/>
                <w:szCs w:val="20"/>
              </w:rPr>
              <w:t>23.853</w:t>
            </w:r>
          </w:p>
        </w:tc>
        <w:tc>
          <w:tcPr>
            <w:tcW w:w="3260" w:type="dxa"/>
            <w:tcBorders>
              <w:top w:val="nil"/>
              <w:left w:val="nil"/>
              <w:bottom w:val="single" w:sz="8" w:space="0" w:color="auto"/>
              <w:right w:val="nil"/>
            </w:tcBorders>
            <w:shd w:val="clear" w:color="auto" w:fill="auto"/>
            <w:noWrap/>
            <w:vAlign w:val="center"/>
          </w:tcPr>
          <w:p w:rsidR="00E11FBD" w:rsidRPr="00E11FBD" w:rsidRDefault="00E11FBD" w:rsidP="00E11FBD">
            <w:pPr>
              <w:jc w:val="right"/>
              <w:rPr>
                <w:rFonts w:ascii="Times New Roman" w:hAnsi="Times New Roman" w:cs="Times New Roman"/>
                <w:color w:val="000000"/>
                <w:sz w:val="20"/>
                <w:szCs w:val="20"/>
              </w:rPr>
            </w:pPr>
            <w:r w:rsidRPr="00E11FBD">
              <w:rPr>
                <w:rFonts w:ascii="Times New Roman" w:hAnsi="Times New Roman" w:cs="Times New Roman"/>
                <w:color w:val="000000"/>
                <w:sz w:val="20"/>
                <w:szCs w:val="20"/>
              </w:rPr>
              <w:t>0,17</w:t>
            </w:r>
          </w:p>
        </w:tc>
      </w:tr>
      <w:tr w:rsidR="008010CD" w:rsidRPr="006F0AE6" w:rsidTr="008010CD">
        <w:trPr>
          <w:trHeight w:hRule="exact" w:val="284"/>
        </w:trPr>
        <w:tc>
          <w:tcPr>
            <w:tcW w:w="2405" w:type="dxa"/>
            <w:shd w:val="clear" w:color="auto" w:fill="auto"/>
            <w:noWrap/>
          </w:tcPr>
          <w:p w:rsidR="008010CD" w:rsidRPr="006F0AE6" w:rsidRDefault="008010CD" w:rsidP="00E11FBD">
            <w:pPr>
              <w:rPr>
                <w:rFonts w:ascii="Times New Roman" w:hAnsi="Times New Roman" w:cs="Times New Roman"/>
                <w:b/>
                <w:sz w:val="20"/>
                <w:szCs w:val="20"/>
              </w:rPr>
            </w:pPr>
            <w:r w:rsidRPr="006F0AE6">
              <w:rPr>
                <w:rFonts w:ascii="Times New Roman" w:hAnsi="Times New Roman" w:cs="Times New Roman"/>
                <w:b/>
                <w:sz w:val="20"/>
                <w:szCs w:val="20"/>
              </w:rPr>
              <w:t xml:space="preserve">Dünya </w:t>
            </w:r>
          </w:p>
        </w:tc>
        <w:tc>
          <w:tcPr>
            <w:tcW w:w="2557" w:type="dxa"/>
            <w:shd w:val="clear" w:color="auto" w:fill="auto"/>
            <w:noWrap/>
            <w:hideMark/>
          </w:tcPr>
          <w:p w:rsidR="008010CD" w:rsidRPr="006F0AE6" w:rsidRDefault="008010CD" w:rsidP="008010CD">
            <w:pPr>
              <w:jc w:val="right"/>
              <w:rPr>
                <w:rFonts w:ascii="Times New Roman" w:hAnsi="Times New Roman" w:cs="Times New Roman"/>
                <w:sz w:val="20"/>
                <w:szCs w:val="20"/>
              </w:rPr>
            </w:pPr>
            <w:r w:rsidRPr="006F0AE6">
              <w:rPr>
                <w:rFonts w:ascii="Times New Roman" w:hAnsi="Times New Roman" w:cs="Times New Roman"/>
                <w:sz w:val="20"/>
                <w:szCs w:val="20"/>
              </w:rPr>
              <w:t>1.282.468</w:t>
            </w:r>
          </w:p>
        </w:tc>
        <w:tc>
          <w:tcPr>
            <w:tcW w:w="3260" w:type="dxa"/>
            <w:shd w:val="clear" w:color="auto" w:fill="auto"/>
            <w:noWrap/>
            <w:hideMark/>
          </w:tcPr>
          <w:p w:rsidR="008010CD" w:rsidRPr="00E11FBD" w:rsidRDefault="008010CD" w:rsidP="00E11FBD">
            <w:pPr>
              <w:jc w:val="right"/>
              <w:rPr>
                <w:rFonts w:ascii="Times New Roman" w:hAnsi="Times New Roman" w:cs="Times New Roman"/>
                <w:sz w:val="20"/>
                <w:szCs w:val="20"/>
              </w:rPr>
            </w:pPr>
            <w:r w:rsidRPr="00E11FBD">
              <w:rPr>
                <w:rFonts w:ascii="Times New Roman" w:hAnsi="Times New Roman" w:cs="Times New Roman"/>
                <w:sz w:val="20"/>
                <w:szCs w:val="20"/>
              </w:rPr>
              <w:t>0,17</w:t>
            </w:r>
          </w:p>
        </w:tc>
      </w:tr>
    </w:tbl>
    <w:p w:rsidR="008010CD" w:rsidRPr="006F0AE6" w:rsidRDefault="008010CD" w:rsidP="008010CD">
      <w:pPr>
        <w:rPr>
          <w:rFonts w:ascii="Times New Roman" w:hAnsi="Times New Roman" w:cs="Times New Roman"/>
          <w:sz w:val="20"/>
          <w:szCs w:val="20"/>
        </w:rPr>
      </w:pPr>
      <w:r w:rsidRPr="006F0AE6">
        <w:rPr>
          <w:rFonts w:ascii="Times New Roman" w:hAnsi="Times New Roman" w:cs="Times New Roman"/>
          <w:sz w:val="20"/>
          <w:szCs w:val="20"/>
        </w:rPr>
        <w:t>Kaynak: INC Statistical Yearbook 2020/2021 (nutfruit.org)</w:t>
      </w:r>
    </w:p>
    <w:p w:rsidR="008010CD" w:rsidRPr="006F0AE6" w:rsidRDefault="008010CD" w:rsidP="008010CD">
      <w:pPr>
        <w:keepNext/>
        <w:keepLines/>
        <w:spacing w:before="120" w:after="120" w:line="240" w:lineRule="auto"/>
        <w:outlineLvl w:val="3"/>
        <w:rPr>
          <w:rFonts w:ascii="Times New Roman" w:hAnsi="Times New Roman" w:cs="Times New Roman"/>
          <w:u w:val="single"/>
        </w:rPr>
      </w:pPr>
      <w:r w:rsidRPr="006F0AE6">
        <w:rPr>
          <w:rFonts w:ascii="Times New Roman" w:eastAsiaTheme="majorEastAsia" w:hAnsi="Times New Roman" w:cs="Times New Roman"/>
          <w:b/>
          <w:iCs/>
          <w:color w:val="000000" w:themeColor="text1"/>
          <w:sz w:val="24"/>
          <w:u w:val="single"/>
        </w:rPr>
        <w:lastRenderedPageBreak/>
        <w:t>Dünya</w:t>
      </w:r>
      <w:r w:rsidR="002926D1">
        <w:rPr>
          <w:rFonts w:ascii="Times New Roman" w:eastAsiaTheme="majorEastAsia" w:hAnsi="Times New Roman" w:cs="Times New Roman"/>
          <w:b/>
          <w:iCs/>
          <w:color w:val="000000" w:themeColor="text1"/>
          <w:sz w:val="24"/>
          <w:u w:val="single"/>
        </w:rPr>
        <w:t xml:space="preserve"> </w:t>
      </w:r>
      <w:r w:rsidRPr="006F0AE6">
        <w:rPr>
          <w:rFonts w:ascii="Times New Roman" w:eastAsiaTheme="majorEastAsia" w:hAnsi="Times New Roman" w:cs="Times New Roman"/>
          <w:b/>
          <w:iCs/>
          <w:color w:val="000000" w:themeColor="text1"/>
          <w:sz w:val="24"/>
          <w:u w:val="single"/>
        </w:rPr>
        <w:t>Kurutmalık Üzüm Dış Ticareti</w:t>
      </w:r>
    </w:p>
    <w:p w:rsidR="008010CD" w:rsidRDefault="008010CD" w:rsidP="008010CD">
      <w:pPr>
        <w:spacing w:before="120" w:after="120" w:line="240" w:lineRule="auto"/>
        <w:jc w:val="both"/>
        <w:rPr>
          <w:rFonts w:ascii="Times New Roman" w:hAnsi="Times New Roman" w:cs="Times New Roman"/>
          <w:sz w:val="24"/>
        </w:rPr>
      </w:pPr>
      <w:r w:rsidRPr="006F0AE6">
        <w:rPr>
          <w:rFonts w:ascii="Times New Roman" w:hAnsi="Times New Roman" w:cs="Times New Roman"/>
          <w:sz w:val="24"/>
        </w:rPr>
        <w:t>Dünyada s</w:t>
      </w:r>
      <w:r w:rsidR="002926D1">
        <w:rPr>
          <w:rFonts w:ascii="Times New Roman" w:hAnsi="Times New Roman" w:cs="Times New Roman"/>
          <w:sz w:val="24"/>
        </w:rPr>
        <w:t>on beş yılın ortalamasına göre</w:t>
      </w:r>
      <w:r w:rsidRPr="006F0AE6">
        <w:rPr>
          <w:rFonts w:ascii="Times New Roman" w:hAnsi="Times New Roman" w:cs="Times New Roman"/>
          <w:sz w:val="24"/>
        </w:rPr>
        <w:t xml:space="preserve"> 920.804 ton kuru üzüm ihracata konu olm</w:t>
      </w:r>
      <w:r w:rsidR="002926D1">
        <w:rPr>
          <w:rFonts w:ascii="Times New Roman" w:hAnsi="Times New Roman" w:cs="Times New Roman"/>
          <w:sz w:val="24"/>
        </w:rPr>
        <w:t>uştu</w:t>
      </w:r>
      <w:r w:rsidRPr="006F0AE6">
        <w:rPr>
          <w:rFonts w:ascii="Times New Roman" w:hAnsi="Times New Roman" w:cs="Times New Roman"/>
          <w:sz w:val="24"/>
        </w:rPr>
        <w:t>r</w:t>
      </w:r>
      <w:r w:rsidR="001323BE" w:rsidRPr="006F0AE6">
        <w:rPr>
          <w:rFonts w:ascii="Times New Roman" w:hAnsi="Times New Roman" w:cs="Times New Roman"/>
          <w:sz w:val="24"/>
        </w:rPr>
        <w:t xml:space="preserve"> (Anonim</w:t>
      </w:r>
      <w:r w:rsidR="008A70F8">
        <w:rPr>
          <w:rFonts w:ascii="Times New Roman" w:hAnsi="Times New Roman" w:cs="Times New Roman"/>
          <w:sz w:val="24"/>
        </w:rPr>
        <w:t>,</w:t>
      </w:r>
      <w:r w:rsidR="001323BE" w:rsidRPr="006F0AE6">
        <w:rPr>
          <w:rFonts w:ascii="Times New Roman" w:hAnsi="Times New Roman" w:cs="Times New Roman"/>
          <w:sz w:val="24"/>
        </w:rPr>
        <w:t xml:space="preserve"> 2022</w:t>
      </w:r>
      <w:r w:rsidR="008A70F8">
        <w:rPr>
          <w:rFonts w:ascii="Times New Roman" w:hAnsi="Times New Roman" w:cs="Times New Roman"/>
          <w:sz w:val="24"/>
        </w:rPr>
        <w:t>/</w:t>
      </w:r>
      <w:r w:rsidR="001323BE" w:rsidRPr="006F0AE6">
        <w:rPr>
          <w:rFonts w:ascii="Times New Roman" w:hAnsi="Times New Roman" w:cs="Times New Roman"/>
          <w:sz w:val="24"/>
        </w:rPr>
        <w:t>d)</w:t>
      </w:r>
      <w:r w:rsidRPr="006F0AE6">
        <w:rPr>
          <w:rFonts w:ascii="Times New Roman" w:hAnsi="Times New Roman" w:cs="Times New Roman"/>
          <w:sz w:val="24"/>
        </w:rPr>
        <w:t>. Önde gelen</w:t>
      </w:r>
      <w:r w:rsidR="00FE02ED" w:rsidRPr="006F0AE6">
        <w:rPr>
          <w:rFonts w:ascii="Times New Roman" w:hAnsi="Times New Roman" w:cs="Times New Roman"/>
          <w:sz w:val="24"/>
        </w:rPr>
        <w:t xml:space="preserve"> kuru üzüm ihracatçısı ülkeler </w:t>
      </w:r>
      <w:r w:rsidRPr="006F0AE6">
        <w:rPr>
          <w:rFonts w:ascii="Times New Roman" w:hAnsi="Times New Roman" w:cs="Times New Roman"/>
          <w:sz w:val="24"/>
        </w:rPr>
        <w:t xml:space="preserve">Tablo </w:t>
      </w:r>
      <w:r w:rsidR="00137DBA">
        <w:rPr>
          <w:rFonts w:ascii="Times New Roman" w:hAnsi="Times New Roman" w:cs="Times New Roman"/>
          <w:sz w:val="24"/>
        </w:rPr>
        <w:t>6</w:t>
      </w:r>
      <w:r w:rsidRPr="006F0AE6">
        <w:rPr>
          <w:rFonts w:ascii="Times New Roman" w:hAnsi="Times New Roman" w:cs="Times New Roman"/>
          <w:sz w:val="24"/>
        </w:rPr>
        <w:t>’d</w:t>
      </w:r>
      <w:r w:rsidR="00137DBA">
        <w:rPr>
          <w:rFonts w:ascii="Times New Roman" w:hAnsi="Times New Roman" w:cs="Times New Roman"/>
          <w:sz w:val="24"/>
        </w:rPr>
        <w:t>a</w:t>
      </w:r>
      <w:r w:rsidRPr="006F0AE6">
        <w:rPr>
          <w:rFonts w:ascii="Times New Roman" w:hAnsi="Times New Roman" w:cs="Times New Roman"/>
          <w:sz w:val="24"/>
        </w:rPr>
        <w:t xml:space="preserve"> verilmiştir. Türkiye son beş yılın ortalamasına göre 266 bin ton </w:t>
      </w:r>
      <w:r w:rsidR="00FE02ED" w:rsidRPr="006F0AE6">
        <w:rPr>
          <w:rFonts w:ascii="Times New Roman" w:hAnsi="Times New Roman" w:cs="Times New Roman"/>
          <w:sz w:val="24"/>
        </w:rPr>
        <w:t xml:space="preserve">ihracat </w:t>
      </w:r>
      <w:r w:rsidRPr="006F0AE6">
        <w:rPr>
          <w:rFonts w:ascii="Times New Roman" w:hAnsi="Times New Roman" w:cs="Times New Roman"/>
          <w:sz w:val="24"/>
        </w:rPr>
        <w:t>ile ilk sırada</w:t>
      </w:r>
      <w:r w:rsidR="00FE02ED" w:rsidRPr="006F0AE6">
        <w:rPr>
          <w:rFonts w:ascii="Times New Roman" w:hAnsi="Times New Roman" w:cs="Times New Roman"/>
          <w:sz w:val="24"/>
        </w:rPr>
        <w:t xml:space="preserve">dır. </w:t>
      </w:r>
      <w:r w:rsidR="002926D1" w:rsidRPr="002926D1">
        <w:rPr>
          <w:rFonts w:ascii="Times New Roman" w:hAnsi="Times New Roman" w:cs="Times New Roman"/>
          <w:sz w:val="24"/>
        </w:rPr>
        <w:t xml:space="preserve">Son yıllardaki değişim ile ikinci sırada yer alan ABD’nin yerini İran almış olup </w:t>
      </w:r>
      <w:r w:rsidRPr="006F0AE6">
        <w:rPr>
          <w:rFonts w:ascii="Times New Roman" w:hAnsi="Times New Roman" w:cs="Times New Roman"/>
          <w:sz w:val="24"/>
        </w:rPr>
        <w:t>Almanya, Hollanda ve Belçika üretici ülke olmadığı halde önemli miktarda ihracat yap</w:t>
      </w:r>
      <w:r w:rsidR="00FE02ED" w:rsidRPr="006F0AE6">
        <w:rPr>
          <w:rFonts w:ascii="Times New Roman" w:hAnsi="Times New Roman" w:cs="Times New Roman"/>
          <w:sz w:val="24"/>
        </w:rPr>
        <w:t xml:space="preserve">an ülkelerdir. </w:t>
      </w:r>
      <w:r w:rsidRPr="006F0AE6">
        <w:rPr>
          <w:rFonts w:ascii="Times New Roman" w:hAnsi="Times New Roman" w:cs="Times New Roman"/>
          <w:sz w:val="24"/>
        </w:rPr>
        <w:t>Son 5 yılın ortalamasına göre Almanya ithal ettiği kuru üzüm miktarının %14,6’sını, Hollanda %24’8’ini, Belçika %37,6’sını ihraç etmektedir</w:t>
      </w:r>
      <w:r w:rsidR="00137DBA">
        <w:rPr>
          <w:rFonts w:ascii="Times New Roman" w:hAnsi="Times New Roman" w:cs="Times New Roman"/>
          <w:sz w:val="24"/>
        </w:rPr>
        <w:t>.</w:t>
      </w:r>
    </w:p>
    <w:p w:rsidR="008010CD" w:rsidRDefault="008010CD" w:rsidP="003009F7">
      <w:pPr>
        <w:spacing w:after="0"/>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 xml:space="preserve">Tablo </w:t>
      </w:r>
      <w:r w:rsidR="00662C9E" w:rsidRPr="006F0AE6">
        <w:rPr>
          <w:rFonts w:ascii="Times New Roman" w:eastAsia="Times New Roman" w:hAnsi="Times New Roman" w:cs="Times New Roman"/>
          <w:b/>
          <w:lang w:eastAsia="tr-TR"/>
        </w:rPr>
        <w:t>6</w:t>
      </w:r>
      <w:r w:rsidR="00FE02ED" w:rsidRPr="006F0AE6">
        <w:rPr>
          <w:rFonts w:ascii="Times New Roman" w:eastAsia="Times New Roman" w:hAnsi="Times New Roman" w:cs="Times New Roman"/>
          <w:b/>
          <w:lang w:eastAsia="tr-TR"/>
        </w:rPr>
        <w:t>. Ülkelerin Kuru Üzüm İhracat Miktarları (T</w:t>
      </w:r>
      <w:r w:rsidRPr="006F0AE6">
        <w:rPr>
          <w:rFonts w:ascii="Times New Roman" w:eastAsia="Times New Roman" w:hAnsi="Times New Roman" w:cs="Times New Roman"/>
          <w:b/>
          <w:lang w:eastAsia="tr-TR"/>
        </w:rPr>
        <w:t>on)</w:t>
      </w:r>
    </w:p>
    <w:tbl>
      <w:tblPr>
        <w:tblW w:w="5000" w:type="pct"/>
        <w:tblCellMar>
          <w:left w:w="70" w:type="dxa"/>
          <w:right w:w="70" w:type="dxa"/>
        </w:tblCellMar>
        <w:tblLook w:val="04A0" w:firstRow="1" w:lastRow="0" w:firstColumn="1" w:lastColumn="0" w:noHBand="0" w:noVBand="1"/>
      </w:tblPr>
      <w:tblGrid>
        <w:gridCol w:w="1335"/>
        <w:gridCol w:w="1134"/>
        <w:gridCol w:w="1134"/>
        <w:gridCol w:w="1134"/>
        <w:gridCol w:w="1134"/>
        <w:gridCol w:w="1134"/>
        <w:gridCol w:w="1134"/>
        <w:gridCol w:w="933"/>
      </w:tblGrid>
      <w:tr w:rsidR="00337F58" w:rsidRPr="00337F58" w:rsidTr="0019691D">
        <w:trPr>
          <w:trHeight w:val="315"/>
        </w:trPr>
        <w:tc>
          <w:tcPr>
            <w:tcW w:w="736" w:type="pct"/>
            <w:tcBorders>
              <w:top w:val="single" w:sz="8" w:space="0" w:color="auto"/>
              <w:left w:val="nil"/>
              <w:bottom w:val="single" w:sz="8" w:space="0" w:color="auto"/>
              <w:right w:val="nil"/>
            </w:tcBorders>
            <w:shd w:val="clear" w:color="auto" w:fill="auto"/>
            <w:noWrap/>
            <w:vAlign w:val="center"/>
            <w:hideMark/>
          </w:tcPr>
          <w:p w:rsidR="00337F58" w:rsidRPr="00337F58" w:rsidRDefault="00337F58" w:rsidP="003009F7">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Ülkeler </w:t>
            </w:r>
          </w:p>
        </w:tc>
        <w:tc>
          <w:tcPr>
            <w:tcW w:w="625" w:type="pct"/>
            <w:tcBorders>
              <w:top w:val="single" w:sz="8" w:space="0" w:color="auto"/>
              <w:left w:val="nil"/>
              <w:bottom w:val="single" w:sz="8" w:space="0" w:color="auto"/>
              <w:right w:val="nil"/>
            </w:tcBorders>
            <w:shd w:val="clear" w:color="auto" w:fill="auto"/>
            <w:noWrap/>
            <w:vAlign w:val="center"/>
            <w:hideMark/>
          </w:tcPr>
          <w:p w:rsidR="00337F58" w:rsidRPr="00337F58" w:rsidRDefault="00337F58" w:rsidP="003009F7">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2017</w:t>
            </w:r>
          </w:p>
        </w:tc>
        <w:tc>
          <w:tcPr>
            <w:tcW w:w="625" w:type="pct"/>
            <w:tcBorders>
              <w:top w:val="single" w:sz="8" w:space="0" w:color="auto"/>
              <w:left w:val="nil"/>
              <w:bottom w:val="single" w:sz="8" w:space="0" w:color="auto"/>
              <w:right w:val="nil"/>
            </w:tcBorders>
            <w:shd w:val="clear" w:color="auto" w:fill="auto"/>
            <w:noWrap/>
            <w:vAlign w:val="center"/>
            <w:hideMark/>
          </w:tcPr>
          <w:p w:rsidR="00337F58" w:rsidRPr="00337F58" w:rsidRDefault="00337F58" w:rsidP="003009F7">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2018</w:t>
            </w:r>
          </w:p>
        </w:tc>
        <w:tc>
          <w:tcPr>
            <w:tcW w:w="625" w:type="pct"/>
            <w:tcBorders>
              <w:top w:val="single" w:sz="8" w:space="0" w:color="auto"/>
              <w:left w:val="nil"/>
              <w:bottom w:val="single" w:sz="8" w:space="0" w:color="auto"/>
              <w:right w:val="nil"/>
            </w:tcBorders>
            <w:shd w:val="clear" w:color="auto" w:fill="auto"/>
            <w:noWrap/>
            <w:vAlign w:val="center"/>
            <w:hideMark/>
          </w:tcPr>
          <w:p w:rsidR="00337F58" w:rsidRPr="00337F58" w:rsidRDefault="00337F58" w:rsidP="003009F7">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2019</w:t>
            </w:r>
          </w:p>
        </w:tc>
        <w:tc>
          <w:tcPr>
            <w:tcW w:w="625" w:type="pct"/>
            <w:tcBorders>
              <w:top w:val="single" w:sz="8" w:space="0" w:color="auto"/>
              <w:left w:val="nil"/>
              <w:bottom w:val="single" w:sz="8" w:space="0" w:color="auto"/>
              <w:right w:val="nil"/>
            </w:tcBorders>
            <w:shd w:val="clear" w:color="auto" w:fill="auto"/>
            <w:noWrap/>
            <w:vAlign w:val="center"/>
            <w:hideMark/>
          </w:tcPr>
          <w:p w:rsidR="00337F58" w:rsidRPr="00337F58" w:rsidRDefault="00337F58" w:rsidP="003009F7">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2020</w:t>
            </w:r>
          </w:p>
        </w:tc>
        <w:tc>
          <w:tcPr>
            <w:tcW w:w="625" w:type="pct"/>
            <w:tcBorders>
              <w:top w:val="single" w:sz="8" w:space="0" w:color="auto"/>
              <w:left w:val="nil"/>
              <w:bottom w:val="single" w:sz="8" w:space="0" w:color="auto"/>
              <w:right w:val="nil"/>
            </w:tcBorders>
            <w:shd w:val="clear" w:color="auto" w:fill="auto"/>
            <w:noWrap/>
            <w:vAlign w:val="center"/>
            <w:hideMark/>
          </w:tcPr>
          <w:p w:rsidR="00337F58" w:rsidRPr="00337F58" w:rsidRDefault="00337F58" w:rsidP="003009F7">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2021</w:t>
            </w:r>
          </w:p>
        </w:tc>
        <w:tc>
          <w:tcPr>
            <w:tcW w:w="625" w:type="pct"/>
            <w:tcBorders>
              <w:top w:val="single" w:sz="8" w:space="0" w:color="auto"/>
              <w:left w:val="nil"/>
              <w:bottom w:val="single" w:sz="8" w:space="0" w:color="auto"/>
              <w:right w:val="nil"/>
            </w:tcBorders>
            <w:shd w:val="clear" w:color="auto" w:fill="auto"/>
            <w:noWrap/>
            <w:vAlign w:val="center"/>
            <w:hideMark/>
          </w:tcPr>
          <w:p w:rsidR="00337F58" w:rsidRPr="00337F58" w:rsidRDefault="00337F58" w:rsidP="003009F7">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5 yıl ort.</w:t>
            </w:r>
          </w:p>
        </w:tc>
        <w:tc>
          <w:tcPr>
            <w:tcW w:w="514" w:type="pct"/>
            <w:tcBorders>
              <w:top w:val="single" w:sz="8" w:space="0" w:color="auto"/>
              <w:left w:val="nil"/>
              <w:bottom w:val="single" w:sz="8" w:space="0" w:color="auto"/>
              <w:right w:val="nil"/>
            </w:tcBorders>
            <w:shd w:val="clear" w:color="auto" w:fill="auto"/>
            <w:vAlign w:val="center"/>
            <w:hideMark/>
          </w:tcPr>
          <w:p w:rsidR="00337F58" w:rsidRPr="00337F58" w:rsidRDefault="00337F58" w:rsidP="003009F7">
            <w:pPr>
              <w:spacing w:after="0" w:line="240" w:lineRule="auto"/>
              <w:jc w:val="center"/>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 xml:space="preserve">5 yıl % </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Türkiye</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268.585</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278.929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267.503</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259.015</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257.163</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266.239</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28,9</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İran</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96.421</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113.673</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121.803</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175.325</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143.989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130.242</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14,1</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A.B.D.</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126.832</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85.314</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78.606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80.376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77.580</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89.742</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9,7</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Özbekistan</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78.157</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68.888</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73.456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42.096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55.096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63.539</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6,9</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Şili</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51.789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62.803</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66.400</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57.586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63.400</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60.396</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6,6</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G. Afrika</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49.045</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61.237</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47.609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65.567</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63.964</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57.484</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6,2</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Afganistan</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37.876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45.796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39.381</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55.336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58.013</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47.280</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5,1</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Arjantin</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27.503</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41.269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35.053</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35.548</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38.849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35.644</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3,9</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Çin</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13.792</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23.739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40.185</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31.388</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20.232</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25.867</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2,8</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Hindistan</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24.058</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22.966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23.879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24.250</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20.783</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23.187</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2,5</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Yunanistan</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19.521</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17.497</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17.828</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16.509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15.829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17.437</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1,9</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Diğer</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92.878</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111.294</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117.766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111.829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84.968</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103.747</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11,4</w:t>
            </w:r>
          </w:p>
        </w:tc>
      </w:tr>
      <w:tr w:rsidR="00337F58" w:rsidRPr="00337F58" w:rsidTr="0019691D">
        <w:trPr>
          <w:trHeight w:val="315"/>
        </w:trPr>
        <w:tc>
          <w:tcPr>
            <w:tcW w:w="736"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rPr>
                <w:rFonts w:ascii="Times New Roman" w:eastAsia="Times New Roman" w:hAnsi="Times New Roman" w:cs="Times New Roman"/>
                <w:b/>
                <w:bCs/>
                <w:color w:val="000000"/>
                <w:sz w:val="20"/>
                <w:szCs w:val="20"/>
                <w:lang w:eastAsia="tr-TR"/>
              </w:rPr>
            </w:pPr>
            <w:r w:rsidRPr="00337F58">
              <w:rPr>
                <w:rFonts w:ascii="Times New Roman" w:eastAsia="Times New Roman" w:hAnsi="Times New Roman" w:cs="Times New Roman"/>
                <w:b/>
                <w:bCs/>
                <w:color w:val="000000"/>
                <w:sz w:val="20"/>
                <w:szCs w:val="20"/>
                <w:lang w:eastAsia="tr-TR"/>
              </w:rPr>
              <w:t>Dünya</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886.457</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933.405</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929.469</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954.825</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899.866</w:t>
            </w:r>
          </w:p>
        </w:tc>
        <w:tc>
          <w:tcPr>
            <w:tcW w:w="625" w:type="pct"/>
            <w:tcBorders>
              <w:top w:val="nil"/>
              <w:left w:val="nil"/>
              <w:bottom w:val="single" w:sz="8" w:space="0" w:color="auto"/>
              <w:right w:val="nil"/>
            </w:tcBorders>
            <w:shd w:val="clear" w:color="auto" w:fill="auto"/>
            <w:noWrap/>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920.804</w:t>
            </w:r>
          </w:p>
        </w:tc>
        <w:tc>
          <w:tcPr>
            <w:tcW w:w="514" w:type="pct"/>
            <w:tcBorders>
              <w:top w:val="nil"/>
              <w:left w:val="nil"/>
              <w:bottom w:val="single" w:sz="8" w:space="0" w:color="auto"/>
              <w:right w:val="nil"/>
            </w:tcBorders>
            <w:shd w:val="clear" w:color="auto" w:fill="auto"/>
            <w:vAlign w:val="center"/>
            <w:hideMark/>
          </w:tcPr>
          <w:p w:rsidR="00337F58" w:rsidRPr="00337F58" w:rsidRDefault="00337F58" w:rsidP="00337F58">
            <w:pPr>
              <w:spacing w:after="0" w:line="240" w:lineRule="auto"/>
              <w:jc w:val="right"/>
              <w:rPr>
                <w:rFonts w:ascii="Times New Roman" w:eastAsia="Times New Roman" w:hAnsi="Times New Roman" w:cs="Times New Roman"/>
                <w:color w:val="000000"/>
                <w:sz w:val="20"/>
                <w:szCs w:val="20"/>
                <w:lang w:eastAsia="tr-TR"/>
              </w:rPr>
            </w:pPr>
            <w:r w:rsidRPr="00337F58">
              <w:rPr>
                <w:rFonts w:ascii="Times New Roman" w:eastAsia="Times New Roman" w:hAnsi="Times New Roman" w:cs="Times New Roman"/>
                <w:color w:val="000000"/>
                <w:sz w:val="20"/>
                <w:szCs w:val="20"/>
                <w:lang w:eastAsia="tr-TR"/>
              </w:rPr>
              <w:t>100</w:t>
            </w:r>
          </w:p>
        </w:tc>
      </w:tr>
    </w:tbl>
    <w:p w:rsidR="008010CD" w:rsidRPr="006F0AE6" w:rsidRDefault="008010CD" w:rsidP="008010CD">
      <w:pPr>
        <w:rPr>
          <w:rFonts w:ascii="Times New Roman" w:hAnsi="Times New Roman" w:cs="Times New Roman"/>
          <w:sz w:val="20"/>
          <w:szCs w:val="20"/>
        </w:rPr>
      </w:pPr>
      <w:r w:rsidRPr="006F0AE6">
        <w:rPr>
          <w:rFonts w:ascii="Times New Roman" w:hAnsi="Times New Roman" w:cs="Times New Roman"/>
          <w:sz w:val="20"/>
          <w:szCs w:val="20"/>
        </w:rPr>
        <w:t>Kaynak: ITC</w:t>
      </w:r>
      <w:r w:rsidR="00026AF5">
        <w:rPr>
          <w:rFonts w:ascii="Times New Roman" w:hAnsi="Times New Roman" w:cs="Times New Roman"/>
          <w:sz w:val="20"/>
          <w:szCs w:val="20"/>
        </w:rPr>
        <w:t>, 2022</w:t>
      </w:r>
      <w:r w:rsidRPr="006F0AE6">
        <w:rPr>
          <w:rFonts w:ascii="Times New Roman" w:hAnsi="Times New Roman" w:cs="Times New Roman"/>
          <w:sz w:val="20"/>
          <w:szCs w:val="20"/>
        </w:rPr>
        <w:t xml:space="preserve"> (trademap.org)</w:t>
      </w:r>
    </w:p>
    <w:p w:rsidR="000D46E5" w:rsidRDefault="000D46E5" w:rsidP="000D46E5">
      <w:pPr>
        <w:spacing w:before="240" w:after="0" w:line="240" w:lineRule="auto"/>
        <w:jc w:val="both"/>
        <w:rPr>
          <w:rFonts w:ascii="Times New Roman" w:hAnsi="Times New Roman" w:cs="Times New Roman"/>
          <w:sz w:val="24"/>
        </w:rPr>
      </w:pPr>
      <w:r w:rsidRPr="000D46E5">
        <w:rPr>
          <w:rFonts w:ascii="Times New Roman" w:hAnsi="Times New Roman" w:cs="Times New Roman"/>
          <w:sz w:val="24"/>
        </w:rPr>
        <w:t>Dünya kuru üzüm ihracatı son beş yılın ortalamasına göre 1,7 milyar dolarlık değere ulaşmıştır. Bu değerin %28,1’i Türkiye, %14,8’i ABD ve %10,2’si İran tarafından gerçekleştirilmiştir. Bu üç ülke dünya kuru üzüm ihracat değerinin %53,1’ini oluştururken diğer ülkeler</w:t>
      </w:r>
      <w:r w:rsidR="00800C58">
        <w:rPr>
          <w:rFonts w:ascii="Times New Roman" w:hAnsi="Times New Roman" w:cs="Times New Roman"/>
          <w:sz w:val="24"/>
        </w:rPr>
        <w:t xml:space="preserve"> arasında Afganistan, Şili ve Güney </w:t>
      </w:r>
      <w:r w:rsidRPr="000D46E5">
        <w:rPr>
          <w:rFonts w:ascii="Times New Roman" w:hAnsi="Times New Roman" w:cs="Times New Roman"/>
          <w:sz w:val="24"/>
        </w:rPr>
        <w:t>Afrika %5’in üzerine çıkan ihracat değer</w:t>
      </w:r>
      <w:r>
        <w:rPr>
          <w:rFonts w:ascii="Times New Roman" w:hAnsi="Times New Roman" w:cs="Times New Roman"/>
          <w:sz w:val="24"/>
        </w:rPr>
        <w:t>i ile</w:t>
      </w:r>
      <w:r w:rsidRPr="000D46E5">
        <w:rPr>
          <w:rFonts w:ascii="Times New Roman" w:hAnsi="Times New Roman" w:cs="Times New Roman"/>
          <w:sz w:val="24"/>
        </w:rPr>
        <w:t xml:space="preserve"> pazarda yer almaktadırlar (Tablo 7).</w:t>
      </w:r>
    </w:p>
    <w:p w:rsidR="008010CD" w:rsidRPr="006F0AE6" w:rsidRDefault="00E665C2" w:rsidP="00FC36C3">
      <w:pPr>
        <w:spacing w:before="240" w:after="0" w:line="240" w:lineRule="auto"/>
        <w:rPr>
          <w:rFonts w:ascii="Times New Roman" w:hAnsi="Times New Roman" w:cs="Times New Roman"/>
          <w:b/>
        </w:rPr>
      </w:pPr>
      <w:r w:rsidRPr="006F0AE6">
        <w:rPr>
          <w:rFonts w:ascii="Times New Roman" w:eastAsia="Times New Roman" w:hAnsi="Times New Roman" w:cs="Times New Roman"/>
          <w:b/>
          <w:lang w:eastAsia="tr-TR"/>
        </w:rPr>
        <w:t xml:space="preserve">Tablo </w:t>
      </w:r>
      <w:r w:rsidR="00662C9E" w:rsidRPr="006F0AE6">
        <w:rPr>
          <w:rFonts w:ascii="Times New Roman" w:eastAsia="Times New Roman" w:hAnsi="Times New Roman" w:cs="Times New Roman"/>
          <w:b/>
          <w:lang w:eastAsia="tr-TR"/>
        </w:rPr>
        <w:t>7</w:t>
      </w:r>
      <w:r w:rsidR="00990396" w:rsidRPr="006F0AE6">
        <w:rPr>
          <w:rFonts w:ascii="Times New Roman" w:eastAsia="Times New Roman" w:hAnsi="Times New Roman" w:cs="Times New Roman"/>
          <w:b/>
          <w:lang w:eastAsia="tr-TR"/>
        </w:rPr>
        <w:t>. Ülkelerin Kuru Üzüm İhracat D</w:t>
      </w:r>
      <w:r w:rsidR="008010CD" w:rsidRPr="006F0AE6">
        <w:rPr>
          <w:rFonts w:ascii="Times New Roman" w:eastAsia="Times New Roman" w:hAnsi="Times New Roman" w:cs="Times New Roman"/>
          <w:b/>
          <w:lang w:eastAsia="tr-TR"/>
        </w:rPr>
        <w:t>eğerleri (1000 USD)</w:t>
      </w:r>
    </w:p>
    <w:tbl>
      <w:tblPr>
        <w:tblStyle w:val="TabloKlavuzu2"/>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4"/>
        <w:gridCol w:w="1076"/>
        <w:gridCol w:w="1077"/>
        <w:gridCol w:w="1077"/>
        <w:gridCol w:w="1077"/>
        <w:gridCol w:w="1077"/>
        <w:gridCol w:w="1077"/>
        <w:gridCol w:w="1077"/>
      </w:tblGrid>
      <w:tr w:rsidR="008010CD" w:rsidRPr="006F0AE6" w:rsidTr="008010CD">
        <w:trPr>
          <w:trHeight w:val="300"/>
        </w:trPr>
        <w:tc>
          <w:tcPr>
            <w:tcW w:w="1524" w:type="dxa"/>
            <w:noWrap/>
            <w:hideMark/>
          </w:tcPr>
          <w:p w:rsidR="008010CD" w:rsidRPr="006F0AE6" w:rsidRDefault="008010CD" w:rsidP="008010CD">
            <w:pPr>
              <w:spacing w:line="240" w:lineRule="auto"/>
              <w:jc w:val="both"/>
              <w:rPr>
                <w:rFonts w:ascii="Times New Roman" w:hAnsi="Times New Roman" w:cs="Times New Roman"/>
                <w:sz w:val="20"/>
                <w:szCs w:val="20"/>
              </w:rPr>
            </w:pPr>
            <w:r w:rsidRPr="006F0AE6">
              <w:rPr>
                <w:rFonts w:ascii="Times New Roman" w:hAnsi="Times New Roman" w:cs="Times New Roman"/>
                <w:sz w:val="20"/>
                <w:szCs w:val="20"/>
              </w:rPr>
              <w:t> </w:t>
            </w:r>
          </w:p>
        </w:tc>
        <w:tc>
          <w:tcPr>
            <w:tcW w:w="1076" w:type="dxa"/>
            <w:noWrap/>
            <w:hideMark/>
          </w:tcPr>
          <w:p w:rsidR="008010CD" w:rsidRPr="006F0AE6" w:rsidRDefault="008010CD" w:rsidP="008010CD">
            <w:pPr>
              <w:spacing w:line="240" w:lineRule="auto"/>
              <w:jc w:val="center"/>
              <w:rPr>
                <w:rFonts w:ascii="Times New Roman" w:hAnsi="Times New Roman" w:cs="Times New Roman"/>
                <w:b/>
                <w:sz w:val="20"/>
                <w:szCs w:val="20"/>
              </w:rPr>
            </w:pPr>
            <w:r w:rsidRPr="006F0AE6">
              <w:rPr>
                <w:rFonts w:ascii="Times New Roman" w:hAnsi="Times New Roman" w:cs="Times New Roman"/>
                <w:b/>
                <w:sz w:val="20"/>
                <w:szCs w:val="20"/>
              </w:rPr>
              <w:t>2017</w:t>
            </w:r>
          </w:p>
        </w:tc>
        <w:tc>
          <w:tcPr>
            <w:tcW w:w="1077" w:type="dxa"/>
            <w:noWrap/>
            <w:hideMark/>
          </w:tcPr>
          <w:p w:rsidR="008010CD" w:rsidRPr="006F0AE6" w:rsidRDefault="008010CD" w:rsidP="008010CD">
            <w:pPr>
              <w:spacing w:line="240" w:lineRule="auto"/>
              <w:jc w:val="center"/>
              <w:rPr>
                <w:rFonts w:ascii="Times New Roman" w:hAnsi="Times New Roman" w:cs="Times New Roman"/>
                <w:b/>
                <w:sz w:val="20"/>
                <w:szCs w:val="20"/>
              </w:rPr>
            </w:pPr>
            <w:r w:rsidRPr="006F0AE6">
              <w:rPr>
                <w:rFonts w:ascii="Times New Roman" w:hAnsi="Times New Roman" w:cs="Times New Roman"/>
                <w:b/>
                <w:sz w:val="20"/>
                <w:szCs w:val="20"/>
              </w:rPr>
              <w:t>2018</w:t>
            </w:r>
          </w:p>
        </w:tc>
        <w:tc>
          <w:tcPr>
            <w:tcW w:w="1077" w:type="dxa"/>
            <w:noWrap/>
            <w:hideMark/>
          </w:tcPr>
          <w:p w:rsidR="008010CD" w:rsidRPr="006F0AE6" w:rsidRDefault="008010CD" w:rsidP="008010CD">
            <w:pPr>
              <w:spacing w:line="240" w:lineRule="auto"/>
              <w:jc w:val="center"/>
              <w:rPr>
                <w:rFonts w:ascii="Times New Roman" w:hAnsi="Times New Roman" w:cs="Times New Roman"/>
                <w:b/>
                <w:sz w:val="20"/>
                <w:szCs w:val="20"/>
              </w:rPr>
            </w:pPr>
            <w:r w:rsidRPr="006F0AE6">
              <w:rPr>
                <w:rFonts w:ascii="Times New Roman" w:hAnsi="Times New Roman" w:cs="Times New Roman"/>
                <w:b/>
                <w:sz w:val="20"/>
                <w:szCs w:val="20"/>
              </w:rPr>
              <w:t>2019</w:t>
            </w:r>
          </w:p>
        </w:tc>
        <w:tc>
          <w:tcPr>
            <w:tcW w:w="1077" w:type="dxa"/>
            <w:noWrap/>
            <w:hideMark/>
          </w:tcPr>
          <w:p w:rsidR="008010CD" w:rsidRPr="006F0AE6" w:rsidRDefault="008010CD" w:rsidP="008010CD">
            <w:pPr>
              <w:spacing w:line="240" w:lineRule="auto"/>
              <w:jc w:val="center"/>
              <w:rPr>
                <w:rFonts w:ascii="Times New Roman" w:hAnsi="Times New Roman" w:cs="Times New Roman"/>
                <w:b/>
                <w:sz w:val="20"/>
                <w:szCs w:val="20"/>
              </w:rPr>
            </w:pPr>
            <w:r w:rsidRPr="006F0AE6">
              <w:rPr>
                <w:rFonts w:ascii="Times New Roman" w:hAnsi="Times New Roman" w:cs="Times New Roman"/>
                <w:b/>
                <w:sz w:val="20"/>
                <w:szCs w:val="20"/>
              </w:rPr>
              <w:t>2020</w:t>
            </w:r>
          </w:p>
        </w:tc>
        <w:tc>
          <w:tcPr>
            <w:tcW w:w="1077" w:type="dxa"/>
            <w:noWrap/>
            <w:hideMark/>
          </w:tcPr>
          <w:p w:rsidR="008010CD" w:rsidRPr="006F0AE6" w:rsidRDefault="008010CD" w:rsidP="008010CD">
            <w:pPr>
              <w:spacing w:line="240" w:lineRule="auto"/>
              <w:jc w:val="center"/>
              <w:rPr>
                <w:rFonts w:ascii="Times New Roman" w:hAnsi="Times New Roman" w:cs="Times New Roman"/>
                <w:b/>
                <w:sz w:val="20"/>
                <w:szCs w:val="20"/>
              </w:rPr>
            </w:pPr>
            <w:r w:rsidRPr="006F0AE6">
              <w:rPr>
                <w:rFonts w:ascii="Times New Roman" w:hAnsi="Times New Roman" w:cs="Times New Roman"/>
                <w:b/>
                <w:sz w:val="20"/>
                <w:szCs w:val="20"/>
              </w:rPr>
              <w:t>2021</w:t>
            </w:r>
          </w:p>
        </w:tc>
        <w:tc>
          <w:tcPr>
            <w:tcW w:w="1077" w:type="dxa"/>
            <w:noWrap/>
            <w:hideMark/>
          </w:tcPr>
          <w:p w:rsidR="008010CD" w:rsidRPr="006F0AE6" w:rsidRDefault="008010CD" w:rsidP="008010CD">
            <w:pPr>
              <w:spacing w:line="240" w:lineRule="auto"/>
              <w:jc w:val="center"/>
              <w:rPr>
                <w:rFonts w:ascii="Times New Roman" w:hAnsi="Times New Roman" w:cs="Times New Roman"/>
                <w:b/>
                <w:sz w:val="20"/>
                <w:szCs w:val="20"/>
              </w:rPr>
            </w:pPr>
            <w:r w:rsidRPr="006F0AE6">
              <w:rPr>
                <w:rFonts w:ascii="Times New Roman" w:hAnsi="Times New Roman" w:cs="Times New Roman"/>
                <w:b/>
                <w:sz w:val="20"/>
                <w:szCs w:val="20"/>
              </w:rPr>
              <w:t>5 yıl ort.</w:t>
            </w:r>
          </w:p>
        </w:tc>
        <w:tc>
          <w:tcPr>
            <w:tcW w:w="1077" w:type="dxa"/>
            <w:noWrap/>
            <w:hideMark/>
          </w:tcPr>
          <w:p w:rsidR="008010CD" w:rsidRPr="006F0AE6" w:rsidRDefault="008010CD" w:rsidP="008010CD">
            <w:pPr>
              <w:spacing w:line="240" w:lineRule="auto"/>
              <w:jc w:val="center"/>
              <w:rPr>
                <w:rFonts w:ascii="Times New Roman" w:hAnsi="Times New Roman" w:cs="Times New Roman"/>
                <w:b/>
                <w:sz w:val="20"/>
                <w:szCs w:val="20"/>
              </w:rPr>
            </w:pPr>
            <w:r w:rsidRPr="006F0AE6">
              <w:rPr>
                <w:rFonts w:ascii="Times New Roman" w:hAnsi="Times New Roman" w:cs="Times New Roman"/>
                <w:b/>
                <w:sz w:val="20"/>
                <w:szCs w:val="20"/>
              </w:rPr>
              <w:t>5 yıl</w:t>
            </w:r>
            <w:r w:rsidR="00800C58">
              <w:rPr>
                <w:rFonts w:ascii="Times New Roman" w:hAnsi="Times New Roman" w:cs="Times New Roman"/>
                <w:b/>
                <w:sz w:val="20"/>
                <w:szCs w:val="20"/>
              </w:rPr>
              <w:t xml:space="preserve"> </w:t>
            </w:r>
            <w:r w:rsidRPr="006F0AE6">
              <w:rPr>
                <w:rFonts w:ascii="Times New Roman" w:hAnsi="Times New Roman" w:cs="Times New Roman"/>
                <w:b/>
                <w:sz w:val="20"/>
                <w:szCs w:val="20"/>
              </w:rPr>
              <w:t>%</w:t>
            </w:r>
          </w:p>
        </w:tc>
      </w:tr>
      <w:tr w:rsidR="008010CD" w:rsidRPr="006F0AE6" w:rsidTr="008010CD">
        <w:trPr>
          <w:trHeight w:val="300"/>
        </w:trPr>
        <w:tc>
          <w:tcPr>
            <w:tcW w:w="1524" w:type="dxa"/>
            <w:hideMark/>
          </w:tcPr>
          <w:p w:rsidR="008010CD" w:rsidRPr="006F0AE6" w:rsidRDefault="008010CD" w:rsidP="008010CD">
            <w:pPr>
              <w:rPr>
                <w:rFonts w:ascii="Times New Roman" w:hAnsi="Times New Roman" w:cs="Times New Roman"/>
                <w:b/>
                <w:sz w:val="20"/>
                <w:szCs w:val="20"/>
              </w:rPr>
            </w:pPr>
            <w:r w:rsidRPr="006F0AE6">
              <w:rPr>
                <w:rFonts w:ascii="Times New Roman" w:hAnsi="Times New Roman" w:cs="Times New Roman"/>
                <w:b/>
                <w:sz w:val="20"/>
                <w:szCs w:val="20"/>
              </w:rPr>
              <w:t>Türkiye</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408.211</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490.407</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574.161</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514.029</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478.849</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493.131</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28,1</w:t>
            </w:r>
          </w:p>
        </w:tc>
      </w:tr>
      <w:tr w:rsidR="008010CD" w:rsidRPr="006F0AE6" w:rsidTr="008010CD">
        <w:trPr>
          <w:trHeight w:val="300"/>
        </w:trPr>
        <w:tc>
          <w:tcPr>
            <w:tcW w:w="1524" w:type="dxa"/>
            <w:hideMark/>
          </w:tcPr>
          <w:p w:rsidR="008010CD" w:rsidRPr="006F0AE6" w:rsidRDefault="008010CD" w:rsidP="008010CD">
            <w:pPr>
              <w:rPr>
                <w:rFonts w:ascii="Times New Roman" w:hAnsi="Times New Roman" w:cs="Times New Roman"/>
                <w:b/>
                <w:sz w:val="20"/>
                <w:szCs w:val="20"/>
              </w:rPr>
            </w:pPr>
            <w:r w:rsidRPr="006F0AE6">
              <w:rPr>
                <w:rFonts w:ascii="Times New Roman" w:hAnsi="Times New Roman" w:cs="Times New Roman"/>
                <w:b/>
                <w:sz w:val="20"/>
                <w:szCs w:val="20"/>
              </w:rPr>
              <w:t>A.B.D.</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308.024</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284.064</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257.551</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226.463</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225.688</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260.358</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14,8</w:t>
            </w:r>
          </w:p>
        </w:tc>
      </w:tr>
      <w:tr w:rsidR="008010CD" w:rsidRPr="006F0AE6" w:rsidTr="008010CD">
        <w:trPr>
          <w:trHeight w:val="300"/>
        </w:trPr>
        <w:tc>
          <w:tcPr>
            <w:tcW w:w="1524" w:type="dxa"/>
            <w:hideMark/>
          </w:tcPr>
          <w:p w:rsidR="008010CD" w:rsidRPr="006F0AE6" w:rsidRDefault="008010CD" w:rsidP="008010CD">
            <w:pPr>
              <w:rPr>
                <w:rFonts w:ascii="Times New Roman" w:hAnsi="Times New Roman" w:cs="Times New Roman"/>
                <w:b/>
                <w:sz w:val="20"/>
                <w:szCs w:val="20"/>
              </w:rPr>
            </w:pPr>
            <w:r w:rsidRPr="006F0AE6">
              <w:rPr>
                <w:rFonts w:ascii="Times New Roman" w:hAnsi="Times New Roman" w:cs="Times New Roman"/>
                <w:b/>
                <w:sz w:val="20"/>
                <w:szCs w:val="20"/>
              </w:rPr>
              <w:t>İran</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152.709</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152.938</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165.734</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233.898</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187.951</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178.646</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10,2</w:t>
            </w:r>
          </w:p>
        </w:tc>
      </w:tr>
      <w:tr w:rsidR="008010CD" w:rsidRPr="006F0AE6" w:rsidTr="008010CD">
        <w:trPr>
          <w:trHeight w:val="300"/>
        </w:trPr>
        <w:tc>
          <w:tcPr>
            <w:tcW w:w="1524" w:type="dxa"/>
            <w:hideMark/>
          </w:tcPr>
          <w:p w:rsidR="008010CD" w:rsidRPr="006F0AE6" w:rsidRDefault="008010CD" w:rsidP="008010CD">
            <w:pPr>
              <w:spacing w:line="240" w:lineRule="auto"/>
              <w:jc w:val="both"/>
              <w:rPr>
                <w:rFonts w:ascii="Times New Roman" w:hAnsi="Times New Roman" w:cs="Times New Roman"/>
                <w:b/>
                <w:sz w:val="20"/>
                <w:szCs w:val="20"/>
              </w:rPr>
            </w:pPr>
            <w:r w:rsidRPr="006F0AE6">
              <w:rPr>
                <w:rFonts w:ascii="Times New Roman" w:hAnsi="Times New Roman" w:cs="Times New Roman"/>
                <w:b/>
                <w:sz w:val="20"/>
                <w:szCs w:val="20"/>
              </w:rPr>
              <w:t>Şili</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116.575</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155.382</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155.087</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124.576</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127.347</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135.793</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7,7</w:t>
            </w:r>
          </w:p>
        </w:tc>
      </w:tr>
      <w:tr w:rsidR="008010CD" w:rsidRPr="006F0AE6" w:rsidTr="008010CD">
        <w:trPr>
          <w:trHeight w:val="300"/>
        </w:trPr>
        <w:tc>
          <w:tcPr>
            <w:tcW w:w="1524" w:type="dxa"/>
            <w:hideMark/>
          </w:tcPr>
          <w:p w:rsidR="008010CD" w:rsidRPr="006F0AE6" w:rsidRDefault="008010CD" w:rsidP="008010CD">
            <w:pPr>
              <w:spacing w:line="240" w:lineRule="auto"/>
              <w:jc w:val="both"/>
              <w:rPr>
                <w:rFonts w:ascii="Times New Roman" w:hAnsi="Times New Roman" w:cs="Times New Roman"/>
                <w:b/>
                <w:sz w:val="20"/>
                <w:szCs w:val="20"/>
              </w:rPr>
            </w:pPr>
            <w:r w:rsidRPr="006F0AE6">
              <w:rPr>
                <w:rFonts w:ascii="Times New Roman" w:hAnsi="Times New Roman" w:cs="Times New Roman"/>
                <w:b/>
                <w:sz w:val="20"/>
                <w:szCs w:val="20"/>
              </w:rPr>
              <w:t>Güney Afrika</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99.769</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151.714</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118.709</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124.750</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120.354</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123.059</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7,0</w:t>
            </w:r>
          </w:p>
        </w:tc>
      </w:tr>
      <w:tr w:rsidR="008010CD" w:rsidRPr="006F0AE6" w:rsidTr="008010CD">
        <w:trPr>
          <w:trHeight w:val="300"/>
        </w:trPr>
        <w:tc>
          <w:tcPr>
            <w:tcW w:w="1524" w:type="dxa"/>
            <w:hideMark/>
          </w:tcPr>
          <w:p w:rsidR="008010CD" w:rsidRPr="006F0AE6" w:rsidRDefault="008010CD" w:rsidP="008010CD">
            <w:pPr>
              <w:spacing w:line="240" w:lineRule="auto"/>
              <w:jc w:val="both"/>
              <w:rPr>
                <w:rFonts w:ascii="Times New Roman" w:hAnsi="Times New Roman" w:cs="Times New Roman"/>
                <w:b/>
                <w:sz w:val="20"/>
                <w:szCs w:val="20"/>
              </w:rPr>
            </w:pPr>
            <w:r w:rsidRPr="006F0AE6">
              <w:rPr>
                <w:rFonts w:ascii="Times New Roman" w:hAnsi="Times New Roman" w:cs="Times New Roman"/>
                <w:b/>
                <w:sz w:val="20"/>
                <w:szCs w:val="20"/>
              </w:rPr>
              <w:t>Afganistan</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90.610</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94.153</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87.974</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132.124</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135.317</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108.036</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6,2</w:t>
            </w:r>
          </w:p>
        </w:tc>
      </w:tr>
      <w:tr w:rsidR="008010CD" w:rsidRPr="006F0AE6" w:rsidTr="008010CD">
        <w:trPr>
          <w:trHeight w:val="300"/>
        </w:trPr>
        <w:tc>
          <w:tcPr>
            <w:tcW w:w="1524" w:type="dxa"/>
            <w:hideMark/>
          </w:tcPr>
          <w:p w:rsidR="008010CD" w:rsidRPr="006F0AE6" w:rsidRDefault="008010CD" w:rsidP="008010CD">
            <w:pPr>
              <w:spacing w:line="240" w:lineRule="auto"/>
              <w:jc w:val="both"/>
              <w:rPr>
                <w:rFonts w:ascii="Times New Roman" w:hAnsi="Times New Roman" w:cs="Times New Roman"/>
                <w:b/>
                <w:sz w:val="20"/>
                <w:szCs w:val="20"/>
              </w:rPr>
            </w:pPr>
            <w:r w:rsidRPr="006F0AE6">
              <w:rPr>
                <w:rFonts w:ascii="Times New Roman" w:hAnsi="Times New Roman" w:cs="Times New Roman"/>
                <w:b/>
                <w:sz w:val="20"/>
                <w:szCs w:val="20"/>
              </w:rPr>
              <w:t>Özbekistan</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61.565</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58.811</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104.566</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55.117</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60.828</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68.177</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3,9</w:t>
            </w:r>
          </w:p>
        </w:tc>
      </w:tr>
      <w:tr w:rsidR="008010CD" w:rsidRPr="006F0AE6" w:rsidTr="008010CD">
        <w:trPr>
          <w:trHeight w:val="300"/>
        </w:trPr>
        <w:tc>
          <w:tcPr>
            <w:tcW w:w="1524" w:type="dxa"/>
            <w:hideMark/>
          </w:tcPr>
          <w:p w:rsidR="008010CD" w:rsidRPr="006F0AE6" w:rsidRDefault="008010CD" w:rsidP="008010CD">
            <w:pPr>
              <w:spacing w:line="240" w:lineRule="auto"/>
              <w:jc w:val="both"/>
              <w:rPr>
                <w:rFonts w:ascii="Times New Roman" w:hAnsi="Times New Roman" w:cs="Times New Roman"/>
                <w:b/>
                <w:sz w:val="20"/>
                <w:szCs w:val="20"/>
              </w:rPr>
            </w:pPr>
            <w:r w:rsidRPr="006F0AE6">
              <w:rPr>
                <w:rFonts w:ascii="Times New Roman" w:hAnsi="Times New Roman" w:cs="Times New Roman"/>
                <w:b/>
                <w:sz w:val="20"/>
                <w:szCs w:val="20"/>
              </w:rPr>
              <w:t>Arjantin</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49.433</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80.355</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71.096</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51.255</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54.364</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61.301</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3,5</w:t>
            </w:r>
          </w:p>
        </w:tc>
      </w:tr>
      <w:tr w:rsidR="008010CD" w:rsidRPr="006F0AE6" w:rsidTr="008010CD">
        <w:trPr>
          <w:trHeight w:val="300"/>
        </w:trPr>
        <w:tc>
          <w:tcPr>
            <w:tcW w:w="1524" w:type="dxa"/>
            <w:hideMark/>
          </w:tcPr>
          <w:p w:rsidR="008010CD" w:rsidRPr="006F0AE6" w:rsidRDefault="008010CD" w:rsidP="008010CD">
            <w:pPr>
              <w:spacing w:line="240" w:lineRule="auto"/>
              <w:jc w:val="both"/>
              <w:rPr>
                <w:rFonts w:ascii="Times New Roman" w:hAnsi="Times New Roman" w:cs="Times New Roman"/>
                <w:b/>
                <w:sz w:val="20"/>
                <w:szCs w:val="20"/>
              </w:rPr>
            </w:pPr>
            <w:r w:rsidRPr="006F0AE6">
              <w:rPr>
                <w:rFonts w:ascii="Times New Roman" w:hAnsi="Times New Roman" w:cs="Times New Roman"/>
                <w:b/>
                <w:sz w:val="20"/>
                <w:szCs w:val="20"/>
              </w:rPr>
              <w:t>Çin</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29.387</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45.736</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74.200</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54.596</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41.075</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48.999</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2,8</w:t>
            </w:r>
          </w:p>
        </w:tc>
      </w:tr>
      <w:tr w:rsidR="008010CD" w:rsidRPr="006F0AE6" w:rsidTr="008010CD">
        <w:trPr>
          <w:trHeight w:val="300"/>
        </w:trPr>
        <w:tc>
          <w:tcPr>
            <w:tcW w:w="1524" w:type="dxa"/>
            <w:hideMark/>
          </w:tcPr>
          <w:p w:rsidR="008010CD" w:rsidRPr="006F0AE6" w:rsidRDefault="008010CD" w:rsidP="008010CD">
            <w:pPr>
              <w:spacing w:line="240" w:lineRule="auto"/>
              <w:jc w:val="both"/>
              <w:rPr>
                <w:rFonts w:ascii="Times New Roman" w:hAnsi="Times New Roman" w:cs="Times New Roman"/>
                <w:b/>
                <w:sz w:val="20"/>
                <w:szCs w:val="20"/>
              </w:rPr>
            </w:pPr>
            <w:r w:rsidRPr="006F0AE6">
              <w:rPr>
                <w:rFonts w:ascii="Times New Roman" w:hAnsi="Times New Roman" w:cs="Times New Roman"/>
                <w:b/>
                <w:sz w:val="20"/>
                <w:szCs w:val="20"/>
              </w:rPr>
              <w:t>Yunanistan</w:t>
            </w:r>
          </w:p>
        </w:tc>
        <w:tc>
          <w:tcPr>
            <w:tcW w:w="1076"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41.474</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50.874</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53.800</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45.350</w:t>
            </w:r>
          </w:p>
        </w:tc>
        <w:tc>
          <w:tcPr>
            <w:tcW w:w="1077" w:type="dxa"/>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38.350</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45.970</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2,6</w:t>
            </w:r>
          </w:p>
        </w:tc>
      </w:tr>
      <w:tr w:rsidR="008010CD" w:rsidRPr="006F0AE6" w:rsidTr="008010CD">
        <w:trPr>
          <w:trHeight w:val="300"/>
        </w:trPr>
        <w:tc>
          <w:tcPr>
            <w:tcW w:w="1524" w:type="dxa"/>
            <w:noWrap/>
            <w:hideMark/>
          </w:tcPr>
          <w:p w:rsidR="008010CD" w:rsidRPr="006F0AE6" w:rsidRDefault="008010CD" w:rsidP="008010CD">
            <w:pPr>
              <w:spacing w:line="240" w:lineRule="auto"/>
              <w:jc w:val="both"/>
              <w:rPr>
                <w:rFonts w:ascii="Times New Roman" w:hAnsi="Times New Roman" w:cs="Times New Roman"/>
                <w:b/>
                <w:sz w:val="20"/>
                <w:szCs w:val="20"/>
              </w:rPr>
            </w:pPr>
            <w:r w:rsidRPr="006F0AE6">
              <w:rPr>
                <w:rFonts w:ascii="Times New Roman" w:hAnsi="Times New Roman" w:cs="Times New Roman"/>
                <w:b/>
                <w:sz w:val="20"/>
                <w:szCs w:val="20"/>
              </w:rPr>
              <w:t>Dünya</w:t>
            </w:r>
          </w:p>
        </w:tc>
        <w:tc>
          <w:tcPr>
            <w:tcW w:w="1076"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1.565.121</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1.807.343</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1.928.610</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1.801.507</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1.677.768</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1.756.070</w:t>
            </w:r>
          </w:p>
        </w:tc>
        <w:tc>
          <w:tcPr>
            <w:tcW w:w="1077" w:type="dxa"/>
            <w:noWrap/>
            <w:hideMark/>
          </w:tcPr>
          <w:p w:rsidR="008010CD" w:rsidRPr="006F0AE6" w:rsidRDefault="008010CD" w:rsidP="008010CD">
            <w:pPr>
              <w:spacing w:line="240" w:lineRule="auto"/>
              <w:jc w:val="right"/>
              <w:rPr>
                <w:rFonts w:ascii="Times New Roman" w:hAnsi="Times New Roman" w:cs="Times New Roman"/>
                <w:sz w:val="20"/>
                <w:szCs w:val="20"/>
              </w:rPr>
            </w:pPr>
            <w:r w:rsidRPr="006F0AE6">
              <w:rPr>
                <w:rFonts w:ascii="Times New Roman" w:hAnsi="Times New Roman" w:cs="Times New Roman"/>
                <w:sz w:val="20"/>
                <w:szCs w:val="20"/>
              </w:rPr>
              <w:t>100,0</w:t>
            </w:r>
          </w:p>
        </w:tc>
      </w:tr>
    </w:tbl>
    <w:p w:rsidR="008010CD" w:rsidRPr="006F0AE6" w:rsidRDefault="008010CD" w:rsidP="008010CD">
      <w:pPr>
        <w:spacing w:after="0" w:line="240" w:lineRule="auto"/>
        <w:jc w:val="both"/>
        <w:rPr>
          <w:rFonts w:ascii="Times New Roman" w:hAnsi="Times New Roman" w:cs="Times New Roman"/>
          <w:sz w:val="20"/>
        </w:rPr>
      </w:pPr>
      <w:r w:rsidRPr="006F0AE6">
        <w:rPr>
          <w:rFonts w:ascii="Times New Roman" w:hAnsi="Times New Roman" w:cs="Times New Roman"/>
          <w:sz w:val="20"/>
        </w:rPr>
        <w:t>Kaynak: ITC</w:t>
      </w:r>
      <w:r w:rsidR="00026AF5">
        <w:rPr>
          <w:rFonts w:ascii="Times New Roman" w:hAnsi="Times New Roman" w:cs="Times New Roman"/>
          <w:sz w:val="20"/>
        </w:rPr>
        <w:t>, 2022</w:t>
      </w:r>
      <w:r w:rsidRPr="006F0AE6">
        <w:rPr>
          <w:rFonts w:ascii="Times New Roman" w:hAnsi="Times New Roman" w:cs="Times New Roman"/>
          <w:sz w:val="20"/>
        </w:rPr>
        <w:t xml:space="preserve"> (trademap.org)</w:t>
      </w:r>
    </w:p>
    <w:p w:rsidR="00F230A3" w:rsidRPr="006F0AE6" w:rsidRDefault="00F230A3" w:rsidP="001B7BE5">
      <w:pPr>
        <w:spacing w:before="240" w:after="0" w:line="240" w:lineRule="auto"/>
        <w:ind w:right="33"/>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lastRenderedPageBreak/>
        <w:t>Ülkelerin kuru üzüm ihracat birim fiyatları Tablo</w:t>
      </w:r>
      <w:r w:rsidR="00990396" w:rsidRPr="006F0AE6">
        <w:rPr>
          <w:rFonts w:ascii="Times New Roman" w:eastAsia="Times New Roman" w:hAnsi="Times New Roman" w:cs="Times New Roman"/>
          <w:sz w:val="24"/>
          <w:lang w:eastAsia="tr-TR"/>
        </w:rPr>
        <w:t xml:space="preserve"> </w:t>
      </w:r>
      <w:r w:rsidR="00662C9E" w:rsidRPr="006F0AE6">
        <w:rPr>
          <w:rFonts w:ascii="Times New Roman" w:eastAsia="Times New Roman" w:hAnsi="Times New Roman" w:cs="Times New Roman"/>
          <w:sz w:val="24"/>
          <w:lang w:eastAsia="tr-TR"/>
        </w:rPr>
        <w:t>8</w:t>
      </w:r>
      <w:r w:rsidRPr="006F0AE6">
        <w:rPr>
          <w:rFonts w:ascii="Times New Roman" w:eastAsia="Times New Roman" w:hAnsi="Times New Roman" w:cs="Times New Roman"/>
          <w:sz w:val="24"/>
          <w:lang w:eastAsia="tr-TR"/>
        </w:rPr>
        <w:t>’d</w:t>
      </w:r>
      <w:r w:rsidR="00990396" w:rsidRPr="006F0AE6">
        <w:rPr>
          <w:rFonts w:ascii="Times New Roman" w:eastAsia="Times New Roman" w:hAnsi="Times New Roman" w:cs="Times New Roman"/>
          <w:sz w:val="24"/>
          <w:lang w:eastAsia="tr-TR"/>
        </w:rPr>
        <w:t>e</w:t>
      </w:r>
      <w:r w:rsidRPr="006F0AE6">
        <w:rPr>
          <w:rFonts w:ascii="Times New Roman" w:eastAsia="Times New Roman" w:hAnsi="Times New Roman" w:cs="Times New Roman"/>
          <w:sz w:val="24"/>
          <w:lang w:eastAsia="tr-TR"/>
        </w:rPr>
        <w:t xml:space="preserve"> verilmiştir. Önemli ihrac</w:t>
      </w:r>
      <w:r w:rsidR="00FD2985">
        <w:rPr>
          <w:rFonts w:ascii="Times New Roman" w:eastAsia="Times New Roman" w:hAnsi="Times New Roman" w:cs="Times New Roman"/>
          <w:sz w:val="24"/>
          <w:lang w:eastAsia="tr-TR"/>
        </w:rPr>
        <w:t>atçı ülkelerin birim fiyatları d</w:t>
      </w:r>
      <w:r w:rsidRPr="006F0AE6">
        <w:rPr>
          <w:rFonts w:ascii="Times New Roman" w:eastAsia="Times New Roman" w:hAnsi="Times New Roman" w:cs="Times New Roman"/>
          <w:sz w:val="24"/>
          <w:lang w:eastAsia="tr-TR"/>
        </w:rPr>
        <w:t xml:space="preserve">ünya birim fiyatlarıyla </w:t>
      </w:r>
      <w:r w:rsidR="00890A9A" w:rsidRPr="006F0AE6">
        <w:rPr>
          <w:rFonts w:ascii="Times New Roman" w:eastAsia="Times New Roman" w:hAnsi="Times New Roman" w:cs="Times New Roman"/>
          <w:sz w:val="24"/>
          <w:lang w:eastAsia="tr-TR"/>
        </w:rPr>
        <w:t>karşılaştırıl</w:t>
      </w:r>
      <w:r w:rsidRPr="006F0AE6">
        <w:rPr>
          <w:rFonts w:ascii="Times New Roman" w:eastAsia="Times New Roman" w:hAnsi="Times New Roman" w:cs="Times New Roman"/>
          <w:sz w:val="24"/>
          <w:lang w:eastAsia="tr-TR"/>
        </w:rPr>
        <w:t>dığında, Türkiye’nin 1,85 $/kg</w:t>
      </w:r>
      <w:r w:rsidR="00430F3D">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lık fiyat ortalamasıyla dünya fiyatına oldukça yakın, ABD’nin ise 2,90 $/kg ile oldukça yüksek, İran’ın 1,37$/kg ile düşük olduğu görülmektedir.</w:t>
      </w:r>
    </w:p>
    <w:p w:rsidR="00F230A3" w:rsidRDefault="00F230A3" w:rsidP="001B7BE5">
      <w:pPr>
        <w:spacing w:before="240" w:after="0" w:line="240" w:lineRule="auto"/>
        <w:jc w:val="both"/>
        <w:rPr>
          <w:rFonts w:ascii="Times New Roman" w:hAnsi="Times New Roman" w:cs="Times New Roman"/>
          <w:b/>
        </w:rPr>
      </w:pPr>
      <w:r w:rsidRPr="006F0AE6">
        <w:rPr>
          <w:rFonts w:ascii="Times New Roman" w:hAnsi="Times New Roman" w:cs="Times New Roman"/>
          <w:b/>
        </w:rPr>
        <w:t xml:space="preserve">Tablo </w:t>
      </w:r>
      <w:r w:rsidR="00662C9E" w:rsidRPr="006F0AE6">
        <w:rPr>
          <w:rFonts w:ascii="Times New Roman" w:hAnsi="Times New Roman" w:cs="Times New Roman"/>
          <w:b/>
        </w:rPr>
        <w:t>8</w:t>
      </w:r>
      <w:r w:rsidRPr="006F0AE6">
        <w:rPr>
          <w:rFonts w:ascii="Times New Roman" w:hAnsi="Times New Roman" w:cs="Times New Roman"/>
          <w:b/>
        </w:rPr>
        <w:t xml:space="preserve">. Ülkelerin </w:t>
      </w:r>
      <w:r w:rsidR="00913129" w:rsidRPr="006F0AE6">
        <w:rPr>
          <w:rFonts w:ascii="Times New Roman" w:hAnsi="Times New Roman" w:cs="Times New Roman"/>
          <w:b/>
        </w:rPr>
        <w:t>Kuru Üzüm İhracat</w:t>
      </w:r>
      <w:r w:rsidR="00990396" w:rsidRPr="006F0AE6">
        <w:rPr>
          <w:rFonts w:ascii="Times New Roman" w:hAnsi="Times New Roman" w:cs="Times New Roman"/>
          <w:b/>
        </w:rPr>
        <w:t xml:space="preserve"> Birim F</w:t>
      </w:r>
      <w:r w:rsidRPr="006F0AE6">
        <w:rPr>
          <w:rFonts w:ascii="Times New Roman" w:hAnsi="Times New Roman" w:cs="Times New Roman"/>
          <w:b/>
        </w:rPr>
        <w:t>iyatları (USD/kg)</w:t>
      </w:r>
    </w:p>
    <w:tbl>
      <w:tblPr>
        <w:tblStyle w:val="TabloKlavuzu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2"/>
        <w:gridCol w:w="1182"/>
        <w:gridCol w:w="1182"/>
        <w:gridCol w:w="1181"/>
        <w:gridCol w:w="1181"/>
        <w:gridCol w:w="1181"/>
        <w:gridCol w:w="1183"/>
      </w:tblGrid>
      <w:tr w:rsidR="004353C2" w:rsidRPr="004353C2" w:rsidTr="0019691D">
        <w:trPr>
          <w:trHeight w:val="300"/>
        </w:trPr>
        <w:tc>
          <w:tcPr>
            <w:tcW w:w="1092" w:type="pct"/>
            <w:tcBorders>
              <w:top w:val="single" w:sz="4" w:space="0" w:color="auto"/>
              <w:bottom w:val="single" w:sz="4" w:space="0" w:color="auto"/>
            </w:tcBorders>
            <w:noWrap/>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 </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2017</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2018</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2019</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2020</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2021</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5 yıl ort.</w:t>
            </w:r>
          </w:p>
        </w:tc>
      </w:tr>
      <w:tr w:rsidR="004353C2" w:rsidRPr="004353C2" w:rsidTr="0019691D">
        <w:trPr>
          <w:trHeight w:val="300"/>
        </w:trPr>
        <w:tc>
          <w:tcPr>
            <w:tcW w:w="1092" w:type="pct"/>
            <w:tcBorders>
              <w:top w:val="single" w:sz="4" w:space="0" w:color="auto"/>
              <w:bottom w:val="single" w:sz="4" w:space="0" w:color="auto"/>
            </w:tcBorders>
            <w:shd w:val="clear" w:color="auto" w:fill="auto"/>
            <w:noWrap/>
            <w:vAlign w:val="center"/>
            <w:hideMark/>
          </w:tcPr>
          <w:p w:rsidR="004353C2" w:rsidRPr="004353C2" w:rsidRDefault="004353C2" w:rsidP="004353C2">
            <w:pPr>
              <w:rPr>
                <w:rFonts w:ascii="Times New Roman" w:hAnsi="Times New Roman" w:cs="Times New Roman"/>
                <w:b/>
                <w:sz w:val="20"/>
                <w:szCs w:val="20"/>
              </w:rPr>
            </w:pPr>
            <w:r w:rsidRPr="004353C2">
              <w:rPr>
                <w:rFonts w:ascii="Times New Roman" w:hAnsi="Times New Roman" w:cs="Times New Roman"/>
                <w:b/>
                <w:sz w:val="20"/>
                <w:szCs w:val="20"/>
              </w:rPr>
              <w:t>Türkiye</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1,52</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1,76</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2,15</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1,98</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1,86</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1,85</w:t>
            </w:r>
          </w:p>
        </w:tc>
      </w:tr>
      <w:tr w:rsidR="004353C2" w:rsidRPr="004353C2" w:rsidTr="0019691D">
        <w:trPr>
          <w:trHeight w:val="300"/>
        </w:trPr>
        <w:tc>
          <w:tcPr>
            <w:tcW w:w="1092" w:type="pct"/>
            <w:tcBorders>
              <w:top w:val="single" w:sz="4" w:space="0" w:color="auto"/>
              <w:bottom w:val="single" w:sz="4" w:space="0" w:color="auto"/>
            </w:tcBorders>
            <w:shd w:val="clear" w:color="auto" w:fill="auto"/>
            <w:noWrap/>
            <w:vAlign w:val="center"/>
            <w:hideMark/>
          </w:tcPr>
          <w:p w:rsidR="004353C2" w:rsidRPr="004353C2" w:rsidRDefault="004353C2" w:rsidP="004353C2">
            <w:pPr>
              <w:rPr>
                <w:rFonts w:ascii="Times New Roman" w:hAnsi="Times New Roman" w:cs="Times New Roman"/>
                <w:b/>
                <w:sz w:val="20"/>
                <w:szCs w:val="20"/>
              </w:rPr>
            </w:pPr>
            <w:r w:rsidRPr="004353C2">
              <w:rPr>
                <w:rFonts w:ascii="Times New Roman" w:hAnsi="Times New Roman" w:cs="Times New Roman"/>
                <w:b/>
                <w:sz w:val="20"/>
                <w:szCs w:val="20"/>
              </w:rPr>
              <w:t>A.B.D.</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2,43</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3,33</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3,28</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2,82</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2,91</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2,90</w:t>
            </w:r>
          </w:p>
        </w:tc>
      </w:tr>
      <w:tr w:rsidR="004353C2" w:rsidRPr="004353C2" w:rsidTr="0019691D">
        <w:trPr>
          <w:trHeight w:val="300"/>
        </w:trPr>
        <w:tc>
          <w:tcPr>
            <w:tcW w:w="1092" w:type="pct"/>
            <w:tcBorders>
              <w:top w:val="single" w:sz="4" w:space="0" w:color="auto"/>
              <w:bottom w:val="single" w:sz="4" w:space="0" w:color="auto"/>
            </w:tcBorders>
            <w:shd w:val="clear" w:color="auto" w:fill="auto"/>
            <w:noWrap/>
            <w:vAlign w:val="center"/>
            <w:hideMark/>
          </w:tcPr>
          <w:p w:rsidR="004353C2" w:rsidRPr="004353C2" w:rsidRDefault="004353C2" w:rsidP="004353C2">
            <w:pPr>
              <w:rPr>
                <w:rFonts w:ascii="Times New Roman" w:hAnsi="Times New Roman" w:cs="Times New Roman"/>
                <w:b/>
                <w:sz w:val="20"/>
                <w:szCs w:val="20"/>
              </w:rPr>
            </w:pPr>
            <w:r w:rsidRPr="004353C2">
              <w:rPr>
                <w:rFonts w:ascii="Times New Roman" w:hAnsi="Times New Roman" w:cs="Times New Roman"/>
                <w:b/>
                <w:sz w:val="20"/>
                <w:szCs w:val="20"/>
              </w:rPr>
              <w:t>İran</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1,58</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1,35</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1,36</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1,33</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1,31</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1,37</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Şili</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2,25</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2,47</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2,34</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2,16</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2,01</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2,25</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G.Afrika</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2,03</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2,48</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2,49</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1,90</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1,88</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2,14</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Afganistan</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2,39</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2,06</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2,23</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2,39</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2,33</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2,28</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Özbekistan</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0,79</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0,85</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1,42</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1,31</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1,10</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1,07</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Arjantin</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1,80</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1,95</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2,03</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1,44</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1,40</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1,72</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Çin</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2,13</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1,93</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1,85</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1,74</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2,03</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1,89</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Yunanistan</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2,12</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2,91</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3,02</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2,75</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2,42</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2,64</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Hindistan</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1,41</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1,88</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1,58</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1,22</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1,26</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1,47</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Hollanda</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2,35</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2,45</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2,58</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2,67</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2,68</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2,55</w:t>
            </w:r>
          </w:p>
        </w:tc>
      </w:tr>
      <w:tr w:rsidR="004353C2" w:rsidRPr="004353C2" w:rsidTr="0019691D">
        <w:trPr>
          <w:trHeight w:val="300"/>
        </w:trPr>
        <w:tc>
          <w:tcPr>
            <w:tcW w:w="1092" w:type="pct"/>
            <w:tcBorders>
              <w:top w:val="single" w:sz="4" w:space="0" w:color="auto"/>
              <w:bottom w:val="single" w:sz="4" w:space="0" w:color="auto"/>
            </w:tcBorders>
            <w:noWrap/>
            <w:vAlign w:val="center"/>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Dünya</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1,77</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1,94</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2,07</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1,89</w:t>
            </w:r>
          </w:p>
        </w:tc>
        <w:tc>
          <w:tcPr>
            <w:tcW w:w="651"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1,86</w:t>
            </w:r>
          </w:p>
        </w:tc>
        <w:tc>
          <w:tcPr>
            <w:tcW w:w="652" w:type="pct"/>
            <w:tcBorders>
              <w:top w:val="single" w:sz="4" w:space="0" w:color="auto"/>
              <w:bottom w:val="single" w:sz="4" w:space="0" w:color="auto"/>
            </w:tcBorders>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1,91</w:t>
            </w:r>
          </w:p>
        </w:tc>
      </w:tr>
    </w:tbl>
    <w:p w:rsidR="00F230A3" w:rsidRDefault="00F230A3" w:rsidP="00F230A3">
      <w:pPr>
        <w:spacing w:after="0"/>
        <w:ind w:right="33"/>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Kaynak: ITC</w:t>
      </w:r>
      <w:r w:rsidR="00026AF5">
        <w:rPr>
          <w:rFonts w:ascii="Times New Roman" w:eastAsia="Times New Roman" w:hAnsi="Times New Roman" w:cs="Times New Roman"/>
          <w:sz w:val="24"/>
          <w:lang w:eastAsia="tr-TR"/>
        </w:rPr>
        <w:t>, 2022</w:t>
      </w:r>
      <w:r w:rsidRPr="006F0AE6">
        <w:rPr>
          <w:rFonts w:ascii="Times New Roman" w:eastAsia="Times New Roman" w:hAnsi="Times New Roman" w:cs="Times New Roman"/>
          <w:sz w:val="24"/>
          <w:lang w:eastAsia="tr-TR"/>
        </w:rPr>
        <w:t xml:space="preserve"> (trademap.org)</w:t>
      </w:r>
    </w:p>
    <w:p w:rsidR="00026AF5" w:rsidRPr="006F0AE6" w:rsidRDefault="00026AF5" w:rsidP="00F230A3">
      <w:pPr>
        <w:spacing w:after="0"/>
        <w:ind w:right="33"/>
        <w:jc w:val="both"/>
        <w:rPr>
          <w:rFonts w:ascii="Times New Roman" w:eastAsia="Times New Roman" w:hAnsi="Times New Roman" w:cs="Times New Roman"/>
          <w:sz w:val="24"/>
          <w:lang w:eastAsia="tr-TR"/>
        </w:rPr>
      </w:pPr>
    </w:p>
    <w:p w:rsidR="00F230A3" w:rsidRDefault="00F230A3" w:rsidP="00F230A3">
      <w:pPr>
        <w:spacing w:after="0"/>
        <w:ind w:right="33"/>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Ülkelerin kuru üzüm ithalat miktarlar</w:t>
      </w:r>
      <w:r w:rsidR="00FD2985">
        <w:rPr>
          <w:rFonts w:ascii="Times New Roman" w:eastAsia="Times New Roman" w:hAnsi="Times New Roman" w:cs="Times New Roman"/>
          <w:sz w:val="24"/>
          <w:lang w:eastAsia="tr-TR"/>
        </w:rPr>
        <w:t xml:space="preserve"> ve değerleri</w:t>
      </w:r>
      <w:r w:rsidRPr="006F0AE6">
        <w:rPr>
          <w:rFonts w:ascii="Times New Roman" w:eastAsia="Times New Roman" w:hAnsi="Times New Roman" w:cs="Times New Roman"/>
          <w:sz w:val="24"/>
          <w:lang w:eastAsia="tr-TR"/>
        </w:rPr>
        <w:t xml:space="preserve"> Tablo</w:t>
      </w:r>
      <w:r w:rsidR="00A77B3C" w:rsidRPr="006F0AE6">
        <w:rPr>
          <w:rFonts w:ascii="Times New Roman" w:eastAsia="Times New Roman" w:hAnsi="Times New Roman" w:cs="Times New Roman"/>
          <w:sz w:val="24"/>
          <w:lang w:eastAsia="tr-TR"/>
        </w:rPr>
        <w:t xml:space="preserve"> </w:t>
      </w:r>
      <w:r w:rsidR="00662C9E" w:rsidRPr="006F0AE6">
        <w:rPr>
          <w:rFonts w:ascii="Times New Roman" w:eastAsia="Times New Roman" w:hAnsi="Times New Roman" w:cs="Times New Roman"/>
          <w:sz w:val="24"/>
          <w:lang w:eastAsia="tr-TR"/>
        </w:rPr>
        <w:t>9</w:t>
      </w:r>
      <w:r w:rsidR="00FD2985">
        <w:rPr>
          <w:rFonts w:ascii="Times New Roman" w:eastAsia="Times New Roman" w:hAnsi="Times New Roman" w:cs="Times New Roman"/>
          <w:sz w:val="24"/>
          <w:lang w:eastAsia="tr-TR"/>
        </w:rPr>
        <w:t xml:space="preserve"> ve 10</w:t>
      </w:r>
      <w:r w:rsidR="00A77B3C" w:rsidRPr="006F0AE6">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d</w:t>
      </w:r>
      <w:r w:rsidR="00662C9E" w:rsidRPr="006F0AE6">
        <w:rPr>
          <w:rFonts w:ascii="Times New Roman" w:eastAsia="Times New Roman" w:hAnsi="Times New Roman" w:cs="Times New Roman"/>
          <w:sz w:val="24"/>
          <w:lang w:eastAsia="tr-TR"/>
        </w:rPr>
        <w:t>a</w:t>
      </w:r>
      <w:r w:rsidRPr="006F0AE6">
        <w:rPr>
          <w:rFonts w:ascii="Times New Roman" w:eastAsia="Times New Roman" w:hAnsi="Times New Roman" w:cs="Times New Roman"/>
          <w:sz w:val="24"/>
          <w:lang w:eastAsia="tr-TR"/>
        </w:rPr>
        <w:t xml:space="preserve"> verilmiştir. </w:t>
      </w:r>
      <w:r w:rsidR="00FD2985">
        <w:rPr>
          <w:rFonts w:ascii="Times New Roman" w:eastAsia="Times New Roman" w:hAnsi="Times New Roman" w:cs="Times New Roman"/>
          <w:sz w:val="24"/>
          <w:lang w:eastAsia="tr-TR"/>
        </w:rPr>
        <w:t>İthalatta miktar ve değer açısından i</w:t>
      </w:r>
      <w:r w:rsidRPr="006F0AE6">
        <w:rPr>
          <w:rFonts w:ascii="Times New Roman" w:eastAsia="Times New Roman" w:hAnsi="Times New Roman" w:cs="Times New Roman"/>
          <w:sz w:val="24"/>
          <w:lang w:eastAsia="tr-TR"/>
        </w:rPr>
        <w:t xml:space="preserve">lk sırada yer alan Birleşik Krallığı, Almanya ve Hollanda takip etmektedir. </w:t>
      </w:r>
    </w:p>
    <w:p w:rsidR="00F230A3" w:rsidRDefault="00F230A3" w:rsidP="001B7BE5">
      <w:pPr>
        <w:spacing w:before="240" w:after="0" w:line="240" w:lineRule="auto"/>
        <w:ind w:right="34"/>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 xml:space="preserve">Tablo </w:t>
      </w:r>
      <w:r w:rsidR="00662C9E" w:rsidRPr="006F0AE6">
        <w:rPr>
          <w:rFonts w:ascii="Times New Roman" w:eastAsia="Times New Roman" w:hAnsi="Times New Roman" w:cs="Times New Roman"/>
          <w:b/>
          <w:lang w:eastAsia="tr-TR"/>
        </w:rPr>
        <w:t>9</w:t>
      </w:r>
      <w:r w:rsidRPr="006F0AE6">
        <w:rPr>
          <w:rFonts w:ascii="Times New Roman" w:eastAsia="Times New Roman" w:hAnsi="Times New Roman" w:cs="Times New Roman"/>
          <w:b/>
          <w:lang w:eastAsia="tr-TR"/>
        </w:rPr>
        <w:t>. Ülkelerin</w:t>
      </w:r>
      <w:r w:rsidR="007D3E5F" w:rsidRPr="006F0AE6">
        <w:rPr>
          <w:rFonts w:ascii="Times New Roman" w:eastAsia="Times New Roman" w:hAnsi="Times New Roman" w:cs="Times New Roman"/>
          <w:b/>
          <w:lang w:eastAsia="tr-TR"/>
        </w:rPr>
        <w:t xml:space="preserve"> Kuru Üzüm İthalat M</w:t>
      </w:r>
      <w:r w:rsidR="004F3256" w:rsidRPr="006F0AE6">
        <w:rPr>
          <w:rFonts w:ascii="Times New Roman" w:eastAsia="Times New Roman" w:hAnsi="Times New Roman" w:cs="Times New Roman"/>
          <w:b/>
          <w:lang w:eastAsia="tr-TR"/>
        </w:rPr>
        <w:t>iktarları (T</w:t>
      </w:r>
      <w:r w:rsidRPr="006F0AE6">
        <w:rPr>
          <w:rFonts w:ascii="Times New Roman" w:eastAsia="Times New Roman" w:hAnsi="Times New Roman" w:cs="Times New Roman"/>
          <w:b/>
          <w:lang w:eastAsia="tr-TR"/>
        </w:rPr>
        <w:t>on)</w:t>
      </w:r>
    </w:p>
    <w:tbl>
      <w:tblPr>
        <w:tblStyle w:val="TabloKlavuzu4"/>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42"/>
        <w:gridCol w:w="1008"/>
        <w:gridCol w:w="1008"/>
        <w:gridCol w:w="1008"/>
        <w:gridCol w:w="1007"/>
        <w:gridCol w:w="1007"/>
        <w:gridCol w:w="1027"/>
        <w:gridCol w:w="965"/>
      </w:tblGrid>
      <w:tr w:rsidR="004353C2" w:rsidRPr="004353C2" w:rsidTr="0019691D">
        <w:trPr>
          <w:trHeight w:val="159"/>
        </w:trPr>
        <w:tc>
          <w:tcPr>
            <w:tcW w:w="1125" w:type="pct"/>
            <w:noWrap/>
            <w:vAlign w:val="center"/>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 </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2017</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2018</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2019</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2020</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2021</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5 yıl ort</w:t>
            </w:r>
          </w:p>
        </w:tc>
        <w:tc>
          <w:tcPr>
            <w:tcW w:w="532" w:type="pct"/>
            <w:noWrap/>
            <w:vAlign w:val="center"/>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5 yıl %</w:t>
            </w:r>
          </w:p>
        </w:tc>
      </w:tr>
      <w:tr w:rsidR="004353C2" w:rsidRPr="004353C2" w:rsidTr="0019691D">
        <w:trPr>
          <w:trHeight w:val="300"/>
        </w:trPr>
        <w:tc>
          <w:tcPr>
            <w:tcW w:w="1125" w:type="pct"/>
            <w:vAlign w:val="center"/>
            <w:hideMark/>
          </w:tcPr>
          <w:p w:rsidR="004353C2" w:rsidRPr="004353C2" w:rsidRDefault="004353C2" w:rsidP="004353C2">
            <w:pPr>
              <w:rPr>
                <w:rFonts w:ascii="Times New Roman" w:hAnsi="Times New Roman" w:cs="Times New Roman"/>
                <w:sz w:val="20"/>
                <w:szCs w:val="20"/>
              </w:rPr>
            </w:pPr>
            <w:r w:rsidRPr="004353C2">
              <w:rPr>
                <w:rFonts w:ascii="Times New Roman" w:hAnsi="Times New Roman" w:cs="Times New Roman"/>
                <w:sz w:val="20"/>
                <w:szCs w:val="20"/>
              </w:rPr>
              <w:t>Birleşik Krallık</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105.953</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99.238</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96.093</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98.515</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90.689</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98.098</w:t>
            </w:r>
          </w:p>
        </w:tc>
        <w:tc>
          <w:tcPr>
            <w:tcW w:w="532" w:type="pct"/>
            <w:shd w:val="clear" w:color="auto" w:fill="auto"/>
            <w:noWrap/>
            <w:vAlign w:val="center"/>
            <w:hideMark/>
          </w:tcPr>
          <w:p w:rsidR="004353C2" w:rsidRPr="004353C2" w:rsidRDefault="004353C2" w:rsidP="004353C2">
            <w:pPr>
              <w:spacing w:line="240" w:lineRule="auto"/>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11,3</w:t>
            </w:r>
          </w:p>
        </w:tc>
      </w:tr>
      <w:tr w:rsidR="004353C2" w:rsidRPr="004353C2" w:rsidTr="0019691D">
        <w:trPr>
          <w:trHeight w:val="300"/>
        </w:trPr>
        <w:tc>
          <w:tcPr>
            <w:tcW w:w="1125" w:type="pct"/>
            <w:vAlign w:val="center"/>
            <w:hideMark/>
          </w:tcPr>
          <w:p w:rsidR="004353C2" w:rsidRPr="004353C2" w:rsidRDefault="004353C2" w:rsidP="004353C2">
            <w:pPr>
              <w:rPr>
                <w:rFonts w:ascii="Times New Roman" w:hAnsi="Times New Roman" w:cs="Times New Roman"/>
                <w:sz w:val="20"/>
                <w:szCs w:val="20"/>
              </w:rPr>
            </w:pPr>
            <w:r w:rsidRPr="004353C2">
              <w:rPr>
                <w:rFonts w:ascii="Times New Roman" w:hAnsi="Times New Roman" w:cs="Times New Roman"/>
                <w:sz w:val="20"/>
                <w:szCs w:val="20"/>
              </w:rPr>
              <w:t>Almanya</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77.334</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77.378</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72.248</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81.394</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79.503</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77.571</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8,9</w:t>
            </w:r>
          </w:p>
        </w:tc>
      </w:tr>
      <w:tr w:rsidR="004353C2" w:rsidRPr="004353C2" w:rsidTr="0019691D">
        <w:trPr>
          <w:trHeight w:val="300"/>
        </w:trPr>
        <w:tc>
          <w:tcPr>
            <w:tcW w:w="1125" w:type="pct"/>
            <w:vAlign w:val="center"/>
            <w:hideMark/>
          </w:tcPr>
          <w:p w:rsidR="004353C2" w:rsidRPr="004353C2" w:rsidRDefault="004353C2" w:rsidP="004353C2">
            <w:pPr>
              <w:rPr>
                <w:rFonts w:ascii="Times New Roman" w:hAnsi="Times New Roman" w:cs="Times New Roman"/>
                <w:sz w:val="20"/>
                <w:szCs w:val="20"/>
              </w:rPr>
            </w:pPr>
            <w:r w:rsidRPr="004353C2">
              <w:rPr>
                <w:rFonts w:ascii="Times New Roman" w:hAnsi="Times New Roman" w:cs="Times New Roman"/>
                <w:sz w:val="20"/>
                <w:szCs w:val="20"/>
              </w:rPr>
              <w:t>Hollanda</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54.332</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54.734</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52.034</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51.076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51.388</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52.713</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6,1</w:t>
            </w:r>
          </w:p>
        </w:tc>
      </w:tr>
      <w:tr w:rsidR="004353C2" w:rsidRPr="004353C2" w:rsidTr="0019691D">
        <w:trPr>
          <w:trHeight w:val="300"/>
        </w:trPr>
        <w:tc>
          <w:tcPr>
            <w:tcW w:w="1125" w:type="pct"/>
            <w:vAlign w:val="center"/>
            <w:hideMark/>
          </w:tcPr>
          <w:p w:rsidR="004353C2" w:rsidRPr="004353C2" w:rsidRDefault="004353C2" w:rsidP="004353C2">
            <w:pPr>
              <w:rPr>
                <w:rFonts w:ascii="Times New Roman" w:hAnsi="Times New Roman" w:cs="Times New Roman"/>
                <w:sz w:val="20"/>
                <w:szCs w:val="20"/>
              </w:rPr>
            </w:pPr>
            <w:r w:rsidRPr="004353C2">
              <w:rPr>
                <w:rFonts w:ascii="Times New Roman" w:hAnsi="Times New Roman" w:cs="Times New Roman"/>
                <w:sz w:val="20"/>
                <w:szCs w:val="20"/>
              </w:rPr>
              <w:t>Japonya</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38.103</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35.456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31.956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31.648</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31.574</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33.747</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3,9</w:t>
            </w:r>
          </w:p>
        </w:tc>
      </w:tr>
      <w:tr w:rsidR="004353C2" w:rsidRPr="004353C2" w:rsidTr="0019691D">
        <w:trPr>
          <w:trHeight w:val="300"/>
        </w:trPr>
        <w:tc>
          <w:tcPr>
            <w:tcW w:w="1125" w:type="pct"/>
            <w:shd w:val="clear" w:color="auto" w:fill="auto"/>
            <w:vAlign w:val="center"/>
            <w:hideMark/>
          </w:tcPr>
          <w:p w:rsidR="004353C2" w:rsidRPr="004353C2" w:rsidRDefault="004353C2" w:rsidP="004353C2">
            <w:pPr>
              <w:spacing w:line="240" w:lineRule="auto"/>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Çin</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33.132</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37.717</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40.666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22.268</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25.326</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31.822</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3,7</w:t>
            </w:r>
          </w:p>
        </w:tc>
      </w:tr>
      <w:tr w:rsidR="004353C2" w:rsidRPr="004353C2" w:rsidTr="0019691D">
        <w:trPr>
          <w:trHeight w:val="300"/>
        </w:trPr>
        <w:tc>
          <w:tcPr>
            <w:tcW w:w="1125" w:type="pct"/>
            <w:shd w:val="clear" w:color="auto" w:fill="auto"/>
            <w:vAlign w:val="center"/>
            <w:hideMark/>
          </w:tcPr>
          <w:p w:rsidR="004353C2" w:rsidRPr="004353C2" w:rsidRDefault="004353C2" w:rsidP="004353C2">
            <w:pPr>
              <w:spacing w:line="240" w:lineRule="auto"/>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Fransa</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28.917</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27.704</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27.921</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26.482</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26.682</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27.541</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3,2</w:t>
            </w:r>
          </w:p>
        </w:tc>
      </w:tr>
      <w:tr w:rsidR="004353C2" w:rsidRPr="004353C2" w:rsidTr="0019691D">
        <w:trPr>
          <w:trHeight w:val="300"/>
        </w:trPr>
        <w:tc>
          <w:tcPr>
            <w:tcW w:w="1125" w:type="pct"/>
            <w:shd w:val="clear" w:color="auto" w:fill="auto"/>
            <w:vAlign w:val="center"/>
            <w:hideMark/>
          </w:tcPr>
          <w:p w:rsidR="004353C2" w:rsidRPr="004353C2" w:rsidRDefault="004353C2" w:rsidP="004353C2">
            <w:pPr>
              <w:spacing w:line="240" w:lineRule="auto"/>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Brezilya</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25.336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26.389</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27.809</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28.522</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25.956</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26.802</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3,1</w:t>
            </w:r>
          </w:p>
        </w:tc>
      </w:tr>
      <w:tr w:rsidR="004353C2" w:rsidRPr="004353C2" w:rsidTr="0019691D">
        <w:trPr>
          <w:trHeight w:val="300"/>
        </w:trPr>
        <w:tc>
          <w:tcPr>
            <w:tcW w:w="1125" w:type="pct"/>
            <w:shd w:val="clear" w:color="auto" w:fill="auto"/>
            <w:vAlign w:val="center"/>
            <w:hideMark/>
          </w:tcPr>
          <w:p w:rsidR="004353C2" w:rsidRPr="004353C2" w:rsidRDefault="004353C2" w:rsidP="004353C2">
            <w:pPr>
              <w:spacing w:line="240" w:lineRule="auto"/>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Kanada</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26.594</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25.049</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23.767</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26.591</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25.167</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25.434</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2,9</w:t>
            </w:r>
          </w:p>
        </w:tc>
      </w:tr>
      <w:tr w:rsidR="004353C2" w:rsidRPr="004353C2" w:rsidTr="0019691D">
        <w:trPr>
          <w:trHeight w:val="300"/>
        </w:trPr>
        <w:tc>
          <w:tcPr>
            <w:tcW w:w="1125" w:type="pct"/>
            <w:shd w:val="clear" w:color="auto" w:fill="auto"/>
            <w:vAlign w:val="center"/>
            <w:hideMark/>
          </w:tcPr>
          <w:p w:rsidR="004353C2" w:rsidRPr="004353C2" w:rsidRDefault="004353C2" w:rsidP="004353C2">
            <w:pPr>
              <w:spacing w:line="240" w:lineRule="auto"/>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BAE</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22.619</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21.587</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23.573</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27.277</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29.669</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24.945</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2,9</w:t>
            </w:r>
          </w:p>
        </w:tc>
      </w:tr>
      <w:tr w:rsidR="004353C2" w:rsidRPr="004353C2" w:rsidTr="0019691D">
        <w:trPr>
          <w:trHeight w:val="300"/>
        </w:trPr>
        <w:tc>
          <w:tcPr>
            <w:tcW w:w="1125" w:type="pct"/>
            <w:vAlign w:val="center"/>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Hindistan</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17.847</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21.515</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24.924</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28.534</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28.705</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24.305</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2,8</w:t>
            </w:r>
          </w:p>
        </w:tc>
      </w:tr>
      <w:tr w:rsidR="004353C2" w:rsidRPr="004353C2" w:rsidTr="0019691D">
        <w:trPr>
          <w:trHeight w:val="300"/>
        </w:trPr>
        <w:tc>
          <w:tcPr>
            <w:tcW w:w="1125" w:type="pct"/>
            <w:vAlign w:val="center"/>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Kazakistan</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41.413</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29.154</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16.516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18.143</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15.185</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24.082</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2,8</w:t>
            </w:r>
          </w:p>
        </w:tc>
      </w:tr>
      <w:tr w:rsidR="004353C2" w:rsidRPr="004353C2" w:rsidTr="0019691D">
        <w:trPr>
          <w:trHeight w:val="300"/>
        </w:trPr>
        <w:tc>
          <w:tcPr>
            <w:tcW w:w="1125" w:type="pct"/>
            <w:vAlign w:val="center"/>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ABD</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18.272</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48.321</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18.286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15.129</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18.794</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23.760</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2,7</w:t>
            </w:r>
          </w:p>
        </w:tc>
      </w:tr>
      <w:tr w:rsidR="004353C2" w:rsidRPr="004353C2" w:rsidTr="0019691D">
        <w:trPr>
          <w:trHeight w:val="300"/>
        </w:trPr>
        <w:tc>
          <w:tcPr>
            <w:tcW w:w="1125" w:type="pct"/>
            <w:vAlign w:val="center"/>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Irak</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21.811</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21.268</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23.407</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25.008</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24.348</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23.168</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2,7</w:t>
            </w:r>
          </w:p>
        </w:tc>
      </w:tr>
      <w:tr w:rsidR="004353C2" w:rsidRPr="004353C2" w:rsidTr="0019691D">
        <w:trPr>
          <w:trHeight w:val="300"/>
        </w:trPr>
        <w:tc>
          <w:tcPr>
            <w:tcW w:w="1125" w:type="pct"/>
            <w:vAlign w:val="center"/>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İtalya</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22.589</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21.476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21.663</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18.851</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22.801</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21.476</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2,5</w:t>
            </w:r>
          </w:p>
        </w:tc>
      </w:tr>
      <w:tr w:rsidR="004353C2" w:rsidRPr="004353C2" w:rsidTr="0019691D">
        <w:trPr>
          <w:trHeight w:val="300"/>
        </w:trPr>
        <w:tc>
          <w:tcPr>
            <w:tcW w:w="1125" w:type="pct"/>
            <w:vAlign w:val="center"/>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Avustralya</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24.392</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21.666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18.162</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23.912</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18.909</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21.408</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2,5</w:t>
            </w:r>
          </w:p>
        </w:tc>
      </w:tr>
      <w:tr w:rsidR="004353C2" w:rsidRPr="004353C2" w:rsidTr="0019691D">
        <w:trPr>
          <w:trHeight w:val="300"/>
        </w:trPr>
        <w:tc>
          <w:tcPr>
            <w:tcW w:w="1125" w:type="pct"/>
            <w:vAlign w:val="center"/>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Rusya Federasyonu</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23.665</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24.309</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27.365</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13.446</w:t>
            </w:r>
          </w:p>
        </w:tc>
        <w:tc>
          <w:tcPr>
            <w:tcW w:w="555" w:type="pct"/>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14.110</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20.579</w:t>
            </w:r>
          </w:p>
        </w:tc>
        <w:tc>
          <w:tcPr>
            <w:tcW w:w="532" w:type="pct"/>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2,7</w:t>
            </w:r>
          </w:p>
        </w:tc>
      </w:tr>
      <w:tr w:rsidR="004353C2" w:rsidRPr="004353C2" w:rsidTr="0019691D">
        <w:trPr>
          <w:trHeight w:val="300"/>
        </w:trPr>
        <w:tc>
          <w:tcPr>
            <w:tcW w:w="1125" w:type="pct"/>
            <w:vAlign w:val="center"/>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Diğer</w:t>
            </w:r>
          </w:p>
        </w:tc>
        <w:tc>
          <w:tcPr>
            <w:tcW w:w="555" w:type="pct"/>
            <w:shd w:val="clear" w:color="auto" w:fill="auto"/>
            <w:vAlign w:val="center"/>
          </w:tcPr>
          <w:p w:rsidR="004353C2" w:rsidRPr="004353C2" w:rsidRDefault="004353C2" w:rsidP="004353C2">
            <w:pPr>
              <w:spacing w:line="240" w:lineRule="auto"/>
              <w:jc w:val="center"/>
              <w:rPr>
                <w:rFonts w:ascii="Times New Roman" w:hAnsi="Times New Roman" w:cs="Times New Roman"/>
                <w:color w:val="000000"/>
                <w:sz w:val="20"/>
                <w:szCs w:val="20"/>
              </w:rPr>
            </w:pPr>
            <w:r w:rsidRPr="004353C2">
              <w:rPr>
                <w:rFonts w:ascii="Times New Roman" w:hAnsi="Times New Roman" w:cs="Times New Roman"/>
                <w:color w:val="000000"/>
                <w:sz w:val="20"/>
                <w:szCs w:val="20"/>
              </w:rPr>
              <w:t>294.312</w:t>
            </w:r>
          </w:p>
        </w:tc>
        <w:tc>
          <w:tcPr>
            <w:tcW w:w="555" w:type="pct"/>
            <w:shd w:val="clear" w:color="auto" w:fill="auto"/>
            <w:vAlign w:val="center"/>
          </w:tcPr>
          <w:p w:rsidR="004353C2" w:rsidRPr="004353C2" w:rsidRDefault="004353C2" w:rsidP="004353C2">
            <w:pPr>
              <w:jc w:val="center"/>
              <w:rPr>
                <w:rFonts w:ascii="Times New Roman" w:hAnsi="Times New Roman" w:cs="Times New Roman"/>
                <w:color w:val="000000"/>
                <w:sz w:val="20"/>
                <w:szCs w:val="20"/>
              </w:rPr>
            </w:pPr>
            <w:r w:rsidRPr="004353C2">
              <w:rPr>
                <w:rFonts w:ascii="Times New Roman" w:hAnsi="Times New Roman" w:cs="Times New Roman"/>
                <w:color w:val="000000"/>
                <w:sz w:val="20"/>
                <w:szCs w:val="20"/>
              </w:rPr>
              <w:t>305.349</w:t>
            </w:r>
          </w:p>
        </w:tc>
        <w:tc>
          <w:tcPr>
            <w:tcW w:w="555" w:type="pct"/>
            <w:shd w:val="clear" w:color="auto" w:fill="auto"/>
            <w:vAlign w:val="center"/>
          </w:tcPr>
          <w:p w:rsidR="004353C2" w:rsidRPr="004353C2" w:rsidRDefault="004353C2" w:rsidP="004353C2">
            <w:pPr>
              <w:jc w:val="center"/>
              <w:rPr>
                <w:rFonts w:ascii="Times New Roman" w:hAnsi="Times New Roman" w:cs="Times New Roman"/>
                <w:color w:val="000000"/>
                <w:sz w:val="20"/>
                <w:szCs w:val="20"/>
              </w:rPr>
            </w:pPr>
            <w:r w:rsidRPr="004353C2">
              <w:rPr>
                <w:rFonts w:ascii="Times New Roman" w:hAnsi="Times New Roman" w:cs="Times New Roman"/>
                <w:color w:val="000000"/>
                <w:sz w:val="20"/>
                <w:szCs w:val="20"/>
              </w:rPr>
              <w:t>330.531</w:t>
            </w:r>
          </w:p>
        </w:tc>
        <w:tc>
          <w:tcPr>
            <w:tcW w:w="555" w:type="pct"/>
            <w:shd w:val="clear" w:color="auto" w:fill="auto"/>
            <w:vAlign w:val="center"/>
          </w:tcPr>
          <w:p w:rsidR="004353C2" w:rsidRPr="004353C2" w:rsidRDefault="004353C2" w:rsidP="004353C2">
            <w:pPr>
              <w:jc w:val="center"/>
              <w:rPr>
                <w:rFonts w:ascii="Times New Roman" w:hAnsi="Times New Roman" w:cs="Times New Roman"/>
                <w:color w:val="000000"/>
                <w:sz w:val="20"/>
                <w:szCs w:val="20"/>
              </w:rPr>
            </w:pPr>
            <w:r w:rsidRPr="004353C2">
              <w:rPr>
                <w:rFonts w:ascii="Times New Roman" w:hAnsi="Times New Roman" w:cs="Times New Roman"/>
                <w:color w:val="000000"/>
                <w:sz w:val="20"/>
                <w:szCs w:val="20"/>
              </w:rPr>
              <w:t>300.690</w:t>
            </w:r>
          </w:p>
        </w:tc>
        <w:tc>
          <w:tcPr>
            <w:tcW w:w="555" w:type="pct"/>
            <w:shd w:val="clear" w:color="auto" w:fill="auto"/>
            <w:vAlign w:val="center"/>
          </w:tcPr>
          <w:p w:rsidR="004353C2" w:rsidRPr="004353C2" w:rsidRDefault="004353C2" w:rsidP="004353C2">
            <w:pPr>
              <w:jc w:val="center"/>
              <w:rPr>
                <w:rFonts w:ascii="Times New Roman" w:hAnsi="Times New Roman" w:cs="Times New Roman"/>
                <w:color w:val="000000"/>
                <w:sz w:val="20"/>
                <w:szCs w:val="20"/>
              </w:rPr>
            </w:pPr>
            <w:r w:rsidRPr="004353C2">
              <w:rPr>
                <w:rFonts w:ascii="Times New Roman" w:hAnsi="Times New Roman" w:cs="Times New Roman"/>
                <w:color w:val="000000"/>
                <w:sz w:val="20"/>
                <w:szCs w:val="20"/>
              </w:rPr>
              <w:t>310.467</w:t>
            </w:r>
          </w:p>
        </w:tc>
        <w:tc>
          <w:tcPr>
            <w:tcW w:w="566" w:type="pct"/>
            <w:shd w:val="clear" w:color="auto" w:fill="auto"/>
            <w:noWrap/>
            <w:vAlign w:val="center"/>
          </w:tcPr>
          <w:p w:rsidR="004353C2" w:rsidRPr="004353C2" w:rsidRDefault="004353C2" w:rsidP="004353C2">
            <w:pPr>
              <w:jc w:val="center"/>
              <w:rPr>
                <w:rFonts w:ascii="Times New Roman" w:hAnsi="Times New Roman" w:cs="Times New Roman"/>
                <w:color w:val="000000"/>
                <w:sz w:val="20"/>
                <w:szCs w:val="20"/>
              </w:rPr>
            </w:pPr>
            <w:r w:rsidRPr="004353C2">
              <w:rPr>
                <w:rFonts w:ascii="Times New Roman" w:hAnsi="Times New Roman" w:cs="Times New Roman"/>
                <w:color w:val="000000"/>
                <w:sz w:val="20"/>
                <w:szCs w:val="20"/>
              </w:rPr>
              <w:t>308.271</w:t>
            </w:r>
          </w:p>
        </w:tc>
        <w:tc>
          <w:tcPr>
            <w:tcW w:w="532" w:type="pct"/>
            <w:shd w:val="clear" w:color="auto" w:fill="auto"/>
            <w:noWrap/>
            <w:vAlign w:val="center"/>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35,5</w:t>
            </w:r>
          </w:p>
        </w:tc>
      </w:tr>
      <w:tr w:rsidR="004353C2" w:rsidRPr="004353C2" w:rsidTr="0019691D">
        <w:trPr>
          <w:trHeight w:val="300"/>
        </w:trPr>
        <w:tc>
          <w:tcPr>
            <w:tcW w:w="1125" w:type="pct"/>
            <w:noWrap/>
            <w:vAlign w:val="center"/>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Dünya</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876.621</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897.666</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873.221</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847.705</w:t>
            </w:r>
          </w:p>
        </w:tc>
        <w:tc>
          <w:tcPr>
            <w:tcW w:w="555"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848.828</w:t>
            </w:r>
          </w:p>
        </w:tc>
        <w:tc>
          <w:tcPr>
            <w:tcW w:w="566" w:type="pct"/>
            <w:noWrap/>
            <w:vAlign w:val="center"/>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868.808</w:t>
            </w:r>
          </w:p>
        </w:tc>
        <w:tc>
          <w:tcPr>
            <w:tcW w:w="532" w:type="pct"/>
            <w:noWrap/>
            <w:vAlign w:val="center"/>
            <w:hideMark/>
          </w:tcPr>
          <w:p w:rsidR="004353C2" w:rsidRPr="004353C2" w:rsidRDefault="004353C2" w:rsidP="004353C2">
            <w:pPr>
              <w:ind w:right="33"/>
              <w:jc w:val="right"/>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100</w:t>
            </w:r>
          </w:p>
        </w:tc>
      </w:tr>
    </w:tbl>
    <w:p w:rsidR="00F230A3" w:rsidRPr="006F0AE6" w:rsidRDefault="00F230A3" w:rsidP="00F230A3">
      <w:pPr>
        <w:spacing w:after="0"/>
        <w:ind w:right="33"/>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ITC</w:t>
      </w:r>
      <w:r w:rsidR="00026AF5">
        <w:rPr>
          <w:rFonts w:ascii="Times New Roman" w:eastAsia="Times New Roman" w:hAnsi="Times New Roman" w:cs="Times New Roman"/>
          <w:sz w:val="20"/>
          <w:szCs w:val="20"/>
          <w:lang w:eastAsia="tr-TR"/>
        </w:rPr>
        <w:t>, 2022</w:t>
      </w:r>
      <w:r w:rsidRPr="006F0AE6">
        <w:rPr>
          <w:rFonts w:ascii="Times New Roman" w:eastAsia="Times New Roman" w:hAnsi="Times New Roman" w:cs="Times New Roman"/>
          <w:sz w:val="20"/>
          <w:szCs w:val="20"/>
          <w:lang w:eastAsia="tr-TR"/>
        </w:rPr>
        <w:t xml:space="preserve"> (trademap.org)</w:t>
      </w:r>
    </w:p>
    <w:p w:rsidR="00B72031" w:rsidRPr="006F0AE6" w:rsidRDefault="00B72031" w:rsidP="00F230A3">
      <w:pPr>
        <w:spacing w:after="0"/>
        <w:ind w:right="33"/>
        <w:jc w:val="both"/>
        <w:rPr>
          <w:rFonts w:ascii="Times New Roman" w:eastAsia="Times New Roman" w:hAnsi="Times New Roman" w:cs="Times New Roman"/>
          <w:sz w:val="24"/>
          <w:lang w:eastAsia="tr-TR"/>
        </w:rPr>
      </w:pPr>
    </w:p>
    <w:p w:rsidR="00F230A3" w:rsidRDefault="00F230A3" w:rsidP="00F230A3">
      <w:pPr>
        <w:spacing w:after="0"/>
        <w:ind w:right="33"/>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lastRenderedPageBreak/>
        <w:t xml:space="preserve">Tablo </w:t>
      </w:r>
      <w:r w:rsidR="00662C9E" w:rsidRPr="006F0AE6">
        <w:rPr>
          <w:rFonts w:ascii="Times New Roman" w:eastAsia="Times New Roman" w:hAnsi="Times New Roman" w:cs="Times New Roman"/>
          <w:b/>
          <w:lang w:eastAsia="tr-TR"/>
        </w:rPr>
        <w:t>10</w:t>
      </w:r>
      <w:r w:rsidR="004F3256" w:rsidRPr="006F0AE6">
        <w:rPr>
          <w:rFonts w:ascii="Times New Roman" w:eastAsia="Times New Roman" w:hAnsi="Times New Roman" w:cs="Times New Roman"/>
          <w:b/>
          <w:lang w:eastAsia="tr-TR"/>
        </w:rPr>
        <w:t>. Ülkelerin Kuru Üzüm İthalat D</w:t>
      </w:r>
      <w:r w:rsidRPr="006F0AE6">
        <w:rPr>
          <w:rFonts w:ascii="Times New Roman" w:eastAsia="Times New Roman" w:hAnsi="Times New Roman" w:cs="Times New Roman"/>
          <w:b/>
          <w:lang w:eastAsia="tr-TR"/>
        </w:rPr>
        <w:t>eğerleri (1000</w:t>
      </w:r>
      <w:r w:rsidR="004F3256" w:rsidRPr="006F0AE6">
        <w:rPr>
          <w:rFonts w:ascii="Times New Roman" w:eastAsia="Times New Roman" w:hAnsi="Times New Roman" w:cs="Times New Roman"/>
          <w:b/>
          <w:lang w:eastAsia="tr-TR"/>
        </w:rPr>
        <w:t xml:space="preserve"> </w:t>
      </w:r>
      <w:r w:rsidRPr="006F0AE6">
        <w:rPr>
          <w:rFonts w:ascii="Times New Roman" w:eastAsia="Times New Roman" w:hAnsi="Times New Roman" w:cs="Times New Roman"/>
          <w:b/>
          <w:lang w:eastAsia="tr-TR"/>
        </w:rPr>
        <w:t>USD)</w:t>
      </w:r>
    </w:p>
    <w:tbl>
      <w:tblPr>
        <w:tblStyle w:val="TabloKlavuzu42"/>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3"/>
        <w:gridCol w:w="1134"/>
        <w:gridCol w:w="1134"/>
        <w:gridCol w:w="1134"/>
        <w:gridCol w:w="1134"/>
        <w:gridCol w:w="1134"/>
        <w:gridCol w:w="1134"/>
        <w:gridCol w:w="845"/>
      </w:tblGrid>
      <w:tr w:rsidR="004353C2" w:rsidRPr="004353C2" w:rsidTr="0019691D">
        <w:trPr>
          <w:trHeight w:val="168"/>
        </w:trPr>
        <w:tc>
          <w:tcPr>
            <w:tcW w:w="1413" w:type="dxa"/>
            <w:noWrap/>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 </w:t>
            </w:r>
          </w:p>
        </w:tc>
        <w:tc>
          <w:tcPr>
            <w:tcW w:w="1134" w:type="dxa"/>
            <w:noWrap/>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2017</w:t>
            </w:r>
          </w:p>
        </w:tc>
        <w:tc>
          <w:tcPr>
            <w:tcW w:w="1134" w:type="dxa"/>
            <w:noWrap/>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2018</w:t>
            </w:r>
          </w:p>
        </w:tc>
        <w:tc>
          <w:tcPr>
            <w:tcW w:w="1134" w:type="dxa"/>
            <w:noWrap/>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2019</w:t>
            </w:r>
          </w:p>
        </w:tc>
        <w:tc>
          <w:tcPr>
            <w:tcW w:w="1134" w:type="dxa"/>
            <w:noWrap/>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2020</w:t>
            </w:r>
          </w:p>
        </w:tc>
        <w:tc>
          <w:tcPr>
            <w:tcW w:w="1134" w:type="dxa"/>
            <w:noWrap/>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2021</w:t>
            </w:r>
          </w:p>
        </w:tc>
        <w:tc>
          <w:tcPr>
            <w:tcW w:w="1134" w:type="dxa"/>
            <w:noWrap/>
            <w:hideMark/>
          </w:tcPr>
          <w:p w:rsidR="004353C2" w:rsidRPr="004353C2" w:rsidRDefault="004353C2" w:rsidP="004353C2">
            <w:pPr>
              <w:ind w:right="33"/>
              <w:jc w:val="center"/>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5 yıl ort.</w:t>
            </w:r>
          </w:p>
        </w:tc>
        <w:tc>
          <w:tcPr>
            <w:tcW w:w="845" w:type="dxa"/>
            <w:noWrap/>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5 yıl %</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B. Krallık</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191.638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199.064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222.041</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215.976</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184.598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202.663</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11,6</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Almanya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144.518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161.756</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171.140</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171.128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162.360</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162.180</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9,2</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Hollanda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95.713</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108.538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116.522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107.895</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102.579</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106.249</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6,1</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Hindistan</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76.327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95.181</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107.129</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102.448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104.194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97.056</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5,5</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Japonya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91.098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116.215</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106.343</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84.436</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86.690</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96.956</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5,5</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Kanada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60.348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63.649</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66.738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66.353</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62.022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63.822</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3,6</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Fransa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57.604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58.440</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66.162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61.023</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58.235</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60.293</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3,4</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Çin</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43.633</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52.951</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58.804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33.477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44.602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46.693</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ABD</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33.182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87.502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42.510</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30.720</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36.733</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46.129</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Brezilya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43.532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49.747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55.971</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42.627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36.318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45.639</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İtalya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37.801</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41.387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48.762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38.296</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45.346</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42.318</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Avustralya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36.773</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37.093</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37.837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47.223</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34.690</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38.723</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Irak</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32.116</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29.969</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34.738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38.062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36.531</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34.283</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2,0</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Rusya Fed.</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37.002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40.774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47.357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21.147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21.115</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33.479</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Belçika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37.421</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41.328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35.301</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26.020</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27.294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33.473</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BAE</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28.722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29.789</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29.875</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27.367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47.868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32.724</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Türkiye</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5.447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3.166</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52.705</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49.978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45.769</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31.413</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İspanya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30.747</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34.590</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36.686</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24.264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22.776</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29.813</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Polonya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25.435</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25.119</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32.555</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31.504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27.238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28.370</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1,6</w:t>
            </w:r>
          </w:p>
        </w:tc>
      </w:tr>
      <w:tr w:rsidR="004353C2" w:rsidRPr="004353C2" w:rsidTr="0019691D">
        <w:trPr>
          <w:trHeight w:val="300"/>
        </w:trPr>
        <w:tc>
          <w:tcPr>
            <w:tcW w:w="1413" w:type="dxa"/>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Suudi A.</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29.524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27.608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24.918</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19.704</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21.582</w:t>
            </w:r>
          </w:p>
        </w:tc>
        <w:tc>
          <w:tcPr>
            <w:tcW w:w="1134"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24.667</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1,4</w:t>
            </w:r>
          </w:p>
        </w:tc>
      </w:tr>
      <w:tr w:rsidR="004353C2" w:rsidRPr="004353C2" w:rsidTr="0019691D">
        <w:trPr>
          <w:trHeight w:val="300"/>
        </w:trPr>
        <w:tc>
          <w:tcPr>
            <w:tcW w:w="1413" w:type="dxa"/>
            <w:noWrap/>
            <w:hideMark/>
          </w:tcPr>
          <w:p w:rsidR="004353C2" w:rsidRPr="004353C2" w:rsidRDefault="004353C2" w:rsidP="004353C2">
            <w:pPr>
              <w:ind w:right="33"/>
              <w:jc w:val="both"/>
              <w:rPr>
                <w:rFonts w:ascii="Times New Roman" w:eastAsia="Times New Roman" w:hAnsi="Times New Roman" w:cs="Times New Roman"/>
                <w:b/>
                <w:sz w:val="20"/>
                <w:szCs w:val="20"/>
                <w:lang w:eastAsia="tr-TR"/>
              </w:rPr>
            </w:pPr>
            <w:r w:rsidRPr="004353C2">
              <w:rPr>
                <w:rFonts w:ascii="Times New Roman" w:eastAsia="Times New Roman" w:hAnsi="Times New Roman" w:cs="Times New Roman"/>
                <w:b/>
                <w:sz w:val="20"/>
                <w:szCs w:val="20"/>
                <w:lang w:eastAsia="tr-TR"/>
              </w:rPr>
              <w:t>Dünya</w:t>
            </w:r>
          </w:p>
        </w:tc>
        <w:tc>
          <w:tcPr>
            <w:tcW w:w="1134" w:type="dxa"/>
            <w:noWrap/>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1.595.753</w:t>
            </w:r>
          </w:p>
        </w:tc>
        <w:tc>
          <w:tcPr>
            <w:tcW w:w="1134" w:type="dxa"/>
            <w:noWrap/>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1.830.793</w:t>
            </w:r>
          </w:p>
        </w:tc>
        <w:tc>
          <w:tcPr>
            <w:tcW w:w="1134" w:type="dxa"/>
            <w:noWrap/>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1.946.963</w:t>
            </w:r>
          </w:p>
        </w:tc>
        <w:tc>
          <w:tcPr>
            <w:tcW w:w="1134" w:type="dxa"/>
            <w:noWrap/>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1.727.249</w:t>
            </w:r>
          </w:p>
        </w:tc>
        <w:tc>
          <w:tcPr>
            <w:tcW w:w="1134" w:type="dxa"/>
            <w:noWrap/>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1.671.905</w:t>
            </w:r>
          </w:p>
        </w:tc>
        <w:tc>
          <w:tcPr>
            <w:tcW w:w="1134" w:type="dxa"/>
            <w:noWrap/>
            <w:hideMark/>
          </w:tcPr>
          <w:p w:rsidR="004353C2" w:rsidRPr="004353C2" w:rsidRDefault="004353C2" w:rsidP="004353C2">
            <w:pPr>
              <w:ind w:right="33"/>
              <w:jc w:val="both"/>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1.754.533</w:t>
            </w:r>
          </w:p>
        </w:tc>
        <w:tc>
          <w:tcPr>
            <w:tcW w:w="845" w:type="dxa"/>
            <w:noWrap/>
            <w:hideMark/>
          </w:tcPr>
          <w:p w:rsidR="004353C2" w:rsidRPr="004353C2" w:rsidRDefault="004353C2" w:rsidP="004353C2">
            <w:pPr>
              <w:ind w:right="33"/>
              <w:jc w:val="center"/>
              <w:rPr>
                <w:rFonts w:ascii="Times New Roman" w:eastAsia="Times New Roman" w:hAnsi="Times New Roman" w:cs="Times New Roman"/>
                <w:sz w:val="20"/>
                <w:szCs w:val="20"/>
                <w:lang w:eastAsia="tr-TR"/>
              </w:rPr>
            </w:pPr>
            <w:r w:rsidRPr="004353C2">
              <w:rPr>
                <w:rFonts w:ascii="Times New Roman" w:eastAsia="Times New Roman" w:hAnsi="Times New Roman" w:cs="Times New Roman"/>
                <w:sz w:val="20"/>
                <w:szCs w:val="20"/>
                <w:lang w:eastAsia="tr-TR"/>
              </w:rPr>
              <w:t>100,0</w:t>
            </w:r>
          </w:p>
        </w:tc>
      </w:tr>
    </w:tbl>
    <w:p w:rsidR="00F230A3" w:rsidRPr="006F0AE6" w:rsidRDefault="00F230A3" w:rsidP="00F230A3">
      <w:pPr>
        <w:spacing w:after="0"/>
        <w:ind w:right="33"/>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ITC</w:t>
      </w:r>
      <w:r w:rsidR="00026AF5">
        <w:rPr>
          <w:rFonts w:ascii="Times New Roman" w:eastAsia="Times New Roman" w:hAnsi="Times New Roman" w:cs="Times New Roman"/>
          <w:sz w:val="20"/>
          <w:szCs w:val="20"/>
          <w:lang w:eastAsia="tr-TR"/>
        </w:rPr>
        <w:t>, 2022</w:t>
      </w:r>
      <w:r w:rsidRPr="006F0AE6">
        <w:rPr>
          <w:rFonts w:ascii="Times New Roman" w:eastAsia="Times New Roman" w:hAnsi="Times New Roman" w:cs="Times New Roman"/>
          <w:sz w:val="20"/>
          <w:szCs w:val="20"/>
          <w:lang w:eastAsia="tr-TR"/>
        </w:rPr>
        <w:t xml:space="preserve"> (trademap.org)</w:t>
      </w:r>
    </w:p>
    <w:p w:rsidR="00800C58" w:rsidRDefault="00800C58" w:rsidP="000C0904">
      <w:pPr>
        <w:autoSpaceDE w:val="0"/>
        <w:autoSpaceDN w:val="0"/>
        <w:adjustRightInd w:val="0"/>
        <w:spacing w:before="120" w:after="120" w:line="240" w:lineRule="auto"/>
        <w:jc w:val="both"/>
        <w:rPr>
          <w:rFonts w:ascii="Times New Roman" w:eastAsia="Times New Roman" w:hAnsi="Times New Roman" w:cs="Times New Roman"/>
          <w:b/>
          <w:sz w:val="24"/>
          <w:szCs w:val="24"/>
          <w:lang w:eastAsia="tr-TR"/>
        </w:rPr>
      </w:pPr>
    </w:p>
    <w:p w:rsidR="00C471E6" w:rsidRPr="006F0AE6" w:rsidRDefault="00B97DFF" w:rsidP="000C0904">
      <w:pPr>
        <w:autoSpaceDE w:val="0"/>
        <w:autoSpaceDN w:val="0"/>
        <w:adjustRightInd w:val="0"/>
        <w:spacing w:before="120" w:after="120" w:line="240" w:lineRule="auto"/>
        <w:jc w:val="both"/>
        <w:rPr>
          <w:rFonts w:ascii="Times New Roman" w:eastAsia="Times New Roman" w:hAnsi="Times New Roman" w:cs="Times New Roman"/>
          <w:b/>
          <w:sz w:val="24"/>
          <w:szCs w:val="24"/>
          <w:lang w:eastAsia="tr-TR"/>
        </w:rPr>
      </w:pPr>
      <w:r w:rsidRPr="006F0AE6">
        <w:rPr>
          <w:rFonts w:ascii="Times New Roman" w:eastAsia="Times New Roman" w:hAnsi="Times New Roman" w:cs="Times New Roman"/>
          <w:b/>
          <w:sz w:val="24"/>
          <w:szCs w:val="24"/>
          <w:lang w:eastAsia="tr-TR"/>
        </w:rPr>
        <w:t>2.1.1.2 Dünyada Sofralık Üzüm</w:t>
      </w:r>
    </w:p>
    <w:p w:rsidR="005F1093" w:rsidRDefault="00CC2325" w:rsidP="00CC2325">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 xml:space="preserve">Üzüm değerlendirme şekillerinden biri olan sofralık üzümlerde genellikle salkımlar büyük ve gösterişlidir. Salkımlarda bulunan taneler seyrek, iri, çekirdeksiz/çekirdekli, üniform renkte ve sap bağlantı kuvveti yüksektir. Sofralık üzümlerde tane büyüklüğü ve et yapısının sertliği önemlidir. Bu özellikler sofralık üzümün taşıma esnasında </w:t>
      </w:r>
      <w:r w:rsidR="00AF4259">
        <w:rPr>
          <w:rFonts w:ascii="Times New Roman" w:eastAsia="Times New Roman" w:hAnsi="Times New Roman" w:cs="Times New Roman"/>
          <w:sz w:val="24"/>
          <w:szCs w:val="24"/>
          <w:lang w:eastAsia="tr-TR"/>
        </w:rPr>
        <w:t>zarar görmesini azaltır.</w:t>
      </w:r>
      <w:r w:rsidRPr="006F0AE6">
        <w:rPr>
          <w:rFonts w:ascii="Times New Roman" w:eastAsia="Times New Roman" w:hAnsi="Times New Roman" w:cs="Times New Roman"/>
          <w:sz w:val="24"/>
          <w:szCs w:val="24"/>
          <w:lang w:eastAsia="tr-TR"/>
        </w:rPr>
        <w:t xml:space="preserve"> Sofralık üzümlerde </w:t>
      </w:r>
      <w:r w:rsidR="00DA02EF">
        <w:rPr>
          <w:rFonts w:ascii="Times New Roman" w:eastAsia="Times New Roman" w:hAnsi="Times New Roman" w:cs="Times New Roman"/>
          <w:sz w:val="24"/>
          <w:szCs w:val="24"/>
          <w:lang w:eastAsia="tr-TR"/>
        </w:rPr>
        <w:t>aromada</w:t>
      </w:r>
      <w:r w:rsidRPr="006F0AE6">
        <w:rPr>
          <w:rFonts w:ascii="Times New Roman" w:eastAsia="Times New Roman" w:hAnsi="Times New Roman" w:cs="Times New Roman"/>
          <w:sz w:val="24"/>
          <w:szCs w:val="24"/>
          <w:lang w:eastAsia="tr-TR"/>
        </w:rPr>
        <w:t xml:space="preserve"> </w:t>
      </w:r>
      <w:r w:rsidR="00AF4259">
        <w:rPr>
          <w:rFonts w:ascii="Times New Roman" w:eastAsia="Times New Roman" w:hAnsi="Times New Roman" w:cs="Times New Roman"/>
          <w:sz w:val="24"/>
          <w:szCs w:val="24"/>
          <w:lang w:eastAsia="tr-TR"/>
        </w:rPr>
        <w:t xml:space="preserve">tüketici </w:t>
      </w:r>
      <w:r w:rsidRPr="006F0AE6">
        <w:rPr>
          <w:rFonts w:ascii="Times New Roman" w:eastAsia="Times New Roman" w:hAnsi="Times New Roman" w:cs="Times New Roman"/>
          <w:sz w:val="24"/>
          <w:szCs w:val="24"/>
          <w:lang w:eastAsia="tr-TR"/>
        </w:rPr>
        <w:t>tercih</w:t>
      </w:r>
      <w:r w:rsidR="00AF4259">
        <w:rPr>
          <w:rFonts w:ascii="Times New Roman" w:eastAsia="Times New Roman" w:hAnsi="Times New Roman" w:cs="Times New Roman"/>
          <w:sz w:val="24"/>
          <w:szCs w:val="24"/>
          <w:lang w:eastAsia="tr-TR"/>
        </w:rPr>
        <w:t>ini etkilemektedir</w:t>
      </w:r>
      <w:r w:rsidRPr="006F0AE6">
        <w:rPr>
          <w:rFonts w:ascii="Times New Roman" w:eastAsia="Times New Roman" w:hAnsi="Times New Roman" w:cs="Times New Roman"/>
          <w:sz w:val="24"/>
          <w:szCs w:val="24"/>
          <w:lang w:eastAsia="tr-TR"/>
        </w:rPr>
        <w:t xml:space="preserve">. </w:t>
      </w:r>
      <w:r w:rsidR="005F1093" w:rsidRPr="006F0AE6">
        <w:rPr>
          <w:rFonts w:ascii="Times New Roman" w:eastAsia="Times New Roman" w:hAnsi="Times New Roman" w:cs="Times New Roman"/>
          <w:sz w:val="24"/>
          <w:szCs w:val="24"/>
          <w:lang w:eastAsia="tr-TR"/>
        </w:rPr>
        <w:t>Dünyada önemli sofralık üzüm çeşitleri arasında Kyoho, Sultani Çekirdeksiz ve Red Globe’u saymak mümkündür.</w:t>
      </w:r>
    </w:p>
    <w:p w:rsidR="00CC2325" w:rsidRPr="006F0AE6" w:rsidRDefault="00CC2325" w:rsidP="00CC2325">
      <w:pPr>
        <w:keepNext/>
        <w:keepLines/>
        <w:spacing w:before="120" w:after="120" w:line="240" w:lineRule="auto"/>
        <w:outlineLvl w:val="4"/>
        <w:rPr>
          <w:rFonts w:ascii="Times New Roman" w:eastAsia="Times New Roman" w:hAnsi="Times New Roman" w:cs="Times New Roman"/>
          <w:b/>
          <w:sz w:val="24"/>
          <w:szCs w:val="24"/>
          <w:u w:val="single"/>
          <w:lang w:eastAsia="tr-TR"/>
        </w:rPr>
      </w:pPr>
      <w:r w:rsidRPr="006F0AE6">
        <w:rPr>
          <w:rFonts w:ascii="Times New Roman" w:eastAsia="Times New Roman" w:hAnsi="Times New Roman" w:cs="Times New Roman"/>
          <w:b/>
          <w:sz w:val="24"/>
          <w:szCs w:val="24"/>
          <w:u w:val="single"/>
          <w:lang w:eastAsia="tr-TR"/>
        </w:rPr>
        <w:t>Dünya Sofralık Üzüm Üretimi</w:t>
      </w:r>
    </w:p>
    <w:p w:rsidR="009A648E" w:rsidRPr="006F0AE6" w:rsidRDefault="00CC2325" w:rsidP="009A648E">
      <w:pPr>
        <w:autoSpaceDE w:val="0"/>
        <w:autoSpaceDN w:val="0"/>
        <w:adjustRightInd w:val="0"/>
        <w:spacing w:before="120" w:after="120" w:line="240" w:lineRule="auto"/>
        <w:jc w:val="both"/>
        <w:rPr>
          <w:rFonts w:ascii="Times New Roman" w:hAnsi="Times New Roman" w:cs="Times New Roman"/>
          <w:sz w:val="24"/>
          <w:szCs w:val="24"/>
        </w:rPr>
      </w:pPr>
      <w:r w:rsidRPr="006F0AE6">
        <w:rPr>
          <w:rFonts w:ascii="Times New Roman" w:hAnsi="Times New Roman" w:cs="Times New Roman"/>
          <w:sz w:val="24"/>
          <w:szCs w:val="24"/>
        </w:rPr>
        <w:t>Dünya sofralık üzüm üretimi 2021 yılı itibariyl</w:t>
      </w:r>
      <w:r w:rsidR="00225FED">
        <w:rPr>
          <w:rFonts w:ascii="Times New Roman" w:hAnsi="Times New Roman" w:cs="Times New Roman"/>
          <w:sz w:val="24"/>
          <w:szCs w:val="24"/>
        </w:rPr>
        <w:t>a</w:t>
      </w:r>
      <w:r w:rsidRPr="006F0AE6">
        <w:rPr>
          <w:rFonts w:ascii="Times New Roman" w:hAnsi="Times New Roman" w:cs="Times New Roman"/>
          <w:sz w:val="24"/>
          <w:szCs w:val="24"/>
        </w:rPr>
        <w:t xml:space="preserve"> Çin ve Hindistan’daki üretim artışlarının etkisiyle de bir önceki yıla göre 1 milyon artarak 25,5 milyon </w:t>
      </w:r>
      <w:r w:rsidR="00445D94" w:rsidRPr="006F0AE6">
        <w:rPr>
          <w:rFonts w:ascii="Times New Roman" w:hAnsi="Times New Roman" w:cs="Times New Roman"/>
          <w:sz w:val="24"/>
          <w:szCs w:val="24"/>
        </w:rPr>
        <w:t xml:space="preserve">ton </w:t>
      </w:r>
      <w:r w:rsidRPr="006F0AE6">
        <w:rPr>
          <w:rFonts w:ascii="Times New Roman" w:hAnsi="Times New Roman" w:cs="Times New Roman"/>
          <w:sz w:val="24"/>
          <w:szCs w:val="24"/>
        </w:rPr>
        <w:t>olarak gerçekleşmiştir (</w:t>
      </w:r>
      <w:r w:rsidR="009A648E" w:rsidRPr="006F0AE6">
        <w:rPr>
          <w:rFonts w:ascii="Times New Roman" w:hAnsi="Times New Roman" w:cs="Times New Roman"/>
          <w:sz w:val="24"/>
          <w:szCs w:val="24"/>
        </w:rPr>
        <w:t xml:space="preserve">Tablo </w:t>
      </w:r>
      <w:r w:rsidR="00662C9E" w:rsidRPr="006F0AE6">
        <w:rPr>
          <w:rFonts w:ascii="Times New Roman" w:hAnsi="Times New Roman" w:cs="Times New Roman"/>
          <w:sz w:val="24"/>
          <w:szCs w:val="24"/>
        </w:rPr>
        <w:t>11</w:t>
      </w:r>
      <w:r w:rsidRPr="006F0AE6">
        <w:rPr>
          <w:rFonts w:ascii="Times New Roman" w:hAnsi="Times New Roman" w:cs="Times New Roman"/>
          <w:sz w:val="24"/>
          <w:szCs w:val="24"/>
        </w:rPr>
        <w:t>). Çin, Hindistan, Türkiye ve AB dünyanın önemli sofralık üzüm üreticilerindendir. Şili ve Peru Güney Yarım küresindeki önemli sofralık üzüm üreticisi ülkelerdir. (USDA, 2022).</w:t>
      </w:r>
    </w:p>
    <w:p w:rsidR="009A648E" w:rsidRPr="006F0AE6" w:rsidRDefault="009A648E" w:rsidP="009A648E">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Sofralık üzüm üreticisi ülkelerin son 5 yıllık üretim miktarları Tablo 10’da verilmiştir. Buna göre sofralık üzüm üretiminde Çin dünyada lider konumdadır. Crimson Seedless ve Shine Muscat gibi üzüm çeşitlerinin üretim alanlarında artışlar söz konusudur. </w:t>
      </w:r>
    </w:p>
    <w:p w:rsidR="009A648E" w:rsidRPr="006F0AE6" w:rsidRDefault="009A648E" w:rsidP="009A648E">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Türkiye 2 milyon 54 bin tonluk üretimiyle Çin ve Hindistan’dan sonra 3. sırada yer almaktadır.  2021 yılında Manisa ilinde yaşanılan don zararı nedeniyle Türkiye sofralık üzüm üretiminde bir önceki yıla göre 280 bin tonluk bir azalma olmuştur. AB ülkelerinde üretim son beş yıl boyunca </w:t>
      </w:r>
      <w:r w:rsidR="000D46E5">
        <w:rPr>
          <w:rFonts w:ascii="Times New Roman" w:eastAsia="Times New Roman" w:hAnsi="Times New Roman" w:cs="Times New Roman"/>
          <w:sz w:val="24"/>
          <w:lang w:eastAsia="tr-TR"/>
        </w:rPr>
        <w:t>çok fazla değişmemiştir.</w:t>
      </w:r>
      <w:r w:rsidRPr="006F0AE6">
        <w:rPr>
          <w:rFonts w:ascii="Times New Roman" w:eastAsia="Times New Roman" w:hAnsi="Times New Roman" w:cs="Times New Roman"/>
          <w:sz w:val="24"/>
          <w:lang w:eastAsia="tr-TR"/>
        </w:rPr>
        <w:t xml:space="preserve"> ABD’de yaşanan kuraklık ve azalan sulama nedeniyle verimin azalması üretimin de bir önceki yıla göre 45 bin ton azalmasına neden olmuştur. Şili’de </w:t>
      </w:r>
      <w:r w:rsidRPr="006F0AE6">
        <w:rPr>
          <w:rFonts w:ascii="Times New Roman" w:eastAsia="Times New Roman" w:hAnsi="Times New Roman" w:cs="Times New Roman"/>
          <w:sz w:val="24"/>
          <w:lang w:eastAsia="tr-TR"/>
        </w:rPr>
        <w:lastRenderedPageBreak/>
        <w:t xml:space="preserve">bir önceki yıl yaşanan yağış zararları 2021 yılında görülmediği için üretim bir önceki yıla göre 100 bin ton artmıştır. Peru’da yıllar içerisinde sofralık üzüm üretiminde istikrarlı bir artış görülmektedir. </w:t>
      </w:r>
      <w:r w:rsidR="000D46E5" w:rsidRPr="000D46E5">
        <w:rPr>
          <w:rFonts w:ascii="Times New Roman" w:eastAsia="Times New Roman" w:hAnsi="Times New Roman" w:cs="Times New Roman"/>
          <w:sz w:val="24"/>
          <w:lang w:eastAsia="tr-TR"/>
        </w:rPr>
        <w:t xml:space="preserve">Ülkedeki en yaygın üzüm çeşidi Red Globe’dur (USDA, 2022). </w:t>
      </w:r>
      <w:r w:rsidRPr="006F0AE6">
        <w:rPr>
          <w:rFonts w:ascii="Times New Roman" w:eastAsia="Times New Roman" w:hAnsi="Times New Roman" w:cs="Times New Roman"/>
          <w:sz w:val="24"/>
          <w:lang w:eastAsia="tr-TR"/>
        </w:rPr>
        <w:t xml:space="preserve"> </w:t>
      </w:r>
    </w:p>
    <w:p w:rsidR="00CC2325" w:rsidRDefault="009A648E" w:rsidP="00CC2325">
      <w:pPr>
        <w:spacing w:after="0" w:line="240" w:lineRule="auto"/>
        <w:rPr>
          <w:rFonts w:ascii="Times New Roman" w:hAnsi="Times New Roman" w:cs="Times New Roman"/>
          <w:b/>
        </w:rPr>
      </w:pPr>
      <w:r w:rsidRPr="006F0AE6">
        <w:rPr>
          <w:rFonts w:ascii="Times New Roman" w:hAnsi="Times New Roman" w:cs="Times New Roman"/>
          <w:b/>
        </w:rPr>
        <w:t>Tablo</w:t>
      </w:r>
      <w:r w:rsidR="00CC2325" w:rsidRPr="006F0AE6">
        <w:rPr>
          <w:rFonts w:ascii="Times New Roman" w:hAnsi="Times New Roman" w:cs="Times New Roman"/>
          <w:b/>
        </w:rPr>
        <w:t xml:space="preserve"> 1</w:t>
      </w:r>
      <w:r w:rsidR="00662C9E" w:rsidRPr="006F0AE6">
        <w:rPr>
          <w:rFonts w:ascii="Times New Roman" w:hAnsi="Times New Roman" w:cs="Times New Roman"/>
          <w:b/>
        </w:rPr>
        <w:t>1</w:t>
      </w:r>
      <w:r w:rsidR="00726A57" w:rsidRPr="006F0AE6">
        <w:rPr>
          <w:rFonts w:ascii="Times New Roman" w:hAnsi="Times New Roman" w:cs="Times New Roman"/>
          <w:b/>
        </w:rPr>
        <w:t xml:space="preserve">. </w:t>
      </w:r>
      <w:r w:rsidR="00445D94" w:rsidRPr="006F0AE6">
        <w:rPr>
          <w:rFonts w:ascii="Times New Roman" w:hAnsi="Times New Roman" w:cs="Times New Roman"/>
          <w:b/>
        </w:rPr>
        <w:t>Ülkelerde</w:t>
      </w:r>
      <w:r w:rsidR="00726A57" w:rsidRPr="006F0AE6">
        <w:rPr>
          <w:rFonts w:ascii="Times New Roman" w:hAnsi="Times New Roman" w:cs="Times New Roman"/>
          <w:b/>
        </w:rPr>
        <w:t xml:space="preserve"> Göre</w:t>
      </w:r>
      <w:r w:rsidR="00445D94" w:rsidRPr="006F0AE6">
        <w:rPr>
          <w:rFonts w:ascii="Times New Roman" w:hAnsi="Times New Roman" w:cs="Times New Roman"/>
          <w:b/>
        </w:rPr>
        <w:t xml:space="preserve"> Sofralık Üzüm Üretim Miktarı</w:t>
      </w:r>
      <w:r w:rsidR="009667E1" w:rsidRPr="006F0AE6">
        <w:rPr>
          <w:rFonts w:ascii="Times New Roman" w:hAnsi="Times New Roman" w:cs="Times New Roman"/>
          <w:b/>
        </w:rPr>
        <w:t xml:space="preserve"> (1000 T</w:t>
      </w:r>
      <w:r w:rsidR="00CC2325" w:rsidRPr="006F0AE6">
        <w:rPr>
          <w:rFonts w:ascii="Times New Roman" w:hAnsi="Times New Roman" w:cs="Times New Roman"/>
          <w:b/>
        </w:rPr>
        <w:t>on)</w:t>
      </w:r>
    </w:p>
    <w:tbl>
      <w:tblPr>
        <w:tblW w:w="9072" w:type="dxa"/>
        <w:tblCellMar>
          <w:left w:w="70" w:type="dxa"/>
          <w:right w:w="70" w:type="dxa"/>
        </w:tblCellMar>
        <w:tblLook w:val="04A0" w:firstRow="1" w:lastRow="0" w:firstColumn="1" w:lastColumn="0" w:noHBand="0" w:noVBand="1"/>
      </w:tblPr>
      <w:tblGrid>
        <w:gridCol w:w="1280"/>
        <w:gridCol w:w="1220"/>
        <w:gridCol w:w="1220"/>
        <w:gridCol w:w="1220"/>
        <w:gridCol w:w="1220"/>
        <w:gridCol w:w="1220"/>
        <w:gridCol w:w="984"/>
        <w:gridCol w:w="708"/>
      </w:tblGrid>
      <w:tr w:rsidR="0013199D" w:rsidRPr="0013199D" w:rsidTr="0013199D">
        <w:trPr>
          <w:trHeight w:val="525"/>
        </w:trPr>
        <w:tc>
          <w:tcPr>
            <w:tcW w:w="128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Üretim</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2017/18</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2018/19</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2019/20</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2020/21</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2021/2022</w:t>
            </w:r>
          </w:p>
        </w:tc>
        <w:tc>
          <w:tcPr>
            <w:tcW w:w="984" w:type="dxa"/>
            <w:tcBorders>
              <w:top w:val="single" w:sz="8" w:space="0" w:color="auto"/>
              <w:left w:val="nil"/>
              <w:bottom w:val="single" w:sz="8" w:space="0" w:color="auto"/>
              <w:right w:val="nil"/>
            </w:tcBorders>
            <w:shd w:val="clear" w:color="auto" w:fill="auto"/>
            <w:vAlign w:val="center"/>
            <w:hideMark/>
          </w:tcPr>
          <w:p w:rsid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 xml:space="preserve">5 yıllık </w:t>
            </w:r>
          </w:p>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ort</w:t>
            </w:r>
          </w:p>
        </w:tc>
        <w:tc>
          <w:tcPr>
            <w:tcW w:w="708"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w:t>
            </w:r>
          </w:p>
        </w:tc>
      </w:tr>
      <w:tr w:rsidR="0013199D" w:rsidRPr="0013199D" w:rsidTr="0013199D">
        <w:trPr>
          <w:trHeight w:val="315"/>
        </w:trPr>
        <w:tc>
          <w:tcPr>
            <w:tcW w:w="128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Çin</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10.500</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9.900</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10.800</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10.900</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11.200</w:t>
            </w:r>
          </w:p>
        </w:tc>
        <w:tc>
          <w:tcPr>
            <w:tcW w:w="984" w:type="dxa"/>
            <w:tcBorders>
              <w:top w:val="nil"/>
              <w:left w:val="nil"/>
              <w:bottom w:val="nil"/>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10.660</w:t>
            </w:r>
          </w:p>
        </w:tc>
        <w:tc>
          <w:tcPr>
            <w:tcW w:w="708"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42,9</w:t>
            </w:r>
          </w:p>
        </w:tc>
      </w:tr>
      <w:tr w:rsidR="0013199D" w:rsidRPr="0013199D" w:rsidTr="0013199D">
        <w:trPr>
          <w:trHeight w:val="315"/>
        </w:trPr>
        <w:tc>
          <w:tcPr>
            <w:tcW w:w="128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Hindistan</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2.800</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2.900</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2.280</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2.300</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2.900</w:t>
            </w:r>
          </w:p>
        </w:tc>
        <w:tc>
          <w:tcPr>
            <w:tcW w:w="984" w:type="dxa"/>
            <w:tcBorders>
              <w:top w:val="single" w:sz="8" w:space="0" w:color="auto"/>
              <w:left w:val="nil"/>
              <w:bottom w:val="single" w:sz="8" w:space="0" w:color="auto"/>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2.636</w:t>
            </w:r>
          </w:p>
        </w:tc>
        <w:tc>
          <w:tcPr>
            <w:tcW w:w="708"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10,6</w:t>
            </w:r>
          </w:p>
        </w:tc>
      </w:tr>
      <w:tr w:rsidR="0013199D" w:rsidRPr="0013199D" w:rsidTr="0013199D">
        <w:trPr>
          <w:trHeight w:val="315"/>
        </w:trPr>
        <w:tc>
          <w:tcPr>
            <w:tcW w:w="128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Türkiye</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2.109</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1.950</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2.050</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2.220</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1.940</w:t>
            </w:r>
          </w:p>
        </w:tc>
        <w:tc>
          <w:tcPr>
            <w:tcW w:w="984" w:type="dxa"/>
            <w:tcBorders>
              <w:top w:val="nil"/>
              <w:left w:val="nil"/>
              <w:bottom w:val="nil"/>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2.054</w:t>
            </w:r>
          </w:p>
        </w:tc>
        <w:tc>
          <w:tcPr>
            <w:tcW w:w="708"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8,3</w:t>
            </w:r>
          </w:p>
        </w:tc>
      </w:tr>
      <w:tr w:rsidR="0013199D" w:rsidRPr="0013199D" w:rsidTr="0013199D">
        <w:trPr>
          <w:trHeight w:val="315"/>
        </w:trPr>
        <w:tc>
          <w:tcPr>
            <w:tcW w:w="128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Özbekistan</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1.590</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1.603</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1.603</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1.603</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1.603</w:t>
            </w:r>
          </w:p>
        </w:tc>
        <w:tc>
          <w:tcPr>
            <w:tcW w:w="984" w:type="dxa"/>
            <w:tcBorders>
              <w:top w:val="single" w:sz="8" w:space="0" w:color="auto"/>
              <w:left w:val="nil"/>
              <w:bottom w:val="single" w:sz="8" w:space="0" w:color="auto"/>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1.600</w:t>
            </w:r>
          </w:p>
        </w:tc>
        <w:tc>
          <w:tcPr>
            <w:tcW w:w="708"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6,4</w:t>
            </w:r>
          </w:p>
        </w:tc>
      </w:tr>
      <w:tr w:rsidR="0013199D" w:rsidRPr="0013199D" w:rsidTr="0013199D">
        <w:trPr>
          <w:trHeight w:val="315"/>
        </w:trPr>
        <w:tc>
          <w:tcPr>
            <w:tcW w:w="128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Brezilya</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1.592</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1.485</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1.485</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1.485</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1.485</w:t>
            </w:r>
          </w:p>
        </w:tc>
        <w:tc>
          <w:tcPr>
            <w:tcW w:w="984" w:type="dxa"/>
            <w:tcBorders>
              <w:top w:val="nil"/>
              <w:left w:val="nil"/>
              <w:bottom w:val="nil"/>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1.506</w:t>
            </w:r>
          </w:p>
        </w:tc>
        <w:tc>
          <w:tcPr>
            <w:tcW w:w="708"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6,1</w:t>
            </w:r>
          </w:p>
        </w:tc>
      </w:tr>
      <w:tr w:rsidR="0013199D" w:rsidRPr="0013199D" w:rsidTr="0013199D">
        <w:trPr>
          <w:trHeight w:val="315"/>
        </w:trPr>
        <w:tc>
          <w:tcPr>
            <w:tcW w:w="128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Mısır</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1.315</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1.350</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1.385</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1.170</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1.435</w:t>
            </w:r>
          </w:p>
        </w:tc>
        <w:tc>
          <w:tcPr>
            <w:tcW w:w="984" w:type="dxa"/>
            <w:tcBorders>
              <w:top w:val="single" w:sz="8" w:space="0" w:color="auto"/>
              <w:left w:val="nil"/>
              <w:bottom w:val="single" w:sz="8" w:space="0" w:color="auto"/>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1.331</w:t>
            </w:r>
          </w:p>
        </w:tc>
        <w:tc>
          <w:tcPr>
            <w:tcW w:w="708"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5,4</w:t>
            </w:r>
          </w:p>
        </w:tc>
      </w:tr>
      <w:tr w:rsidR="0013199D" w:rsidRPr="0013199D" w:rsidTr="0013199D">
        <w:trPr>
          <w:trHeight w:val="315"/>
        </w:trPr>
        <w:tc>
          <w:tcPr>
            <w:tcW w:w="128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Avrupa Birliği</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1.448</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1.589</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1.548</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1.371</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1.386</w:t>
            </w:r>
          </w:p>
        </w:tc>
        <w:tc>
          <w:tcPr>
            <w:tcW w:w="984" w:type="dxa"/>
            <w:tcBorders>
              <w:top w:val="nil"/>
              <w:left w:val="nil"/>
              <w:bottom w:val="nil"/>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1.468</w:t>
            </w:r>
          </w:p>
        </w:tc>
        <w:tc>
          <w:tcPr>
            <w:tcW w:w="708"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5,9</w:t>
            </w:r>
          </w:p>
        </w:tc>
      </w:tr>
      <w:tr w:rsidR="0013199D" w:rsidRPr="0013199D" w:rsidTr="0013199D">
        <w:trPr>
          <w:trHeight w:val="315"/>
        </w:trPr>
        <w:tc>
          <w:tcPr>
            <w:tcW w:w="128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ABD</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935</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997</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905</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871</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826</w:t>
            </w:r>
          </w:p>
        </w:tc>
        <w:tc>
          <w:tcPr>
            <w:tcW w:w="984" w:type="dxa"/>
            <w:tcBorders>
              <w:top w:val="single" w:sz="8" w:space="0" w:color="auto"/>
              <w:left w:val="nil"/>
              <w:bottom w:val="single" w:sz="8" w:space="0" w:color="auto"/>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907</w:t>
            </w:r>
          </w:p>
        </w:tc>
        <w:tc>
          <w:tcPr>
            <w:tcW w:w="708"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3,7</w:t>
            </w:r>
          </w:p>
        </w:tc>
      </w:tr>
      <w:tr w:rsidR="0013199D" w:rsidRPr="0013199D" w:rsidTr="0013199D">
        <w:trPr>
          <w:trHeight w:val="315"/>
        </w:trPr>
        <w:tc>
          <w:tcPr>
            <w:tcW w:w="128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Şili</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915</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835</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785</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665</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765</w:t>
            </w:r>
          </w:p>
        </w:tc>
        <w:tc>
          <w:tcPr>
            <w:tcW w:w="984" w:type="dxa"/>
            <w:tcBorders>
              <w:top w:val="nil"/>
              <w:left w:val="nil"/>
              <w:bottom w:val="nil"/>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793</w:t>
            </w:r>
          </w:p>
        </w:tc>
        <w:tc>
          <w:tcPr>
            <w:tcW w:w="708"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3,2</w:t>
            </w:r>
          </w:p>
        </w:tc>
      </w:tr>
      <w:tr w:rsidR="0013199D" w:rsidRPr="0013199D" w:rsidTr="0013199D">
        <w:trPr>
          <w:trHeight w:val="315"/>
        </w:trPr>
        <w:tc>
          <w:tcPr>
            <w:tcW w:w="128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Peru</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623</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630</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645</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687</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700</w:t>
            </w:r>
          </w:p>
        </w:tc>
        <w:tc>
          <w:tcPr>
            <w:tcW w:w="984" w:type="dxa"/>
            <w:tcBorders>
              <w:top w:val="single" w:sz="8" w:space="0" w:color="auto"/>
              <w:left w:val="nil"/>
              <w:bottom w:val="single" w:sz="8" w:space="0" w:color="auto"/>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657</w:t>
            </w:r>
          </w:p>
        </w:tc>
        <w:tc>
          <w:tcPr>
            <w:tcW w:w="708"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2,6</w:t>
            </w:r>
          </w:p>
        </w:tc>
      </w:tr>
      <w:tr w:rsidR="0013199D" w:rsidRPr="0013199D" w:rsidTr="0013199D">
        <w:trPr>
          <w:trHeight w:val="300"/>
        </w:trPr>
        <w:tc>
          <w:tcPr>
            <w:tcW w:w="1280" w:type="dxa"/>
            <w:tcBorders>
              <w:top w:val="nil"/>
              <w:left w:val="nil"/>
              <w:bottom w:val="single" w:sz="4" w:space="0" w:color="auto"/>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G. Afrika</w:t>
            </w:r>
          </w:p>
        </w:tc>
        <w:tc>
          <w:tcPr>
            <w:tcW w:w="1220" w:type="dxa"/>
            <w:tcBorders>
              <w:top w:val="nil"/>
              <w:left w:val="nil"/>
              <w:bottom w:val="single" w:sz="4"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308</w:t>
            </w:r>
          </w:p>
        </w:tc>
        <w:tc>
          <w:tcPr>
            <w:tcW w:w="1220" w:type="dxa"/>
            <w:tcBorders>
              <w:top w:val="nil"/>
              <w:left w:val="nil"/>
              <w:bottom w:val="single" w:sz="4"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298</w:t>
            </w:r>
          </w:p>
        </w:tc>
        <w:tc>
          <w:tcPr>
            <w:tcW w:w="1220" w:type="dxa"/>
            <w:tcBorders>
              <w:top w:val="nil"/>
              <w:left w:val="nil"/>
              <w:bottom w:val="single" w:sz="4"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322</w:t>
            </w:r>
          </w:p>
        </w:tc>
        <w:tc>
          <w:tcPr>
            <w:tcW w:w="1220" w:type="dxa"/>
            <w:tcBorders>
              <w:top w:val="nil"/>
              <w:left w:val="nil"/>
              <w:bottom w:val="single" w:sz="4"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364</w:t>
            </w:r>
          </w:p>
        </w:tc>
        <w:tc>
          <w:tcPr>
            <w:tcW w:w="1220" w:type="dxa"/>
            <w:tcBorders>
              <w:top w:val="nil"/>
              <w:left w:val="nil"/>
              <w:bottom w:val="single" w:sz="4"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370</w:t>
            </w:r>
          </w:p>
        </w:tc>
        <w:tc>
          <w:tcPr>
            <w:tcW w:w="984" w:type="dxa"/>
            <w:tcBorders>
              <w:top w:val="nil"/>
              <w:left w:val="nil"/>
              <w:bottom w:val="single" w:sz="4" w:space="0" w:color="auto"/>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332</w:t>
            </w:r>
          </w:p>
        </w:tc>
        <w:tc>
          <w:tcPr>
            <w:tcW w:w="708" w:type="dxa"/>
            <w:tcBorders>
              <w:top w:val="nil"/>
              <w:left w:val="nil"/>
              <w:bottom w:val="single" w:sz="4"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w:t>
            </w:r>
          </w:p>
        </w:tc>
      </w:tr>
      <w:tr w:rsidR="0013199D" w:rsidRPr="0013199D" w:rsidTr="0013199D">
        <w:trPr>
          <w:trHeight w:val="315"/>
        </w:trPr>
        <w:tc>
          <w:tcPr>
            <w:tcW w:w="128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Diğer</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923</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810</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958</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899</w:t>
            </w:r>
          </w:p>
        </w:tc>
        <w:tc>
          <w:tcPr>
            <w:tcW w:w="1220"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893</w:t>
            </w:r>
          </w:p>
        </w:tc>
        <w:tc>
          <w:tcPr>
            <w:tcW w:w="984" w:type="dxa"/>
            <w:tcBorders>
              <w:top w:val="nil"/>
              <w:left w:val="nil"/>
              <w:bottom w:val="nil"/>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898</w:t>
            </w:r>
          </w:p>
        </w:tc>
        <w:tc>
          <w:tcPr>
            <w:tcW w:w="708" w:type="dxa"/>
            <w:tcBorders>
              <w:top w:val="nil"/>
              <w:left w:val="nil"/>
              <w:bottom w:val="nil"/>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3,6</w:t>
            </w:r>
          </w:p>
        </w:tc>
      </w:tr>
      <w:tr w:rsidR="0013199D" w:rsidRPr="0013199D" w:rsidTr="0013199D">
        <w:trPr>
          <w:trHeight w:val="315"/>
        </w:trPr>
        <w:tc>
          <w:tcPr>
            <w:tcW w:w="128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Toplam</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25.058</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24.347</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24.766</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24.535</w:t>
            </w:r>
          </w:p>
        </w:tc>
        <w:tc>
          <w:tcPr>
            <w:tcW w:w="1220"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25.503</w:t>
            </w:r>
          </w:p>
        </w:tc>
        <w:tc>
          <w:tcPr>
            <w:tcW w:w="984" w:type="dxa"/>
            <w:tcBorders>
              <w:top w:val="single" w:sz="8" w:space="0" w:color="auto"/>
              <w:left w:val="nil"/>
              <w:bottom w:val="single" w:sz="8" w:space="0" w:color="auto"/>
              <w:right w:val="nil"/>
            </w:tcBorders>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24.842</w:t>
            </w:r>
          </w:p>
        </w:tc>
        <w:tc>
          <w:tcPr>
            <w:tcW w:w="708" w:type="dxa"/>
            <w:tcBorders>
              <w:top w:val="single" w:sz="8" w:space="0" w:color="auto"/>
              <w:left w:val="nil"/>
              <w:bottom w:val="single" w:sz="8" w:space="0" w:color="auto"/>
              <w:right w:val="nil"/>
            </w:tcBorders>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100</w:t>
            </w:r>
          </w:p>
        </w:tc>
      </w:tr>
    </w:tbl>
    <w:p w:rsidR="0013199D" w:rsidRPr="0013199D" w:rsidRDefault="0013199D" w:rsidP="00CC2325">
      <w:pPr>
        <w:spacing w:after="0" w:line="240" w:lineRule="auto"/>
        <w:rPr>
          <w:rFonts w:ascii="Times New Roman" w:hAnsi="Times New Roman" w:cs="Times New Roman"/>
          <w:sz w:val="20"/>
          <w:szCs w:val="20"/>
        </w:rPr>
      </w:pPr>
      <w:r w:rsidRPr="0013199D">
        <w:rPr>
          <w:rFonts w:ascii="Times New Roman" w:hAnsi="Times New Roman" w:cs="Times New Roman"/>
          <w:sz w:val="20"/>
          <w:szCs w:val="20"/>
        </w:rPr>
        <w:t>Kaynak: USDA, 2022</w:t>
      </w:r>
    </w:p>
    <w:p w:rsidR="00A356C9" w:rsidRPr="006F0AE6" w:rsidRDefault="00A356C9" w:rsidP="00A356C9">
      <w:pPr>
        <w:keepNext/>
        <w:keepLines/>
        <w:spacing w:before="480" w:after="0" w:line="240" w:lineRule="auto"/>
        <w:outlineLvl w:val="3"/>
        <w:rPr>
          <w:rFonts w:ascii="Times New Roman" w:eastAsiaTheme="majorEastAsia" w:hAnsi="Times New Roman" w:cs="Times New Roman"/>
          <w:b/>
          <w:iCs/>
          <w:color w:val="000000" w:themeColor="text1"/>
          <w:sz w:val="24"/>
          <w:u w:val="single"/>
        </w:rPr>
      </w:pPr>
      <w:r w:rsidRPr="006F0AE6">
        <w:rPr>
          <w:rFonts w:ascii="Times New Roman" w:eastAsiaTheme="majorEastAsia" w:hAnsi="Times New Roman" w:cs="Times New Roman"/>
          <w:b/>
          <w:iCs/>
          <w:color w:val="000000" w:themeColor="text1"/>
          <w:sz w:val="24"/>
          <w:u w:val="single"/>
        </w:rPr>
        <w:t>Dünya Sofralık Üzüm Tüketimi</w:t>
      </w:r>
    </w:p>
    <w:p w:rsidR="00A356C9" w:rsidRPr="006F0AE6" w:rsidRDefault="00A356C9" w:rsidP="00A356C9">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Dünya sofralık üzüm tüketimi 2017-2021 yılları ortalaması 24,5 milyon ton civarında olup son beş yıl içerisinde önemli bir değişikliğin olmadığı görülmektedir. Sofralık üzüm tüketiminde dünyada önemli paya sahip olan ülkelerin aynı zamanda üretici ülkeler olduğu görülmektedir. Çin dünya sofralık üzüm tüketiminde %43,07’lik payla ilk sıradadır. Çin’i; Hindistan, Avrupa Birliği ülkeleri takip etmektedir </w:t>
      </w:r>
      <w:r w:rsidRPr="006F0AE6">
        <w:rPr>
          <w:rFonts w:ascii="Times New Roman" w:hAnsi="Times New Roman" w:cs="Times New Roman"/>
          <w:sz w:val="24"/>
          <w:szCs w:val="24"/>
        </w:rPr>
        <w:t xml:space="preserve">Sofralık üzüm tüketiminde AB içerisinde tüketim açısından lider ülke İtalya’dır. Bu ülkeyi sırasıyla; Almanya, İngiltere, Fransa ve İspanya izlemektedir </w:t>
      </w:r>
      <w:r w:rsidRPr="006F0AE6">
        <w:rPr>
          <w:rFonts w:ascii="Times New Roman" w:eastAsia="Times New Roman" w:hAnsi="Times New Roman" w:cs="Times New Roman"/>
          <w:sz w:val="24"/>
          <w:lang w:eastAsia="tr-TR"/>
        </w:rPr>
        <w:t>(Tablo</w:t>
      </w:r>
      <w:r w:rsidR="00662C9E" w:rsidRPr="006F0AE6">
        <w:rPr>
          <w:rFonts w:ascii="Times New Roman" w:eastAsia="Times New Roman" w:hAnsi="Times New Roman" w:cs="Times New Roman"/>
          <w:sz w:val="24"/>
          <w:lang w:eastAsia="tr-TR"/>
        </w:rPr>
        <w:t xml:space="preserve"> 12</w:t>
      </w:r>
      <w:r w:rsidRPr="006F0AE6">
        <w:rPr>
          <w:rFonts w:ascii="Times New Roman" w:eastAsia="Times New Roman" w:hAnsi="Times New Roman" w:cs="Times New Roman"/>
          <w:sz w:val="24"/>
          <w:lang w:eastAsia="tr-TR"/>
        </w:rPr>
        <w:t>). Türkiye dünya sofralık üzüm tüketiminde 4. sıradadır</w:t>
      </w:r>
    </w:p>
    <w:p w:rsidR="001B7BE5" w:rsidRDefault="00A356C9" w:rsidP="00A356C9">
      <w:pPr>
        <w:autoSpaceDE w:val="0"/>
        <w:autoSpaceDN w:val="0"/>
        <w:adjustRightInd w:val="0"/>
        <w:spacing w:before="120" w:after="120" w:line="240" w:lineRule="auto"/>
        <w:jc w:val="both"/>
        <w:rPr>
          <w:rFonts w:ascii="Times New Roman" w:hAnsi="Times New Roman" w:cs="Times New Roman"/>
          <w:sz w:val="24"/>
          <w:szCs w:val="24"/>
        </w:rPr>
      </w:pPr>
      <w:r w:rsidRPr="006F0AE6">
        <w:rPr>
          <w:rFonts w:ascii="Times New Roman" w:hAnsi="Times New Roman" w:cs="Times New Roman"/>
          <w:sz w:val="24"/>
          <w:szCs w:val="24"/>
        </w:rPr>
        <w:t xml:space="preserve">Tüketimde uluslararası pazarda en fazla yer alan üzüm çeşidi, Sultani Çekirdeksizdir. Bu çeşit Sultanina, Sultani, Sultana, Kishmish ya da Thompson Seedless olarak da adlandırılmaktadır. Sultani Çekirdeksiz; dışında Flame Seedless ve Crimson Seedless de talep gören çeşitlerdendir. </w:t>
      </w:r>
      <w:r w:rsidR="000D46E5" w:rsidRPr="000D46E5">
        <w:rPr>
          <w:rFonts w:ascii="Times New Roman" w:hAnsi="Times New Roman" w:cs="Times New Roman"/>
          <w:sz w:val="24"/>
          <w:szCs w:val="24"/>
        </w:rPr>
        <w:t>Çekirdekli çeşitlerden Red Globe ise dış pazarda en çok talep edilen çeşitlerdendir.</w:t>
      </w:r>
      <w:r w:rsidR="00521384">
        <w:rPr>
          <w:rFonts w:ascii="Times New Roman" w:hAnsi="Times New Roman" w:cs="Times New Roman"/>
          <w:sz w:val="24"/>
          <w:szCs w:val="24"/>
        </w:rPr>
        <w:t xml:space="preserve"> Dış pazarda renkli, iri taneli</w:t>
      </w:r>
      <w:r w:rsidR="00521384" w:rsidRPr="00521384">
        <w:rPr>
          <w:rFonts w:ascii="Times New Roman" w:hAnsi="Times New Roman" w:cs="Times New Roman"/>
          <w:sz w:val="24"/>
          <w:szCs w:val="24"/>
        </w:rPr>
        <w:t xml:space="preserve"> </w:t>
      </w:r>
      <w:r w:rsidR="00521384">
        <w:rPr>
          <w:rFonts w:ascii="Times New Roman" w:hAnsi="Times New Roman" w:cs="Times New Roman"/>
          <w:sz w:val="24"/>
          <w:szCs w:val="24"/>
        </w:rPr>
        <w:t>çekirdeksiz üzüm çeşitlerine olan talep artmaktadır.</w:t>
      </w:r>
    </w:p>
    <w:p w:rsidR="00800C58" w:rsidRDefault="00800C58" w:rsidP="00A356C9">
      <w:pPr>
        <w:autoSpaceDE w:val="0"/>
        <w:autoSpaceDN w:val="0"/>
        <w:adjustRightInd w:val="0"/>
        <w:spacing w:before="120" w:after="120" w:line="240" w:lineRule="auto"/>
        <w:jc w:val="both"/>
        <w:rPr>
          <w:rFonts w:ascii="Times New Roman" w:hAnsi="Times New Roman" w:cs="Times New Roman"/>
          <w:sz w:val="24"/>
          <w:szCs w:val="24"/>
        </w:rPr>
      </w:pPr>
    </w:p>
    <w:p w:rsidR="00800C58" w:rsidRDefault="00800C58" w:rsidP="00A356C9">
      <w:pPr>
        <w:autoSpaceDE w:val="0"/>
        <w:autoSpaceDN w:val="0"/>
        <w:adjustRightInd w:val="0"/>
        <w:spacing w:before="120" w:after="120" w:line="240" w:lineRule="auto"/>
        <w:jc w:val="both"/>
        <w:rPr>
          <w:rFonts w:ascii="Times New Roman" w:hAnsi="Times New Roman" w:cs="Times New Roman"/>
          <w:sz w:val="24"/>
          <w:szCs w:val="24"/>
        </w:rPr>
      </w:pPr>
    </w:p>
    <w:p w:rsidR="00800C58" w:rsidRDefault="00800C58" w:rsidP="00A356C9">
      <w:pPr>
        <w:autoSpaceDE w:val="0"/>
        <w:autoSpaceDN w:val="0"/>
        <w:adjustRightInd w:val="0"/>
        <w:spacing w:before="120" w:after="120" w:line="240" w:lineRule="auto"/>
        <w:jc w:val="both"/>
        <w:rPr>
          <w:rFonts w:ascii="Times New Roman" w:hAnsi="Times New Roman" w:cs="Times New Roman"/>
          <w:sz w:val="24"/>
          <w:szCs w:val="24"/>
        </w:rPr>
      </w:pPr>
    </w:p>
    <w:p w:rsidR="00800C58" w:rsidRDefault="00800C58" w:rsidP="00A356C9">
      <w:pPr>
        <w:autoSpaceDE w:val="0"/>
        <w:autoSpaceDN w:val="0"/>
        <w:adjustRightInd w:val="0"/>
        <w:spacing w:before="120" w:after="120" w:line="240" w:lineRule="auto"/>
        <w:jc w:val="both"/>
        <w:rPr>
          <w:rFonts w:ascii="Times New Roman" w:hAnsi="Times New Roman" w:cs="Times New Roman"/>
          <w:sz w:val="24"/>
          <w:szCs w:val="24"/>
        </w:rPr>
      </w:pPr>
    </w:p>
    <w:p w:rsidR="00800C58" w:rsidRDefault="00800C58" w:rsidP="00A356C9">
      <w:pPr>
        <w:autoSpaceDE w:val="0"/>
        <w:autoSpaceDN w:val="0"/>
        <w:adjustRightInd w:val="0"/>
        <w:spacing w:before="120" w:after="120" w:line="240" w:lineRule="auto"/>
        <w:jc w:val="both"/>
        <w:rPr>
          <w:rFonts w:ascii="Times New Roman" w:hAnsi="Times New Roman" w:cs="Times New Roman"/>
          <w:sz w:val="24"/>
          <w:szCs w:val="24"/>
        </w:rPr>
      </w:pPr>
    </w:p>
    <w:p w:rsidR="00800C58" w:rsidRDefault="00800C58" w:rsidP="00A356C9">
      <w:pPr>
        <w:autoSpaceDE w:val="0"/>
        <w:autoSpaceDN w:val="0"/>
        <w:adjustRightInd w:val="0"/>
        <w:spacing w:before="120" w:after="120" w:line="240" w:lineRule="auto"/>
        <w:jc w:val="both"/>
        <w:rPr>
          <w:rFonts w:ascii="Times New Roman" w:hAnsi="Times New Roman" w:cs="Times New Roman"/>
          <w:sz w:val="24"/>
          <w:szCs w:val="24"/>
        </w:rPr>
      </w:pPr>
    </w:p>
    <w:p w:rsidR="00800C58" w:rsidRDefault="00800C58" w:rsidP="00A356C9">
      <w:pPr>
        <w:autoSpaceDE w:val="0"/>
        <w:autoSpaceDN w:val="0"/>
        <w:adjustRightInd w:val="0"/>
        <w:spacing w:before="120" w:after="120" w:line="240" w:lineRule="auto"/>
        <w:jc w:val="both"/>
        <w:rPr>
          <w:rFonts w:ascii="Times New Roman" w:hAnsi="Times New Roman" w:cs="Times New Roman"/>
          <w:sz w:val="24"/>
          <w:szCs w:val="24"/>
        </w:rPr>
      </w:pPr>
    </w:p>
    <w:p w:rsidR="00800C58" w:rsidRDefault="00800C58" w:rsidP="00A356C9">
      <w:pPr>
        <w:autoSpaceDE w:val="0"/>
        <w:autoSpaceDN w:val="0"/>
        <w:adjustRightInd w:val="0"/>
        <w:spacing w:before="120" w:after="120" w:line="240" w:lineRule="auto"/>
        <w:jc w:val="both"/>
        <w:rPr>
          <w:rFonts w:ascii="Times New Roman" w:hAnsi="Times New Roman" w:cs="Times New Roman"/>
          <w:sz w:val="24"/>
          <w:szCs w:val="24"/>
        </w:rPr>
      </w:pPr>
    </w:p>
    <w:p w:rsidR="00A356C9" w:rsidRPr="006F0AE6" w:rsidRDefault="00A356C9" w:rsidP="003009F7">
      <w:pPr>
        <w:autoSpaceDE w:val="0"/>
        <w:autoSpaceDN w:val="0"/>
        <w:adjustRightInd w:val="0"/>
        <w:spacing w:after="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lastRenderedPageBreak/>
        <w:t>Tablo 1</w:t>
      </w:r>
      <w:r w:rsidR="00662C9E" w:rsidRPr="006F0AE6">
        <w:rPr>
          <w:rFonts w:ascii="Times New Roman" w:eastAsia="Times New Roman" w:hAnsi="Times New Roman" w:cs="Times New Roman"/>
          <w:b/>
          <w:lang w:eastAsia="tr-TR"/>
        </w:rPr>
        <w:t>2</w:t>
      </w:r>
      <w:r w:rsidR="007B1EEE" w:rsidRPr="006F0AE6">
        <w:rPr>
          <w:rFonts w:ascii="Times New Roman" w:eastAsia="Times New Roman" w:hAnsi="Times New Roman" w:cs="Times New Roman"/>
          <w:b/>
          <w:lang w:eastAsia="tr-TR"/>
        </w:rPr>
        <w:t>. Ülkelere</w:t>
      </w:r>
      <w:r w:rsidR="00726A57" w:rsidRPr="006F0AE6">
        <w:rPr>
          <w:rFonts w:ascii="Times New Roman" w:eastAsia="Times New Roman" w:hAnsi="Times New Roman" w:cs="Times New Roman"/>
          <w:b/>
          <w:lang w:eastAsia="tr-TR"/>
        </w:rPr>
        <w:t xml:space="preserve"> Göre</w:t>
      </w:r>
      <w:r w:rsidR="007B1EEE" w:rsidRPr="006F0AE6">
        <w:rPr>
          <w:rFonts w:ascii="Times New Roman" w:eastAsia="Times New Roman" w:hAnsi="Times New Roman" w:cs="Times New Roman"/>
          <w:b/>
          <w:lang w:eastAsia="tr-TR"/>
        </w:rPr>
        <w:t xml:space="preserve"> Sofralık Üzüm Tüketim Miktarı</w:t>
      </w:r>
      <w:r w:rsidRPr="006F0AE6">
        <w:rPr>
          <w:rFonts w:ascii="Times New Roman" w:eastAsia="Times New Roman" w:hAnsi="Times New Roman" w:cs="Times New Roman"/>
          <w:b/>
          <w:lang w:eastAsia="tr-TR"/>
        </w:rPr>
        <w:t xml:space="preserve"> (1000 </w:t>
      </w:r>
      <w:r w:rsidR="007D3E5F" w:rsidRPr="006F0AE6">
        <w:rPr>
          <w:rFonts w:ascii="Times New Roman" w:eastAsia="Times New Roman" w:hAnsi="Times New Roman" w:cs="Times New Roman"/>
          <w:b/>
          <w:lang w:eastAsia="tr-TR"/>
        </w:rPr>
        <w:t>T</w:t>
      </w:r>
      <w:r w:rsidRPr="006F0AE6">
        <w:rPr>
          <w:rFonts w:ascii="Times New Roman" w:eastAsia="Times New Roman" w:hAnsi="Times New Roman" w:cs="Times New Roman"/>
          <w:b/>
          <w:lang w:eastAsia="tr-TR"/>
        </w:rPr>
        <w:t>on)</w:t>
      </w:r>
    </w:p>
    <w:tbl>
      <w:tblPr>
        <w:tblW w:w="8356" w:type="dxa"/>
        <w:tblCellMar>
          <w:left w:w="70" w:type="dxa"/>
          <w:right w:w="70" w:type="dxa"/>
        </w:tblCellMar>
        <w:tblLook w:val="04A0" w:firstRow="1" w:lastRow="0" w:firstColumn="1" w:lastColumn="0" w:noHBand="0" w:noVBand="1"/>
      </w:tblPr>
      <w:tblGrid>
        <w:gridCol w:w="1560"/>
        <w:gridCol w:w="1000"/>
        <w:gridCol w:w="960"/>
        <w:gridCol w:w="960"/>
        <w:gridCol w:w="960"/>
        <w:gridCol w:w="996"/>
        <w:gridCol w:w="960"/>
        <w:gridCol w:w="960"/>
      </w:tblGrid>
      <w:tr w:rsidR="00A356C9" w:rsidRPr="006F0AE6" w:rsidTr="00A356C9">
        <w:trPr>
          <w:trHeight w:val="315"/>
        </w:trPr>
        <w:tc>
          <w:tcPr>
            <w:tcW w:w="15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rPr>
                <w:rFonts w:ascii="Times New Roman" w:eastAsia="Times New Roman" w:hAnsi="Times New Roman" w:cs="Times New Roman"/>
                <w:b/>
                <w:bCs/>
                <w:color w:val="000000"/>
                <w:sz w:val="20"/>
                <w:szCs w:val="20"/>
                <w:lang w:eastAsia="tr-TR"/>
              </w:rPr>
            </w:pPr>
          </w:p>
        </w:tc>
        <w:tc>
          <w:tcPr>
            <w:tcW w:w="100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2017/18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2018/19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2019/20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2020/21</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2021/2022</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5 yıllık ort</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w:t>
            </w:r>
          </w:p>
        </w:tc>
      </w:tr>
      <w:tr w:rsidR="00A356C9" w:rsidRPr="006F0AE6" w:rsidTr="00A356C9">
        <w:trPr>
          <w:trHeight w:val="315"/>
        </w:trPr>
        <w:tc>
          <w:tcPr>
            <w:tcW w:w="15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Çin</w:t>
            </w:r>
          </w:p>
        </w:tc>
        <w:tc>
          <w:tcPr>
            <w:tcW w:w="100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10.464</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9.873</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10.677</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10.665</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11.035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10.543</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43,07</w:t>
            </w:r>
          </w:p>
        </w:tc>
      </w:tr>
      <w:tr w:rsidR="00A356C9" w:rsidRPr="006F0AE6" w:rsidTr="00A356C9">
        <w:trPr>
          <w:trHeight w:val="315"/>
        </w:trPr>
        <w:tc>
          <w:tcPr>
            <w:tcW w:w="15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Hindistan</w:t>
            </w:r>
          </w:p>
        </w:tc>
        <w:tc>
          <w:tcPr>
            <w:tcW w:w="100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2.401</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2.356</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1.803</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1.830</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2.305</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2.139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8,74</w:t>
            </w:r>
          </w:p>
        </w:tc>
      </w:tr>
      <w:tr w:rsidR="00A356C9" w:rsidRPr="006F0AE6" w:rsidTr="00A356C9">
        <w:trPr>
          <w:trHeight w:val="315"/>
        </w:trPr>
        <w:tc>
          <w:tcPr>
            <w:tcW w:w="15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Avrupa Birliği</w:t>
            </w:r>
          </w:p>
        </w:tc>
        <w:tc>
          <w:tcPr>
            <w:tcW w:w="100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1.792</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1.916</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1.872</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1.762</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1.781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1.825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7,45</w:t>
            </w:r>
          </w:p>
        </w:tc>
      </w:tr>
      <w:tr w:rsidR="00A356C9" w:rsidRPr="006F0AE6" w:rsidTr="00A356C9">
        <w:trPr>
          <w:trHeight w:val="315"/>
        </w:trPr>
        <w:tc>
          <w:tcPr>
            <w:tcW w:w="15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Türkiye</w:t>
            </w:r>
          </w:p>
        </w:tc>
        <w:tc>
          <w:tcPr>
            <w:tcW w:w="100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1.830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1.771</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1.845</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2.006</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1.677</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1.826</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7,46</w:t>
            </w:r>
          </w:p>
        </w:tc>
      </w:tr>
      <w:tr w:rsidR="00A356C9" w:rsidRPr="006F0AE6" w:rsidTr="00A356C9">
        <w:trPr>
          <w:trHeight w:val="315"/>
        </w:trPr>
        <w:tc>
          <w:tcPr>
            <w:tcW w:w="15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Brezilya</w:t>
            </w:r>
          </w:p>
        </w:tc>
        <w:tc>
          <w:tcPr>
            <w:tcW w:w="100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1.571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1.455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1.443</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1.414</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1.448</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1.466</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5,99</w:t>
            </w:r>
          </w:p>
        </w:tc>
      </w:tr>
      <w:tr w:rsidR="00A356C9" w:rsidRPr="006F0AE6" w:rsidTr="00A356C9">
        <w:trPr>
          <w:trHeight w:val="315"/>
        </w:trPr>
        <w:tc>
          <w:tcPr>
            <w:tcW w:w="15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Özbekistan</w:t>
            </w:r>
          </w:p>
        </w:tc>
        <w:tc>
          <w:tcPr>
            <w:tcW w:w="100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1.463</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1.485</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1.507</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1.487</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1.408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1.470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6,00</w:t>
            </w:r>
          </w:p>
        </w:tc>
      </w:tr>
      <w:tr w:rsidR="00A356C9" w:rsidRPr="006F0AE6" w:rsidTr="00A356C9">
        <w:trPr>
          <w:trHeight w:val="315"/>
        </w:trPr>
        <w:tc>
          <w:tcPr>
            <w:tcW w:w="15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Mısır</w:t>
            </w:r>
          </w:p>
        </w:tc>
        <w:tc>
          <w:tcPr>
            <w:tcW w:w="100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1.210</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1.235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1.248</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1.027</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1.283</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1.201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4,90</w:t>
            </w:r>
          </w:p>
        </w:tc>
      </w:tr>
      <w:tr w:rsidR="00A356C9" w:rsidRPr="006F0AE6" w:rsidTr="00A356C9">
        <w:trPr>
          <w:trHeight w:val="315"/>
        </w:trPr>
        <w:tc>
          <w:tcPr>
            <w:tcW w:w="15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ABD</w:t>
            </w:r>
          </w:p>
        </w:tc>
        <w:tc>
          <w:tcPr>
            <w:tcW w:w="100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521384">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217</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521384">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199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521384">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252</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521384">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228</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521384">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279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w:t>
            </w:r>
            <w:r w:rsidR="00521384">
              <w:rPr>
                <w:rFonts w:ascii="Times New Roman" w:eastAsia="Times New Roman" w:hAnsi="Times New Roman" w:cs="Times New Roman"/>
                <w:color w:val="000000"/>
                <w:sz w:val="20"/>
                <w:szCs w:val="20"/>
                <w:lang w:eastAsia="tr-TR"/>
              </w:rPr>
              <w:t>.</w:t>
            </w:r>
            <w:r w:rsidRPr="006F0AE6">
              <w:rPr>
                <w:rFonts w:ascii="Times New Roman" w:eastAsia="Times New Roman" w:hAnsi="Times New Roman" w:cs="Times New Roman"/>
                <w:color w:val="000000"/>
                <w:sz w:val="20"/>
                <w:szCs w:val="20"/>
                <w:lang w:eastAsia="tr-TR"/>
              </w:rPr>
              <w:t>235</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5,04</w:t>
            </w:r>
          </w:p>
        </w:tc>
      </w:tr>
      <w:tr w:rsidR="00A356C9" w:rsidRPr="006F0AE6" w:rsidTr="00A356C9">
        <w:trPr>
          <w:trHeight w:val="315"/>
        </w:trPr>
        <w:tc>
          <w:tcPr>
            <w:tcW w:w="15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Rusya</w:t>
            </w:r>
          </w:p>
        </w:tc>
        <w:tc>
          <w:tcPr>
            <w:tcW w:w="100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412</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307</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308</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369</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400</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359,2</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1,47</w:t>
            </w:r>
          </w:p>
        </w:tc>
      </w:tr>
      <w:tr w:rsidR="00A356C9" w:rsidRPr="006F0AE6" w:rsidTr="00A356C9">
        <w:trPr>
          <w:trHeight w:val="315"/>
        </w:trPr>
        <w:tc>
          <w:tcPr>
            <w:tcW w:w="15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Birleşik Krallık</w:t>
            </w:r>
          </w:p>
        </w:tc>
        <w:tc>
          <w:tcPr>
            <w:tcW w:w="100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275</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269</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275</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271,4</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1,11</w:t>
            </w:r>
          </w:p>
        </w:tc>
      </w:tr>
      <w:tr w:rsidR="00A356C9" w:rsidRPr="006F0AE6" w:rsidTr="00A356C9">
        <w:trPr>
          <w:trHeight w:val="315"/>
        </w:trPr>
        <w:tc>
          <w:tcPr>
            <w:tcW w:w="15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Diğer</w:t>
            </w:r>
          </w:p>
        </w:tc>
        <w:tc>
          <w:tcPr>
            <w:tcW w:w="100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2.196</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2.061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2.120</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2.186</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2.168</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2.146</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8,77</w:t>
            </w:r>
          </w:p>
        </w:tc>
      </w:tr>
      <w:tr w:rsidR="00A356C9" w:rsidRPr="006F0AE6" w:rsidTr="00A356C9">
        <w:trPr>
          <w:trHeight w:val="315"/>
        </w:trPr>
        <w:tc>
          <w:tcPr>
            <w:tcW w:w="15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Toplam</w:t>
            </w:r>
          </w:p>
        </w:tc>
        <w:tc>
          <w:tcPr>
            <w:tcW w:w="100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24.826</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23.926</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24.350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24.243</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25.059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24.481</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100,00</w:t>
            </w:r>
          </w:p>
        </w:tc>
      </w:tr>
    </w:tbl>
    <w:p w:rsidR="00A356C9" w:rsidRPr="006F0AE6" w:rsidRDefault="00A356C9" w:rsidP="00A356C9">
      <w:pPr>
        <w:rPr>
          <w:rFonts w:ascii="Times New Roman" w:eastAsia="Times New Roman" w:hAnsi="Times New Roman" w:cs="Times New Roman"/>
          <w:sz w:val="24"/>
          <w:lang w:eastAsia="tr-TR"/>
        </w:rPr>
      </w:pPr>
      <w:r w:rsidRPr="006F0AE6">
        <w:rPr>
          <w:rFonts w:ascii="Times New Roman" w:hAnsi="Times New Roman" w:cs="Times New Roman"/>
          <w:sz w:val="20"/>
          <w:szCs w:val="20"/>
        </w:rPr>
        <w:t>Kaynak: USDA,2022</w:t>
      </w:r>
    </w:p>
    <w:p w:rsidR="00A356C9" w:rsidRPr="006F0AE6" w:rsidRDefault="00A356C9" w:rsidP="00A356C9">
      <w:pPr>
        <w:autoSpaceDE w:val="0"/>
        <w:autoSpaceDN w:val="0"/>
        <w:adjustRightInd w:val="0"/>
        <w:spacing w:before="120" w:after="120" w:line="240" w:lineRule="auto"/>
        <w:jc w:val="both"/>
        <w:rPr>
          <w:rFonts w:ascii="Times New Roman" w:eastAsiaTheme="majorEastAsia" w:hAnsi="Times New Roman" w:cs="Times New Roman"/>
          <w:b/>
          <w:iCs/>
          <w:color w:val="000000" w:themeColor="text1"/>
          <w:sz w:val="24"/>
          <w:u w:val="single"/>
        </w:rPr>
      </w:pPr>
      <w:r w:rsidRPr="006F0AE6">
        <w:rPr>
          <w:rFonts w:ascii="Times New Roman" w:eastAsiaTheme="majorEastAsia" w:hAnsi="Times New Roman" w:cs="Times New Roman"/>
          <w:b/>
          <w:iCs/>
          <w:color w:val="000000" w:themeColor="text1"/>
          <w:sz w:val="24"/>
          <w:u w:val="single"/>
        </w:rPr>
        <w:t>Dünya Sofralık Üzüm Dış Ticareti</w:t>
      </w:r>
    </w:p>
    <w:p w:rsidR="00A356C9" w:rsidRDefault="000D46E5" w:rsidP="00CC56B0">
      <w:pPr>
        <w:spacing w:before="120" w:after="120" w:line="240" w:lineRule="auto"/>
        <w:jc w:val="both"/>
        <w:rPr>
          <w:rFonts w:ascii="Times New Roman" w:hAnsi="Times New Roman" w:cs="Times New Roman"/>
          <w:sz w:val="24"/>
        </w:rPr>
      </w:pPr>
      <w:r w:rsidRPr="000D46E5">
        <w:rPr>
          <w:rFonts w:ascii="Times New Roman" w:hAnsi="Times New Roman" w:cs="Times New Roman"/>
          <w:sz w:val="24"/>
        </w:rPr>
        <w:t>Dünyada son beş yılın ortalamasına göre yıllık 3,5 milyon ton sofralık üzüm ihracatı gerçekleştirilmiştir. Dünya sofralık üzüm ihracatında önde gelen ülkeler Tablo 13’de verilmiştir. Şili son beş yılın ortalamasına göre yıllık 619 bin tonluk ihracatı ile lider ülke olma konumunu devam ettirmektedir. Güney Yarım kürede bulunan Şili ticareti Ocak</w:t>
      </w:r>
      <w:r>
        <w:rPr>
          <w:rFonts w:ascii="Times New Roman" w:hAnsi="Times New Roman" w:cs="Times New Roman"/>
          <w:sz w:val="24"/>
        </w:rPr>
        <w:t xml:space="preserve">-Temmuz aylarını kapsamaktadır. </w:t>
      </w:r>
      <w:r w:rsidRPr="000D46E5">
        <w:rPr>
          <w:rFonts w:ascii="Times New Roman" w:hAnsi="Times New Roman" w:cs="Times New Roman"/>
          <w:sz w:val="24"/>
        </w:rPr>
        <w:t xml:space="preserve">Peru dünya sofralık üzüm ihracatında 413 bin ton ile ikinci sırada yer almaktadır. Çin, Güney Afrika ve Türkiye diğer önemli ihracatçı ülkelerdir. </w:t>
      </w:r>
      <w:r w:rsidR="008B6AEB">
        <w:rPr>
          <w:rFonts w:ascii="Times New Roman" w:hAnsi="Times New Roman" w:cs="Times New Roman"/>
          <w:sz w:val="24"/>
        </w:rPr>
        <w:t xml:space="preserve">2021/2022 üretim yılında Özbekistan’ın üretim miktarı değişmemekle birlikte ihracatındaki artış dikkat çekicidir. Türkiye ile </w:t>
      </w:r>
      <w:r w:rsidR="00EE45B1">
        <w:rPr>
          <w:rFonts w:ascii="Times New Roman" w:hAnsi="Times New Roman" w:cs="Times New Roman"/>
          <w:sz w:val="24"/>
        </w:rPr>
        <w:t>aynı pazara üzüm ihracatı yapan Özbekistan üretim miktarını arttırdığı takdirde önemli bir rakip olarak karşımıza çıkabilecektir.</w:t>
      </w:r>
      <w:r w:rsidR="003464C3" w:rsidRPr="003464C3">
        <w:t xml:space="preserve"> </w:t>
      </w:r>
    </w:p>
    <w:p w:rsidR="00A356C9" w:rsidRPr="006F0AE6" w:rsidRDefault="00A356C9" w:rsidP="00A356C9">
      <w:pPr>
        <w:spacing w:before="120" w:after="120" w:line="240" w:lineRule="auto"/>
        <w:jc w:val="both"/>
        <w:rPr>
          <w:rFonts w:ascii="Times New Roman" w:hAnsi="Times New Roman" w:cs="Times New Roman"/>
          <w:b/>
        </w:rPr>
      </w:pPr>
      <w:r w:rsidRPr="006F0AE6">
        <w:rPr>
          <w:rFonts w:ascii="Times New Roman" w:hAnsi="Times New Roman" w:cs="Times New Roman"/>
          <w:b/>
        </w:rPr>
        <w:t>Tablo 1</w:t>
      </w:r>
      <w:r w:rsidR="00662C9E" w:rsidRPr="006F0AE6">
        <w:rPr>
          <w:rFonts w:ascii="Times New Roman" w:hAnsi="Times New Roman" w:cs="Times New Roman"/>
          <w:b/>
        </w:rPr>
        <w:t>3</w:t>
      </w:r>
      <w:r w:rsidRPr="006F0AE6">
        <w:rPr>
          <w:rFonts w:ascii="Times New Roman" w:hAnsi="Times New Roman" w:cs="Times New Roman"/>
          <w:b/>
        </w:rPr>
        <w:t xml:space="preserve">. </w:t>
      </w:r>
      <w:r w:rsidR="00726A57" w:rsidRPr="006F0AE6">
        <w:rPr>
          <w:rFonts w:ascii="Times New Roman" w:hAnsi="Times New Roman" w:cs="Times New Roman"/>
          <w:b/>
        </w:rPr>
        <w:t>Ülkeler</w:t>
      </w:r>
      <w:r w:rsidR="007B1EEE" w:rsidRPr="006F0AE6">
        <w:rPr>
          <w:rFonts w:ascii="Times New Roman" w:hAnsi="Times New Roman" w:cs="Times New Roman"/>
          <w:b/>
        </w:rPr>
        <w:t>e</w:t>
      </w:r>
      <w:r w:rsidRPr="006F0AE6">
        <w:rPr>
          <w:rFonts w:ascii="Times New Roman" w:hAnsi="Times New Roman" w:cs="Times New Roman"/>
          <w:b/>
        </w:rPr>
        <w:t xml:space="preserve"> </w:t>
      </w:r>
      <w:r w:rsidR="00726A57" w:rsidRPr="006F0AE6">
        <w:rPr>
          <w:rFonts w:ascii="Times New Roman" w:hAnsi="Times New Roman" w:cs="Times New Roman"/>
          <w:b/>
        </w:rPr>
        <w:t xml:space="preserve">Göre </w:t>
      </w:r>
      <w:r w:rsidRPr="006F0AE6">
        <w:rPr>
          <w:rFonts w:ascii="Times New Roman" w:hAnsi="Times New Roman" w:cs="Times New Roman"/>
          <w:b/>
        </w:rPr>
        <w:t>Sofralık Üzüm İhracat</w:t>
      </w:r>
      <w:r w:rsidR="007B1EEE" w:rsidRPr="006F0AE6">
        <w:rPr>
          <w:rFonts w:ascii="Times New Roman" w:hAnsi="Times New Roman" w:cs="Times New Roman"/>
          <w:b/>
        </w:rPr>
        <w:t xml:space="preserve"> Miktarı</w:t>
      </w:r>
      <w:r w:rsidRPr="006F0AE6">
        <w:rPr>
          <w:rFonts w:ascii="Times New Roman" w:hAnsi="Times New Roman" w:cs="Times New Roman"/>
          <w:b/>
        </w:rPr>
        <w:t xml:space="preserve"> (1000 </w:t>
      </w:r>
      <w:r w:rsidR="009667E1" w:rsidRPr="006F0AE6">
        <w:rPr>
          <w:rFonts w:ascii="Times New Roman" w:hAnsi="Times New Roman" w:cs="Times New Roman"/>
          <w:b/>
        </w:rPr>
        <w:t>T</w:t>
      </w:r>
      <w:r w:rsidRPr="006F0AE6">
        <w:rPr>
          <w:rFonts w:ascii="Times New Roman" w:hAnsi="Times New Roman" w:cs="Times New Roman"/>
          <w:b/>
        </w:rPr>
        <w:t>on)</w:t>
      </w:r>
    </w:p>
    <w:tbl>
      <w:tblPr>
        <w:tblW w:w="8396" w:type="dxa"/>
        <w:tblCellMar>
          <w:left w:w="70" w:type="dxa"/>
          <w:right w:w="70" w:type="dxa"/>
        </w:tblCellMar>
        <w:tblLook w:val="04A0" w:firstRow="1" w:lastRow="0" w:firstColumn="1" w:lastColumn="0" w:noHBand="0" w:noVBand="1"/>
      </w:tblPr>
      <w:tblGrid>
        <w:gridCol w:w="1640"/>
        <w:gridCol w:w="960"/>
        <w:gridCol w:w="960"/>
        <w:gridCol w:w="960"/>
        <w:gridCol w:w="960"/>
        <w:gridCol w:w="996"/>
        <w:gridCol w:w="1037"/>
        <w:gridCol w:w="883"/>
      </w:tblGrid>
      <w:tr w:rsidR="00A356C9" w:rsidRPr="006F0AE6" w:rsidTr="00521384">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2017/18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2018/19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2019/20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2020/21</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2021/2022</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5 yıllık ort</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w:t>
            </w:r>
          </w:p>
        </w:tc>
      </w:tr>
      <w:tr w:rsidR="00A356C9" w:rsidRPr="006F0AE6" w:rsidTr="00521384">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Şili</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731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655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605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526</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580</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619</w:t>
            </w:r>
          </w:p>
        </w:tc>
        <w:tc>
          <w:tcPr>
            <w:tcW w:w="883" w:type="dxa"/>
            <w:tcBorders>
              <w:top w:val="nil"/>
              <w:left w:val="nil"/>
              <w:bottom w:val="nil"/>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w:t>
            </w:r>
            <w:r w:rsidR="003A2A92">
              <w:rPr>
                <w:rFonts w:ascii="Times New Roman" w:eastAsia="Times New Roman" w:hAnsi="Times New Roman" w:cs="Times New Roman"/>
                <w:color w:val="000000"/>
                <w:sz w:val="20"/>
                <w:szCs w:val="20"/>
                <w:lang w:eastAsia="tr-TR"/>
              </w:rPr>
              <w:t>5</w:t>
            </w:r>
          </w:p>
        </w:tc>
      </w:tr>
      <w:tr w:rsidR="00A356C9" w:rsidRPr="006F0AE6" w:rsidTr="00521384">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Peru</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277</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388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400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468</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530</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413</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w:t>
            </w:r>
            <w:r w:rsidR="003A2A92">
              <w:rPr>
                <w:rFonts w:ascii="Times New Roman" w:eastAsia="Times New Roman" w:hAnsi="Times New Roman" w:cs="Times New Roman"/>
                <w:color w:val="000000"/>
                <w:sz w:val="20"/>
                <w:szCs w:val="20"/>
                <w:lang w:eastAsia="tr-TR"/>
              </w:rPr>
              <w:t>7</w:t>
            </w:r>
          </w:p>
        </w:tc>
      </w:tr>
      <w:tr w:rsidR="00A356C9" w:rsidRPr="006F0AE6" w:rsidTr="00521384">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Çin</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278</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289</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362</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428</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350</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341</w:t>
            </w:r>
          </w:p>
        </w:tc>
        <w:tc>
          <w:tcPr>
            <w:tcW w:w="883" w:type="dxa"/>
            <w:tcBorders>
              <w:top w:val="nil"/>
              <w:left w:val="nil"/>
              <w:bottom w:val="nil"/>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w:t>
            </w:r>
            <w:r w:rsidR="003A2A92">
              <w:rPr>
                <w:rFonts w:ascii="Times New Roman" w:eastAsia="Times New Roman" w:hAnsi="Times New Roman" w:cs="Times New Roman"/>
                <w:color w:val="000000"/>
                <w:sz w:val="20"/>
                <w:szCs w:val="20"/>
                <w:lang w:eastAsia="tr-TR"/>
              </w:rPr>
              <w:t>7</w:t>
            </w:r>
          </w:p>
        </w:tc>
      </w:tr>
      <w:tr w:rsidR="00A356C9" w:rsidRPr="006F0AE6" w:rsidTr="00521384">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Güney Afrika</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276</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284</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322</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320</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296</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w:t>
            </w:r>
            <w:r w:rsidR="003A2A92">
              <w:rPr>
                <w:rFonts w:ascii="Times New Roman" w:eastAsia="Times New Roman" w:hAnsi="Times New Roman" w:cs="Times New Roman"/>
                <w:color w:val="000000"/>
                <w:sz w:val="20"/>
                <w:szCs w:val="20"/>
                <w:lang w:eastAsia="tr-TR"/>
              </w:rPr>
              <w:t>4</w:t>
            </w:r>
          </w:p>
        </w:tc>
      </w:tr>
      <w:tr w:rsidR="00A356C9" w:rsidRPr="006F0AE6" w:rsidTr="00521384">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Türkiye</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280</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179</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215</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265</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229</w:t>
            </w:r>
          </w:p>
        </w:tc>
        <w:tc>
          <w:tcPr>
            <w:tcW w:w="883" w:type="dxa"/>
            <w:tcBorders>
              <w:top w:val="nil"/>
              <w:left w:val="nil"/>
              <w:bottom w:val="nil"/>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w:t>
            </w:r>
            <w:r w:rsidR="003A2A92">
              <w:rPr>
                <w:rFonts w:ascii="Times New Roman" w:eastAsia="Times New Roman" w:hAnsi="Times New Roman" w:cs="Times New Roman"/>
                <w:color w:val="000000"/>
                <w:sz w:val="20"/>
                <w:szCs w:val="20"/>
                <w:lang w:eastAsia="tr-TR"/>
              </w:rPr>
              <w:t>5</w:t>
            </w:r>
          </w:p>
        </w:tc>
      </w:tr>
      <w:tr w:rsidR="00A356C9" w:rsidRPr="006F0AE6" w:rsidTr="00521384">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ABD</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336</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368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325</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314</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260</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321</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w:t>
            </w:r>
            <w:r w:rsidR="003A2A92">
              <w:rPr>
                <w:rFonts w:ascii="Times New Roman" w:eastAsia="Times New Roman" w:hAnsi="Times New Roman" w:cs="Times New Roman"/>
                <w:color w:val="000000"/>
                <w:sz w:val="20"/>
                <w:szCs w:val="20"/>
                <w:lang w:eastAsia="tr-TR"/>
              </w:rPr>
              <w:t>1</w:t>
            </w:r>
          </w:p>
        </w:tc>
      </w:tr>
      <w:tr w:rsidR="00A356C9" w:rsidRPr="006F0AE6" w:rsidTr="00521384">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Hindistan</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210</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250</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267</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255</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233</w:t>
            </w:r>
          </w:p>
        </w:tc>
        <w:tc>
          <w:tcPr>
            <w:tcW w:w="883" w:type="dxa"/>
            <w:tcBorders>
              <w:top w:val="nil"/>
              <w:left w:val="nil"/>
              <w:bottom w:val="nil"/>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6,6</w:t>
            </w:r>
          </w:p>
        </w:tc>
      </w:tr>
      <w:tr w:rsidR="00A356C9" w:rsidRPr="006F0AE6" w:rsidTr="00521384">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Meksika</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196</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147</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224</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207</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195</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w:t>
            </w:r>
            <w:r w:rsidR="003A2A92">
              <w:rPr>
                <w:rFonts w:ascii="Times New Roman" w:eastAsia="Times New Roman" w:hAnsi="Times New Roman" w:cs="Times New Roman"/>
                <w:color w:val="000000"/>
                <w:sz w:val="20"/>
                <w:szCs w:val="20"/>
                <w:lang w:eastAsia="tr-TR"/>
              </w:rPr>
              <w:t>4</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w:t>
            </w:r>
            <w:r w:rsidR="003A2A92">
              <w:rPr>
                <w:rFonts w:ascii="Times New Roman" w:eastAsia="Times New Roman" w:hAnsi="Times New Roman" w:cs="Times New Roman"/>
                <w:color w:val="000000"/>
                <w:sz w:val="20"/>
                <w:szCs w:val="20"/>
                <w:lang w:eastAsia="tr-TR"/>
              </w:rPr>
              <w:t>5</w:t>
            </w:r>
          </w:p>
        </w:tc>
      </w:tr>
      <w:tr w:rsidR="00A356C9" w:rsidRPr="006F0AE6" w:rsidTr="00521384">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Özbekistan</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126</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118</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96</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116</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195</w:t>
            </w:r>
          </w:p>
        </w:tc>
        <w:tc>
          <w:tcPr>
            <w:tcW w:w="1037" w:type="dxa"/>
            <w:tcBorders>
              <w:top w:val="nil"/>
              <w:left w:val="nil"/>
              <w:bottom w:val="nil"/>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130</w:t>
            </w:r>
          </w:p>
        </w:tc>
        <w:tc>
          <w:tcPr>
            <w:tcW w:w="883" w:type="dxa"/>
            <w:tcBorders>
              <w:top w:val="nil"/>
              <w:left w:val="nil"/>
              <w:bottom w:val="nil"/>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w:t>
            </w:r>
            <w:r w:rsidR="003A2A92">
              <w:rPr>
                <w:rFonts w:ascii="Times New Roman" w:eastAsia="Times New Roman" w:hAnsi="Times New Roman" w:cs="Times New Roman"/>
                <w:color w:val="000000"/>
                <w:sz w:val="20"/>
                <w:szCs w:val="20"/>
                <w:lang w:eastAsia="tr-TR"/>
              </w:rPr>
              <w:t>7</w:t>
            </w:r>
          </w:p>
        </w:tc>
      </w:tr>
      <w:tr w:rsidR="00A356C9" w:rsidRPr="006F0AE6" w:rsidTr="00521384">
        <w:trPr>
          <w:trHeight w:val="286"/>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Avrupa Bir</w:t>
            </w:r>
            <w:r w:rsidR="003D334A">
              <w:rPr>
                <w:rFonts w:ascii="Times New Roman" w:eastAsia="Times New Roman" w:hAnsi="Times New Roman" w:cs="Times New Roman"/>
                <w:b/>
                <w:bCs/>
                <w:color w:val="000000"/>
                <w:sz w:val="20"/>
                <w:szCs w:val="20"/>
                <w:lang w:eastAsia="tr-TR"/>
              </w:rPr>
              <w:t>l</w:t>
            </w:r>
            <w:r w:rsidRPr="006F0AE6">
              <w:rPr>
                <w:rFonts w:ascii="Times New Roman" w:eastAsia="Times New Roman" w:hAnsi="Times New Roman" w:cs="Times New Roman"/>
                <w:b/>
                <w:bCs/>
                <w:color w:val="000000"/>
                <w:sz w:val="20"/>
                <w:szCs w:val="20"/>
                <w:lang w:eastAsia="tr-TR"/>
              </w:rPr>
              <w:t>iği</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193</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177</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179</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165</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3A2A92" w:rsidP="003A2A92">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179</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w:t>
            </w:r>
            <w:r w:rsidR="003A2A92">
              <w:rPr>
                <w:rFonts w:ascii="Times New Roman" w:eastAsia="Times New Roman" w:hAnsi="Times New Roman" w:cs="Times New Roman"/>
                <w:color w:val="000000"/>
                <w:sz w:val="20"/>
                <w:szCs w:val="20"/>
                <w:lang w:eastAsia="tr-TR"/>
              </w:rPr>
              <w:t>1</w:t>
            </w:r>
          </w:p>
        </w:tc>
      </w:tr>
      <w:tr w:rsidR="00A356C9" w:rsidRPr="006F0AE6" w:rsidTr="00521384">
        <w:trPr>
          <w:trHeight w:val="234"/>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Diğer</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571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605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637</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580</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487</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576</w:t>
            </w:r>
          </w:p>
        </w:tc>
        <w:tc>
          <w:tcPr>
            <w:tcW w:w="883" w:type="dxa"/>
            <w:tcBorders>
              <w:top w:val="nil"/>
              <w:left w:val="nil"/>
              <w:bottom w:val="nil"/>
              <w:right w:val="nil"/>
            </w:tcBorders>
            <w:shd w:val="clear" w:color="auto" w:fill="auto"/>
            <w:noWrap/>
            <w:vAlign w:val="center"/>
            <w:hideMark/>
          </w:tcPr>
          <w:p w:rsidR="00A356C9" w:rsidRPr="006F0AE6" w:rsidRDefault="00A356C9" w:rsidP="003A2A9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16,3</w:t>
            </w:r>
          </w:p>
        </w:tc>
      </w:tr>
      <w:tr w:rsidR="00A356C9" w:rsidRPr="006F0AE6" w:rsidTr="00521384">
        <w:trPr>
          <w:trHeight w:val="196"/>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Toplam</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3.464</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3.467</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3.501</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3.622</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3.602</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3.531</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100,00</w:t>
            </w:r>
          </w:p>
        </w:tc>
      </w:tr>
    </w:tbl>
    <w:p w:rsidR="00A356C9" w:rsidRPr="006F0AE6" w:rsidRDefault="00A356C9" w:rsidP="00A356C9">
      <w:pPr>
        <w:rPr>
          <w:rFonts w:ascii="Times New Roman" w:eastAsia="Times New Roman" w:hAnsi="Times New Roman" w:cs="Times New Roman"/>
          <w:sz w:val="24"/>
          <w:lang w:eastAsia="tr-TR"/>
        </w:rPr>
      </w:pPr>
      <w:r w:rsidRPr="006F0AE6">
        <w:rPr>
          <w:rFonts w:ascii="Times New Roman" w:hAnsi="Times New Roman" w:cs="Times New Roman"/>
          <w:sz w:val="20"/>
          <w:szCs w:val="20"/>
        </w:rPr>
        <w:t>Kaynak: USDA,</w:t>
      </w:r>
      <w:r w:rsidR="005D784D">
        <w:rPr>
          <w:rFonts w:ascii="Times New Roman" w:hAnsi="Times New Roman" w:cs="Times New Roman"/>
          <w:sz w:val="20"/>
          <w:szCs w:val="20"/>
        </w:rPr>
        <w:t xml:space="preserve"> </w:t>
      </w:r>
      <w:r w:rsidRPr="006F0AE6">
        <w:rPr>
          <w:rFonts w:ascii="Times New Roman" w:hAnsi="Times New Roman" w:cs="Times New Roman"/>
          <w:sz w:val="20"/>
          <w:szCs w:val="20"/>
        </w:rPr>
        <w:t>2022</w:t>
      </w:r>
    </w:p>
    <w:p w:rsidR="00AA7301" w:rsidRDefault="00AA7301"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p>
    <w:p w:rsidR="00AA7301" w:rsidRDefault="00AA7301"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AA7301">
        <w:rPr>
          <w:rFonts w:ascii="Times New Roman" w:eastAsia="Times New Roman" w:hAnsi="Times New Roman" w:cs="Times New Roman"/>
          <w:sz w:val="24"/>
          <w:szCs w:val="24"/>
          <w:lang w:eastAsia="tr-TR"/>
        </w:rPr>
        <w:lastRenderedPageBreak/>
        <w:t>Üretim miktarına göre ihracattaki paya bakıldığında, oran açısından üretiminin %89,2’sini ihraç eden Güney Afrika’nın ilk sırada yer aldığı görülmektedir. Şili üretiminin %78,1’ini ihraç ederken, Türkiye üretiminin yaklaşık %11’ini ihraç etmiştir (Tablo 14).</w:t>
      </w:r>
    </w:p>
    <w:p w:rsidR="000A5E44" w:rsidRDefault="004A0BA6"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4A0BA6">
        <w:rPr>
          <w:rFonts w:ascii="Times New Roman" w:eastAsia="Times New Roman" w:hAnsi="Times New Roman" w:cs="Times New Roman"/>
          <w:sz w:val="24"/>
          <w:szCs w:val="24"/>
          <w:lang w:eastAsia="tr-TR"/>
        </w:rPr>
        <w:t>Türkiye</w:t>
      </w:r>
      <w:r w:rsidR="000A5E44">
        <w:rPr>
          <w:rFonts w:ascii="Times New Roman" w:eastAsia="Times New Roman" w:hAnsi="Times New Roman" w:cs="Times New Roman"/>
          <w:sz w:val="24"/>
          <w:szCs w:val="24"/>
          <w:lang w:eastAsia="tr-TR"/>
        </w:rPr>
        <w:t>’nin</w:t>
      </w:r>
      <w:r w:rsidRPr="004A0BA6">
        <w:rPr>
          <w:rFonts w:ascii="Times New Roman" w:eastAsia="Times New Roman" w:hAnsi="Times New Roman" w:cs="Times New Roman"/>
          <w:sz w:val="24"/>
          <w:szCs w:val="24"/>
          <w:lang w:eastAsia="tr-TR"/>
        </w:rPr>
        <w:t xml:space="preserve"> sofralık üzüm üretiminde dünya </w:t>
      </w:r>
      <w:r w:rsidR="000A5E44">
        <w:rPr>
          <w:rFonts w:ascii="Times New Roman" w:eastAsia="Times New Roman" w:hAnsi="Times New Roman" w:cs="Times New Roman"/>
          <w:sz w:val="24"/>
          <w:szCs w:val="24"/>
          <w:lang w:eastAsia="tr-TR"/>
        </w:rPr>
        <w:t xml:space="preserve">genelinde 3. sırada yer alırken, </w:t>
      </w:r>
      <w:r w:rsidRPr="004A0BA6">
        <w:rPr>
          <w:rFonts w:ascii="Times New Roman" w:eastAsia="Times New Roman" w:hAnsi="Times New Roman" w:cs="Times New Roman"/>
          <w:sz w:val="24"/>
          <w:szCs w:val="24"/>
          <w:lang w:eastAsia="tr-TR"/>
        </w:rPr>
        <w:t xml:space="preserve">ihracatında dünya sıralamasında gerilerde olmasının pek çok nedeni bulunmaktadır. </w:t>
      </w:r>
      <w:r w:rsidR="000A5E44">
        <w:rPr>
          <w:rFonts w:ascii="Times New Roman" w:eastAsia="Times New Roman" w:hAnsi="Times New Roman" w:cs="Times New Roman"/>
          <w:sz w:val="24"/>
          <w:szCs w:val="24"/>
          <w:lang w:eastAsia="tr-TR"/>
        </w:rPr>
        <w:t>Bu nedenlerden en önemlileri; Türkiye’de</w:t>
      </w:r>
      <w:r w:rsidRPr="004A0BA6">
        <w:rPr>
          <w:rFonts w:ascii="Times New Roman" w:eastAsia="Times New Roman" w:hAnsi="Times New Roman" w:cs="Times New Roman"/>
          <w:sz w:val="24"/>
          <w:szCs w:val="24"/>
          <w:lang w:eastAsia="tr-TR"/>
        </w:rPr>
        <w:t xml:space="preserve"> sofralık üzüm iç tüketimin yüksek olması,</w:t>
      </w:r>
      <w:r w:rsidR="000A5E44">
        <w:rPr>
          <w:rFonts w:ascii="Times New Roman" w:eastAsia="Times New Roman" w:hAnsi="Times New Roman" w:cs="Times New Roman"/>
          <w:sz w:val="24"/>
          <w:szCs w:val="24"/>
          <w:lang w:eastAsia="tr-TR"/>
        </w:rPr>
        <w:t xml:space="preserve"> ihracata yönelik sofralık üzüm üretiminde kalite ve kalıntı sorunlarının giderilememesi, tek çeşitle dış pazarda yer alınması ve </w:t>
      </w:r>
      <w:r w:rsidR="00DA02EF">
        <w:rPr>
          <w:rFonts w:ascii="Times New Roman" w:eastAsia="Times New Roman" w:hAnsi="Times New Roman" w:cs="Times New Roman"/>
          <w:sz w:val="24"/>
          <w:szCs w:val="24"/>
          <w:lang w:eastAsia="tr-TR"/>
        </w:rPr>
        <w:t xml:space="preserve">üretici ülkelerin büyük çoğunluğunun kuzey yarım kürede yer alması, bu ülkelerden </w:t>
      </w:r>
      <w:r w:rsidR="000A5E44">
        <w:rPr>
          <w:rFonts w:ascii="Times New Roman" w:eastAsia="Times New Roman" w:hAnsi="Times New Roman" w:cs="Times New Roman"/>
          <w:sz w:val="24"/>
          <w:szCs w:val="24"/>
          <w:lang w:eastAsia="tr-TR"/>
        </w:rPr>
        <w:t xml:space="preserve">ABD’nin rekabetçi </w:t>
      </w:r>
      <w:r w:rsidR="00DA02EF">
        <w:rPr>
          <w:rFonts w:ascii="Times New Roman" w:eastAsia="Times New Roman" w:hAnsi="Times New Roman" w:cs="Times New Roman"/>
          <w:sz w:val="24"/>
          <w:szCs w:val="24"/>
          <w:lang w:eastAsia="tr-TR"/>
        </w:rPr>
        <w:t>dış ticaret politikası izlemesi</w:t>
      </w:r>
      <w:r w:rsidR="000A5E44">
        <w:rPr>
          <w:rFonts w:ascii="Times New Roman" w:eastAsia="Times New Roman" w:hAnsi="Times New Roman" w:cs="Times New Roman"/>
          <w:sz w:val="24"/>
          <w:szCs w:val="24"/>
          <w:lang w:eastAsia="tr-TR"/>
        </w:rPr>
        <w:t xml:space="preserve"> şeklinde sıralanabilir.</w:t>
      </w:r>
    </w:p>
    <w:p w:rsidR="0013199D" w:rsidRPr="0013199D" w:rsidRDefault="0013199D" w:rsidP="00A356C9">
      <w:pPr>
        <w:autoSpaceDE w:val="0"/>
        <w:autoSpaceDN w:val="0"/>
        <w:adjustRightInd w:val="0"/>
        <w:spacing w:before="120" w:after="120" w:line="240" w:lineRule="auto"/>
        <w:jc w:val="both"/>
        <w:rPr>
          <w:rFonts w:ascii="Times New Roman" w:eastAsia="Times New Roman" w:hAnsi="Times New Roman" w:cs="Times New Roman"/>
          <w:b/>
          <w:lang w:eastAsia="tr-TR"/>
        </w:rPr>
      </w:pPr>
      <w:r w:rsidRPr="0013199D">
        <w:rPr>
          <w:rFonts w:ascii="Times New Roman" w:eastAsia="Times New Roman" w:hAnsi="Times New Roman" w:cs="Times New Roman"/>
          <w:b/>
          <w:lang w:eastAsia="tr-TR"/>
        </w:rPr>
        <w:t>Tablo14. Ülkelere Göre Sofralık Üzüm Üretiminin İhracata Oranı</w:t>
      </w:r>
    </w:p>
    <w:tbl>
      <w:tblPr>
        <w:tblW w:w="8931" w:type="dxa"/>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1560"/>
        <w:gridCol w:w="1228"/>
        <w:gridCol w:w="1229"/>
        <w:gridCol w:w="1228"/>
        <w:gridCol w:w="1229"/>
        <w:gridCol w:w="1228"/>
        <w:gridCol w:w="1229"/>
      </w:tblGrid>
      <w:tr w:rsidR="0013199D" w:rsidRPr="0013199D" w:rsidTr="00AA7301">
        <w:trPr>
          <w:trHeight w:val="246"/>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 </w:t>
            </w:r>
          </w:p>
        </w:tc>
        <w:tc>
          <w:tcPr>
            <w:tcW w:w="1228" w:type="dxa"/>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2017/18</w:t>
            </w:r>
          </w:p>
        </w:tc>
        <w:tc>
          <w:tcPr>
            <w:tcW w:w="1229" w:type="dxa"/>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2018/19</w:t>
            </w:r>
          </w:p>
        </w:tc>
        <w:tc>
          <w:tcPr>
            <w:tcW w:w="1228" w:type="dxa"/>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2019/20</w:t>
            </w:r>
          </w:p>
        </w:tc>
        <w:tc>
          <w:tcPr>
            <w:tcW w:w="1229" w:type="dxa"/>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2020/21</w:t>
            </w:r>
          </w:p>
        </w:tc>
        <w:tc>
          <w:tcPr>
            <w:tcW w:w="1228" w:type="dxa"/>
            <w:shd w:val="clear" w:color="auto" w:fill="auto"/>
            <w:noWrap/>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2021/2022</w:t>
            </w:r>
          </w:p>
        </w:tc>
        <w:tc>
          <w:tcPr>
            <w:tcW w:w="1229" w:type="dxa"/>
            <w:shd w:val="clear" w:color="auto" w:fill="auto"/>
            <w:vAlign w:val="center"/>
            <w:hideMark/>
          </w:tcPr>
          <w:p w:rsidR="0013199D" w:rsidRPr="0013199D" w:rsidRDefault="0013199D" w:rsidP="0013199D">
            <w:pPr>
              <w:spacing w:after="0" w:line="240" w:lineRule="auto"/>
              <w:jc w:val="center"/>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5 yıllık ort</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Güney Afrika</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90,6</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92,6</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88,2</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88,5</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86,5</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89,2</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Şili</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79,9</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78,4</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77,1</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79,1</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75,8</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78,1</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Peru</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44,5</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61,6</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62,0</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68,1</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75,7</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62,9</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ABD</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35,9</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36,9</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35,9</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36,1</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31,5</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35,4</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Avrupa Birliği</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12,4</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12,1</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11,4</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13,1</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11,9</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12,2</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Türkiye</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13,3</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9,2</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10,0</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9,7</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13,7</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11,1</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Mısır</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9,2</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8,3</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11,1</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12,1</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0,0</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9,9</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Hindistan</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7,5</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8,6</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8,1</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11,6</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8,8</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8,8</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Özbekistan</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7,9</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7,4</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6,0</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7,2</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12,2</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8,1</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Çin</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2,6</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2,9</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3,4</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3,9</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3,1</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3,2</w:t>
            </w:r>
          </w:p>
        </w:tc>
      </w:tr>
      <w:tr w:rsidR="0013199D" w:rsidRPr="0013199D" w:rsidTr="00886E1A">
        <w:trPr>
          <w:trHeight w:val="300"/>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Brezilya</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2,8</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2,7</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3,0</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3,3</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0,0</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3,0</w:t>
            </w:r>
          </w:p>
        </w:tc>
      </w:tr>
      <w:tr w:rsidR="0013199D" w:rsidRPr="0013199D" w:rsidTr="00886E1A">
        <w:trPr>
          <w:trHeight w:val="315"/>
        </w:trPr>
        <w:tc>
          <w:tcPr>
            <w:tcW w:w="1560" w:type="dxa"/>
            <w:shd w:val="clear" w:color="auto" w:fill="auto"/>
            <w:noWrap/>
            <w:vAlign w:val="center"/>
            <w:hideMark/>
          </w:tcPr>
          <w:p w:rsidR="0013199D" w:rsidRPr="0013199D" w:rsidRDefault="0013199D" w:rsidP="0013199D">
            <w:pPr>
              <w:spacing w:after="0" w:line="240" w:lineRule="auto"/>
              <w:rPr>
                <w:rFonts w:ascii="Times New Roman" w:eastAsia="Times New Roman" w:hAnsi="Times New Roman" w:cs="Times New Roman"/>
                <w:b/>
                <w:bCs/>
                <w:color w:val="000000"/>
                <w:sz w:val="20"/>
                <w:szCs w:val="20"/>
                <w:lang w:eastAsia="tr-TR"/>
              </w:rPr>
            </w:pPr>
            <w:r w:rsidRPr="0013199D">
              <w:rPr>
                <w:rFonts w:ascii="Times New Roman" w:eastAsia="Times New Roman" w:hAnsi="Times New Roman" w:cs="Times New Roman"/>
                <w:b/>
                <w:bCs/>
                <w:color w:val="000000"/>
                <w:sz w:val="20"/>
                <w:szCs w:val="20"/>
                <w:lang w:eastAsia="tr-TR"/>
              </w:rPr>
              <w:t>Toplam</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13,8</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14,2</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14,1</w:t>
            </w:r>
          </w:p>
        </w:tc>
        <w:tc>
          <w:tcPr>
            <w:tcW w:w="1229"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14,8</w:t>
            </w:r>
          </w:p>
        </w:tc>
        <w:tc>
          <w:tcPr>
            <w:tcW w:w="1228" w:type="dxa"/>
            <w:shd w:val="clear" w:color="auto" w:fill="auto"/>
            <w:noWrap/>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14,1</w:t>
            </w:r>
          </w:p>
        </w:tc>
        <w:tc>
          <w:tcPr>
            <w:tcW w:w="1229" w:type="dxa"/>
            <w:shd w:val="clear" w:color="auto" w:fill="auto"/>
            <w:vAlign w:val="center"/>
            <w:hideMark/>
          </w:tcPr>
          <w:p w:rsidR="0013199D" w:rsidRPr="0013199D" w:rsidRDefault="0013199D" w:rsidP="0013199D">
            <w:pPr>
              <w:spacing w:after="0" w:line="240" w:lineRule="auto"/>
              <w:jc w:val="right"/>
              <w:rPr>
                <w:rFonts w:ascii="Times New Roman" w:eastAsia="Times New Roman" w:hAnsi="Times New Roman" w:cs="Times New Roman"/>
                <w:color w:val="000000"/>
                <w:sz w:val="20"/>
                <w:szCs w:val="20"/>
                <w:lang w:eastAsia="tr-TR"/>
              </w:rPr>
            </w:pPr>
            <w:r w:rsidRPr="0013199D">
              <w:rPr>
                <w:rFonts w:ascii="Times New Roman" w:eastAsia="Times New Roman" w:hAnsi="Times New Roman" w:cs="Times New Roman"/>
                <w:color w:val="000000"/>
                <w:sz w:val="20"/>
                <w:szCs w:val="20"/>
                <w:lang w:eastAsia="tr-TR"/>
              </w:rPr>
              <w:t>14,2</w:t>
            </w:r>
          </w:p>
        </w:tc>
      </w:tr>
    </w:tbl>
    <w:p w:rsidR="00AA7301" w:rsidRDefault="00AA7301"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p>
    <w:p w:rsidR="00AB15B6" w:rsidRDefault="004A0BA6"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4A0BA6">
        <w:rPr>
          <w:rFonts w:ascii="Times New Roman" w:eastAsia="Times New Roman" w:hAnsi="Times New Roman" w:cs="Times New Roman"/>
          <w:sz w:val="24"/>
          <w:szCs w:val="24"/>
          <w:lang w:eastAsia="tr-TR"/>
        </w:rPr>
        <w:t>Sofralık üzüm ihracatında pazar payının artırılması için</w:t>
      </w:r>
      <w:r w:rsidR="0012734B">
        <w:rPr>
          <w:rFonts w:ascii="Times New Roman" w:eastAsia="Times New Roman" w:hAnsi="Times New Roman" w:cs="Times New Roman"/>
          <w:sz w:val="24"/>
          <w:szCs w:val="24"/>
          <w:lang w:eastAsia="tr-TR"/>
        </w:rPr>
        <w:t xml:space="preserve"> öncelikle mevcut üretilen çeşitlerdeki yetiştiricilik sorunlarının çözülmesi gerekmektedir. Mevcut üretimdeki kalite sorunlarının giderilmesine yönelik uygulamalar açısından üretici</w:t>
      </w:r>
      <w:r w:rsidR="00AB15B6">
        <w:rPr>
          <w:rFonts w:ascii="Times New Roman" w:eastAsia="Times New Roman" w:hAnsi="Times New Roman" w:cs="Times New Roman"/>
          <w:sz w:val="24"/>
          <w:szCs w:val="24"/>
          <w:lang w:eastAsia="tr-TR"/>
        </w:rPr>
        <w:t xml:space="preserve">ler </w:t>
      </w:r>
      <w:r w:rsidR="0012734B">
        <w:rPr>
          <w:rFonts w:ascii="Times New Roman" w:eastAsia="Times New Roman" w:hAnsi="Times New Roman" w:cs="Times New Roman"/>
          <w:sz w:val="24"/>
          <w:szCs w:val="24"/>
          <w:lang w:eastAsia="tr-TR"/>
        </w:rPr>
        <w:t xml:space="preserve">bilinçlendirilmelidir. Standartlara uygun, </w:t>
      </w:r>
      <w:r w:rsidR="00AB15B6">
        <w:rPr>
          <w:rFonts w:ascii="Times New Roman" w:eastAsia="Times New Roman" w:hAnsi="Times New Roman" w:cs="Times New Roman"/>
          <w:sz w:val="24"/>
          <w:szCs w:val="24"/>
          <w:lang w:eastAsia="tr-TR"/>
        </w:rPr>
        <w:t xml:space="preserve">verimli ve kaliteli, </w:t>
      </w:r>
      <w:r w:rsidR="0012734B">
        <w:rPr>
          <w:rFonts w:ascii="Times New Roman" w:eastAsia="Times New Roman" w:hAnsi="Times New Roman" w:cs="Times New Roman"/>
          <w:sz w:val="24"/>
          <w:szCs w:val="24"/>
          <w:lang w:eastAsia="tr-TR"/>
        </w:rPr>
        <w:t xml:space="preserve">kalıntısı olmayan ürün eldesi için </w:t>
      </w:r>
      <w:r w:rsidR="00AB15B6">
        <w:rPr>
          <w:rFonts w:ascii="Times New Roman" w:eastAsia="Times New Roman" w:hAnsi="Times New Roman" w:cs="Times New Roman"/>
          <w:sz w:val="24"/>
          <w:szCs w:val="24"/>
          <w:lang w:eastAsia="tr-TR"/>
        </w:rPr>
        <w:t xml:space="preserve">üretici eğitimi ve sözleşmeli üretime ağırlık verilmesi uygun olacaktır. Bunun yanı sıra yeni geliştirilecek çeşitlerde </w:t>
      </w:r>
      <w:r w:rsidRPr="004A0BA6">
        <w:rPr>
          <w:rFonts w:ascii="Times New Roman" w:eastAsia="Times New Roman" w:hAnsi="Times New Roman" w:cs="Times New Roman"/>
          <w:sz w:val="24"/>
          <w:szCs w:val="24"/>
          <w:lang w:eastAsia="tr-TR"/>
        </w:rPr>
        <w:t>r</w:t>
      </w:r>
      <w:r w:rsidR="000A5E44">
        <w:rPr>
          <w:rFonts w:ascii="Times New Roman" w:eastAsia="Times New Roman" w:hAnsi="Times New Roman" w:cs="Times New Roman"/>
          <w:sz w:val="24"/>
          <w:szCs w:val="24"/>
          <w:lang w:eastAsia="tr-TR"/>
        </w:rPr>
        <w:t>af ömrü</w:t>
      </w:r>
      <w:r w:rsidR="00AB15B6">
        <w:rPr>
          <w:rFonts w:ascii="Times New Roman" w:eastAsia="Times New Roman" w:hAnsi="Times New Roman" w:cs="Times New Roman"/>
          <w:sz w:val="24"/>
          <w:szCs w:val="24"/>
          <w:lang w:eastAsia="tr-TR"/>
        </w:rPr>
        <w:t xml:space="preserve"> uzunluğu</w:t>
      </w:r>
      <w:r w:rsidR="000A5E44">
        <w:rPr>
          <w:rFonts w:ascii="Times New Roman" w:eastAsia="Times New Roman" w:hAnsi="Times New Roman" w:cs="Times New Roman"/>
          <w:sz w:val="24"/>
          <w:szCs w:val="24"/>
          <w:lang w:eastAsia="tr-TR"/>
        </w:rPr>
        <w:t>, ge</w:t>
      </w:r>
      <w:r w:rsidRPr="004A0BA6">
        <w:rPr>
          <w:rFonts w:ascii="Times New Roman" w:eastAsia="Times New Roman" w:hAnsi="Times New Roman" w:cs="Times New Roman"/>
          <w:sz w:val="24"/>
          <w:szCs w:val="24"/>
          <w:lang w:eastAsia="tr-TR"/>
        </w:rPr>
        <w:t>ç</w:t>
      </w:r>
      <w:r w:rsidR="00AB15B6">
        <w:rPr>
          <w:rFonts w:ascii="Times New Roman" w:eastAsia="Times New Roman" w:hAnsi="Times New Roman" w:cs="Times New Roman"/>
          <w:sz w:val="24"/>
          <w:szCs w:val="24"/>
          <w:lang w:eastAsia="tr-TR"/>
        </w:rPr>
        <w:t>çilik</w:t>
      </w:r>
      <w:r w:rsidRPr="004A0BA6">
        <w:rPr>
          <w:rFonts w:ascii="Times New Roman" w:eastAsia="Times New Roman" w:hAnsi="Times New Roman" w:cs="Times New Roman"/>
          <w:sz w:val="24"/>
          <w:szCs w:val="24"/>
          <w:lang w:eastAsia="tr-TR"/>
        </w:rPr>
        <w:t xml:space="preserve"> </w:t>
      </w:r>
      <w:r w:rsidR="00AB15B6">
        <w:rPr>
          <w:rFonts w:ascii="Times New Roman" w:eastAsia="Times New Roman" w:hAnsi="Times New Roman" w:cs="Times New Roman"/>
          <w:sz w:val="24"/>
          <w:szCs w:val="24"/>
          <w:lang w:eastAsia="tr-TR"/>
        </w:rPr>
        <w:t>ya da erkencilik gibi özelliklere</w:t>
      </w:r>
      <w:r w:rsidRPr="004A0BA6">
        <w:rPr>
          <w:rFonts w:ascii="Times New Roman" w:eastAsia="Times New Roman" w:hAnsi="Times New Roman" w:cs="Times New Roman"/>
          <w:sz w:val="24"/>
          <w:szCs w:val="24"/>
          <w:lang w:eastAsia="tr-TR"/>
        </w:rPr>
        <w:t xml:space="preserve"> ağırlık verilme</w:t>
      </w:r>
      <w:r w:rsidR="000A5E44">
        <w:rPr>
          <w:rFonts w:ascii="Times New Roman" w:eastAsia="Times New Roman" w:hAnsi="Times New Roman" w:cs="Times New Roman"/>
          <w:sz w:val="24"/>
          <w:szCs w:val="24"/>
          <w:lang w:eastAsia="tr-TR"/>
        </w:rPr>
        <w:t>l</w:t>
      </w:r>
      <w:r w:rsidRPr="004A0BA6">
        <w:rPr>
          <w:rFonts w:ascii="Times New Roman" w:eastAsia="Times New Roman" w:hAnsi="Times New Roman" w:cs="Times New Roman"/>
          <w:sz w:val="24"/>
          <w:szCs w:val="24"/>
          <w:lang w:eastAsia="tr-TR"/>
        </w:rPr>
        <w:t>i</w:t>
      </w:r>
      <w:r w:rsidR="00AB15B6">
        <w:rPr>
          <w:rFonts w:ascii="Times New Roman" w:eastAsia="Times New Roman" w:hAnsi="Times New Roman" w:cs="Times New Roman"/>
          <w:sz w:val="24"/>
          <w:szCs w:val="24"/>
          <w:lang w:eastAsia="tr-TR"/>
        </w:rPr>
        <w:t>dir.</w:t>
      </w:r>
      <w:r w:rsidR="000A5E44">
        <w:rPr>
          <w:rFonts w:ascii="Times New Roman" w:eastAsia="Times New Roman" w:hAnsi="Times New Roman" w:cs="Times New Roman"/>
          <w:sz w:val="24"/>
          <w:szCs w:val="24"/>
          <w:lang w:eastAsia="tr-TR"/>
        </w:rPr>
        <w:t xml:space="preserve"> </w:t>
      </w:r>
    </w:p>
    <w:p w:rsidR="004A0BA6" w:rsidRDefault="004A0BA6"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4A0BA6">
        <w:rPr>
          <w:rFonts w:ascii="Times New Roman" w:eastAsia="Times New Roman" w:hAnsi="Times New Roman" w:cs="Times New Roman"/>
          <w:sz w:val="24"/>
          <w:szCs w:val="24"/>
          <w:lang w:eastAsia="tr-TR"/>
        </w:rPr>
        <w:t>Türkiy</w:t>
      </w:r>
      <w:r w:rsidR="00225FED">
        <w:rPr>
          <w:rFonts w:ascii="Times New Roman" w:eastAsia="Times New Roman" w:hAnsi="Times New Roman" w:cs="Times New Roman"/>
          <w:sz w:val="24"/>
          <w:szCs w:val="24"/>
          <w:lang w:eastAsia="tr-TR"/>
        </w:rPr>
        <w:t xml:space="preserve">e coğrafi özellikleri </w:t>
      </w:r>
      <w:r w:rsidR="000A5E44">
        <w:rPr>
          <w:rFonts w:ascii="Times New Roman" w:eastAsia="Times New Roman" w:hAnsi="Times New Roman" w:cs="Times New Roman"/>
          <w:sz w:val="24"/>
          <w:szCs w:val="24"/>
          <w:lang w:eastAsia="tr-TR"/>
        </w:rPr>
        <w:t>itibarıyla</w:t>
      </w:r>
      <w:r w:rsidR="00DD34F2">
        <w:rPr>
          <w:rFonts w:ascii="Times New Roman" w:eastAsia="Times New Roman" w:hAnsi="Times New Roman" w:cs="Times New Roman"/>
          <w:sz w:val="24"/>
          <w:szCs w:val="24"/>
          <w:lang w:eastAsia="tr-TR"/>
        </w:rPr>
        <w:t xml:space="preserve"> </w:t>
      </w:r>
      <w:r w:rsidRPr="004A0BA6">
        <w:rPr>
          <w:rFonts w:ascii="Times New Roman" w:eastAsia="Times New Roman" w:hAnsi="Times New Roman" w:cs="Times New Roman"/>
          <w:sz w:val="24"/>
          <w:szCs w:val="24"/>
          <w:lang w:eastAsia="tr-TR"/>
        </w:rPr>
        <w:t xml:space="preserve">güney yarım kürede sofralık üzüm üreten Şili ve Arjantin gibi ülkelerle rekabet halinde değildir. Türkiye az miktarda ithal ettiği sofralık üzümü de yine bu ülkelerden kış aylarında gerçekleştirmektedir (Anonim, 2019).          </w:t>
      </w:r>
    </w:p>
    <w:p w:rsidR="00A12C91" w:rsidRDefault="00A12C91"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 xml:space="preserve">Son beş yıl ortalamasına göre dünya sofralık üzüm ihracat değeri 8,7 milyar USD olarak gerçekleşmiştir. Bu değer içerisinde en yüksek pay %11 ile Şili’nindir. </w:t>
      </w:r>
      <w:r w:rsidR="00AC3460">
        <w:rPr>
          <w:rFonts w:ascii="Times New Roman" w:eastAsia="Times New Roman" w:hAnsi="Times New Roman" w:cs="Times New Roman"/>
          <w:sz w:val="24"/>
          <w:szCs w:val="24"/>
          <w:lang w:eastAsia="tr-TR"/>
        </w:rPr>
        <w:t>Bu</w:t>
      </w:r>
      <w:r w:rsidRPr="006F0AE6">
        <w:rPr>
          <w:rFonts w:ascii="Times New Roman" w:eastAsia="Times New Roman" w:hAnsi="Times New Roman" w:cs="Times New Roman"/>
          <w:sz w:val="24"/>
          <w:szCs w:val="24"/>
          <w:lang w:eastAsia="tr-TR"/>
        </w:rPr>
        <w:t xml:space="preserve"> ülkeyi Peru ve Çin izlemektedir. Türkiye’nin ihracat değeri diğer ülkelerin oldukça gerisindedir (Tablo 1</w:t>
      </w:r>
      <w:r w:rsidR="00A73775">
        <w:rPr>
          <w:rFonts w:ascii="Times New Roman" w:eastAsia="Times New Roman" w:hAnsi="Times New Roman" w:cs="Times New Roman"/>
          <w:sz w:val="24"/>
          <w:szCs w:val="24"/>
          <w:lang w:eastAsia="tr-TR"/>
        </w:rPr>
        <w:t>5</w:t>
      </w:r>
      <w:r w:rsidRPr="006F0AE6">
        <w:rPr>
          <w:rFonts w:ascii="Times New Roman" w:eastAsia="Times New Roman" w:hAnsi="Times New Roman" w:cs="Times New Roman"/>
          <w:sz w:val="24"/>
          <w:szCs w:val="24"/>
          <w:lang w:eastAsia="tr-TR"/>
        </w:rPr>
        <w:t xml:space="preserve">). </w:t>
      </w:r>
    </w:p>
    <w:p w:rsidR="00AA7301" w:rsidRDefault="00AA7301"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p>
    <w:p w:rsidR="00AA7301" w:rsidRDefault="00AA7301"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p>
    <w:p w:rsidR="00AA7301" w:rsidRDefault="00AA7301"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p>
    <w:p w:rsidR="00AA7301" w:rsidRDefault="00AA7301"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p>
    <w:p w:rsidR="00AA7301" w:rsidRPr="006F0AE6" w:rsidRDefault="00AA7301" w:rsidP="00A356C9">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p>
    <w:p w:rsidR="00D10D6C" w:rsidRPr="006F0AE6" w:rsidRDefault="00D10D6C" w:rsidP="003009F7">
      <w:pPr>
        <w:autoSpaceDE w:val="0"/>
        <w:autoSpaceDN w:val="0"/>
        <w:adjustRightInd w:val="0"/>
        <w:spacing w:after="0" w:line="240" w:lineRule="auto"/>
        <w:jc w:val="both"/>
        <w:rPr>
          <w:rFonts w:ascii="Times New Roman" w:eastAsia="Times New Roman" w:hAnsi="Times New Roman" w:cs="Times New Roman"/>
          <w:b/>
          <w:lang w:eastAsia="tr-TR"/>
        </w:rPr>
      </w:pPr>
    </w:p>
    <w:p w:rsidR="00AA459F" w:rsidRPr="006F0AE6" w:rsidRDefault="00AA459F" w:rsidP="003009F7">
      <w:pPr>
        <w:autoSpaceDE w:val="0"/>
        <w:autoSpaceDN w:val="0"/>
        <w:adjustRightInd w:val="0"/>
        <w:spacing w:after="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lastRenderedPageBreak/>
        <w:t>Tablo</w:t>
      </w:r>
      <w:r w:rsidR="00913129" w:rsidRPr="006F0AE6">
        <w:rPr>
          <w:rFonts w:ascii="Times New Roman" w:eastAsia="Times New Roman" w:hAnsi="Times New Roman" w:cs="Times New Roman"/>
          <w:b/>
          <w:lang w:eastAsia="tr-TR"/>
        </w:rPr>
        <w:t xml:space="preserve"> 1</w:t>
      </w:r>
      <w:r w:rsidR="00A73775">
        <w:rPr>
          <w:rFonts w:ascii="Times New Roman" w:eastAsia="Times New Roman" w:hAnsi="Times New Roman" w:cs="Times New Roman"/>
          <w:b/>
          <w:lang w:eastAsia="tr-TR"/>
        </w:rPr>
        <w:t>5</w:t>
      </w:r>
      <w:r w:rsidRPr="006F0AE6">
        <w:rPr>
          <w:rFonts w:ascii="Times New Roman" w:eastAsia="Times New Roman" w:hAnsi="Times New Roman" w:cs="Times New Roman"/>
          <w:b/>
          <w:lang w:eastAsia="tr-TR"/>
        </w:rPr>
        <w:t>. Ülkelerin Sofralık Üzüm İhracat Değerleri (1000 USD)</w:t>
      </w:r>
    </w:p>
    <w:tbl>
      <w:tblPr>
        <w:tblW w:w="8576" w:type="dxa"/>
        <w:tblCellMar>
          <w:left w:w="70" w:type="dxa"/>
          <w:right w:w="70" w:type="dxa"/>
        </w:tblCellMar>
        <w:tblLook w:val="04A0" w:firstRow="1" w:lastRow="0" w:firstColumn="1" w:lastColumn="0" w:noHBand="0" w:noVBand="1"/>
      </w:tblPr>
      <w:tblGrid>
        <w:gridCol w:w="1720"/>
        <w:gridCol w:w="960"/>
        <w:gridCol w:w="960"/>
        <w:gridCol w:w="960"/>
        <w:gridCol w:w="960"/>
        <w:gridCol w:w="996"/>
        <w:gridCol w:w="960"/>
        <w:gridCol w:w="1060"/>
      </w:tblGrid>
      <w:tr w:rsidR="00AA459F" w:rsidRPr="006F0AE6" w:rsidTr="00AA459F">
        <w:trPr>
          <w:trHeight w:val="315"/>
        </w:trPr>
        <w:tc>
          <w:tcPr>
            <w:tcW w:w="172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3009F7">
            <w:pPr>
              <w:spacing w:after="0" w:line="240" w:lineRule="auto"/>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2017/18</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2018/19</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2019/20</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2020/21</w:t>
            </w:r>
          </w:p>
        </w:tc>
        <w:tc>
          <w:tcPr>
            <w:tcW w:w="996"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2021/2022</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5 yıllık ort</w:t>
            </w:r>
          </w:p>
        </w:tc>
        <w:tc>
          <w:tcPr>
            <w:tcW w:w="10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w:t>
            </w:r>
          </w:p>
        </w:tc>
      </w:tr>
      <w:tr w:rsidR="00AA459F" w:rsidRPr="006F0AE6" w:rsidTr="00AA459F">
        <w:trPr>
          <w:trHeight w:val="315"/>
        </w:trPr>
        <w:tc>
          <w:tcPr>
            <w:tcW w:w="172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Şili</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996.083</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1.082.076</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953.146</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933.181</w:t>
            </w:r>
          </w:p>
        </w:tc>
        <w:tc>
          <w:tcPr>
            <w:tcW w:w="996"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826.923</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958.282</w:t>
            </w:r>
          </w:p>
        </w:tc>
        <w:tc>
          <w:tcPr>
            <w:tcW w:w="10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11,00</w:t>
            </w:r>
          </w:p>
        </w:tc>
      </w:tr>
      <w:tr w:rsidR="00AA459F" w:rsidRPr="006F0AE6" w:rsidTr="00AA459F">
        <w:trPr>
          <w:trHeight w:val="315"/>
        </w:trPr>
        <w:tc>
          <w:tcPr>
            <w:tcW w:w="172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Peru</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653.449</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763.142</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811.771</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991.105</w:t>
            </w:r>
          </w:p>
        </w:tc>
        <w:tc>
          <w:tcPr>
            <w:tcW w:w="996"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1.195.753</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883.044</w:t>
            </w:r>
          </w:p>
        </w:tc>
        <w:tc>
          <w:tcPr>
            <w:tcW w:w="10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10,14</w:t>
            </w:r>
          </w:p>
        </w:tc>
      </w:tr>
      <w:tr w:rsidR="00AA459F" w:rsidRPr="006F0AE6" w:rsidTr="00AA459F">
        <w:trPr>
          <w:trHeight w:val="315"/>
        </w:trPr>
        <w:tc>
          <w:tcPr>
            <w:tcW w:w="172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Çin</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735.177</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689.599</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987.195</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1.212.695</w:t>
            </w:r>
          </w:p>
        </w:tc>
        <w:tc>
          <w:tcPr>
            <w:tcW w:w="996"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757.081</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876.349</w:t>
            </w:r>
          </w:p>
        </w:tc>
        <w:tc>
          <w:tcPr>
            <w:tcW w:w="10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10,06</w:t>
            </w:r>
          </w:p>
        </w:tc>
      </w:tr>
      <w:tr w:rsidR="00AA459F" w:rsidRPr="006F0AE6" w:rsidTr="00AA459F">
        <w:trPr>
          <w:trHeight w:val="315"/>
        </w:trPr>
        <w:tc>
          <w:tcPr>
            <w:tcW w:w="172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Güney Afrika</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541.704</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541.910</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521.161</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520.219</w:t>
            </w:r>
          </w:p>
        </w:tc>
        <w:tc>
          <w:tcPr>
            <w:tcW w:w="996"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708.536</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566.706</w:t>
            </w:r>
          </w:p>
        </w:tc>
        <w:tc>
          <w:tcPr>
            <w:tcW w:w="10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6,51</w:t>
            </w:r>
          </w:p>
        </w:tc>
      </w:tr>
      <w:tr w:rsidR="00AA459F" w:rsidRPr="006F0AE6" w:rsidTr="00AA459F">
        <w:trPr>
          <w:trHeight w:val="315"/>
        </w:trPr>
        <w:tc>
          <w:tcPr>
            <w:tcW w:w="172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Türkiye</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195.392</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120.888</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150.104</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157.885</w:t>
            </w:r>
          </w:p>
        </w:tc>
        <w:tc>
          <w:tcPr>
            <w:tcW w:w="996"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204.938</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165.841</w:t>
            </w:r>
          </w:p>
        </w:tc>
        <w:tc>
          <w:tcPr>
            <w:tcW w:w="10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1,90</w:t>
            </w:r>
          </w:p>
        </w:tc>
      </w:tr>
      <w:tr w:rsidR="00AA459F" w:rsidRPr="006F0AE6" w:rsidTr="00AA459F">
        <w:trPr>
          <w:trHeight w:val="315"/>
        </w:trPr>
        <w:tc>
          <w:tcPr>
            <w:tcW w:w="172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ABD</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903.125</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926.400</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855.055</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822.266</w:t>
            </w:r>
          </w:p>
        </w:tc>
        <w:tc>
          <w:tcPr>
            <w:tcW w:w="996"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781.591</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857.687</w:t>
            </w:r>
          </w:p>
        </w:tc>
        <w:tc>
          <w:tcPr>
            <w:tcW w:w="10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9,85</w:t>
            </w:r>
          </w:p>
        </w:tc>
      </w:tr>
      <w:tr w:rsidR="00AA459F" w:rsidRPr="006F0AE6" w:rsidTr="00AA459F">
        <w:trPr>
          <w:trHeight w:val="315"/>
        </w:trPr>
        <w:tc>
          <w:tcPr>
            <w:tcW w:w="172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Hindistan</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275.964</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275.656</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307.972</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286.118</w:t>
            </w:r>
          </w:p>
        </w:tc>
        <w:tc>
          <w:tcPr>
            <w:tcW w:w="996"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323.519</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293.846</w:t>
            </w:r>
          </w:p>
        </w:tc>
        <w:tc>
          <w:tcPr>
            <w:tcW w:w="10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3,37</w:t>
            </w:r>
          </w:p>
        </w:tc>
      </w:tr>
      <w:tr w:rsidR="00AA459F" w:rsidRPr="006F0AE6" w:rsidTr="00AA459F">
        <w:trPr>
          <w:trHeight w:val="315"/>
        </w:trPr>
        <w:tc>
          <w:tcPr>
            <w:tcW w:w="172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Meksika</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246.057</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198.125</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291.595</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276.520</w:t>
            </w:r>
          </w:p>
        </w:tc>
        <w:tc>
          <w:tcPr>
            <w:tcW w:w="996"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53.011</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213.062</w:t>
            </w:r>
          </w:p>
        </w:tc>
        <w:tc>
          <w:tcPr>
            <w:tcW w:w="10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2,45</w:t>
            </w:r>
          </w:p>
        </w:tc>
      </w:tr>
      <w:tr w:rsidR="00AA459F" w:rsidRPr="006F0AE6" w:rsidTr="00AA459F">
        <w:trPr>
          <w:trHeight w:val="315"/>
        </w:trPr>
        <w:tc>
          <w:tcPr>
            <w:tcW w:w="172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Özbekistan</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97.939</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120.910</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119.167</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133.137</w:t>
            </w:r>
          </w:p>
        </w:tc>
        <w:tc>
          <w:tcPr>
            <w:tcW w:w="996"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147.655</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123.762</w:t>
            </w:r>
          </w:p>
        </w:tc>
        <w:tc>
          <w:tcPr>
            <w:tcW w:w="10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1,42</w:t>
            </w:r>
          </w:p>
        </w:tc>
      </w:tr>
      <w:tr w:rsidR="00AA459F" w:rsidRPr="006F0AE6" w:rsidTr="00AA459F">
        <w:trPr>
          <w:trHeight w:val="315"/>
        </w:trPr>
        <w:tc>
          <w:tcPr>
            <w:tcW w:w="172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Avrupa Bir</w:t>
            </w:r>
            <w:r w:rsidR="00D57DD6" w:rsidRPr="006F0AE6">
              <w:rPr>
                <w:rFonts w:ascii="Times New Roman" w:eastAsia="Times New Roman" w:hAnsi="Times New Roman" w:cs="Times New Roman"/>
                <w:b/>
                <w:bCs/>
                <w:color w:val="000000"/>
                <w:sz w:val="20"/>
                <w:szCs w:val="20"/>
                <w:lang w:eastAsia="tr-TR"/>
              </w:rPr>
              <w:t>l</w:t>
            </w:r>
            <w:r w:rsidRPr="006F0AE6">
              <w:rPr>
                <w:rFonts w:ascii="Times New Roman" w:eastAsia="Times New Roman" w:hAnsi="Times New Roman" w:cs="Times New Roman"/>
                <w:b/>
                <w:bCs/>
                <w:color w:val="000000"/>
                <w:sz w:val="20"/>
                <w:szCs w:val="20"/>
                <w:lang w:eastAsia="tr-TR"/>
              </w:rPr>
              <w:t>iği</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2.207.825</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2.304.355</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2.070.328</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2.427.263</w:t>
            </w:r>
          </w:p>
        </w:tc>
        <w:tc>
          <w:tcPr>
            <w:tcW w:w="996"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2.598.047</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2.321.564</w:t>
            </w:r>
          </w:p>
        </w:tc>
        <w:tc>
          <w:tcPr>
            <w:tcW w:w="10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26,65</w:t>
            </w:r>
          </w:p>
        </w:tc>
      </w:tr>
      <w:tr w:rsidR="00AA459F" w:rsidRPr="006F0AE6" w:rsidTr="00AA459F">
        <w:trPr>
          <w:trHeight w:val="315"/>
        </w:trPr>
        <w:tc>
          <w:tcPr>
            <w:tcW w:w="172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Diğer</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1.293.296</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1.291.633</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1.438.693</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1.525.773</w:t>
            </w:r>
          </w:p>
        </w:tc>
        <w:tc>
          <w:tcPr>
            <w:tcW w:w="996"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1.704.921</w:t>
            </w:r>
          </w:p>
        </w:tc>
        <w:tc>
          <w:tcPr>
            <w:tcW w:w="9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1.450.863</w:t>
            </w:r>
          </w:p>
        </w:tc>
        <w:tc>
          <w:tcPr>
            <w:tcW w:w="1060" w:type="dxa"/>
            <w:tcBorders>
              <w:top w:val="nil"/>
              <w:left w:val="nil"/>
              <w:bottom w:val="nil"/>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16,66</w:t>
            </w:r>
          </w:p>
        </w:tc>
      </w:tr>
      <w:tr w:rsidR="00AA459F" w:rsidRPr="006F0AE6" w:rsidTr="00AA459F">
        <w:trPr>
          <w:trHeight w:val="315"/>
        </w:trPr>
        <w:tc>
          <w:tcPr>
            <w:tcW w:w="172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Toplam</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8.146.011</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8.314.694</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8.506.187</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9.286.162</w:t>
            </w:r>
          </w:p>
        </w:tc>
        <w:tc>
          <w:tcPr>
            <w:tcW w:w="996"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9.301.975</w:t>
            </w:r>
          </w:p>
        </w:tc>
        <w:tc>
          <w:tcPr>
            <w:tcW w:w="9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8.711.006</w:t>
            </w:r>
          </w:p>
        </w:tc>
        <w:tc>
          <w:tcPr>
            <w:tcW w:w="1060" w:type="dxa"/>
            <w:tcBorders>
              <w:top w:val="single" w:sz="8" w:space="0" w:color="auto"/>
              <w:left w:val="nil"/>
              <w:bottom w:val="single" w:sz="8" w:space="0" w:color="auto"/>
              <w:right w:val="nil"/>
            </w:tcBorders>
            <w:shd w:val="clear" w:color="auto" w:fill="auto"/>
            <w:noWrap/>
            <w:vAlign w:val="center"/>
            <w:hideMark/>
          </w:tcPr>
          <w:p w:rsidR="00AA459F" w:rsidRPr="006F0AE6" w:rsidRDefault="00AA459F" w:rsidP="00AA459F">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100,00</w:t>
            </w:r>
          </w:p>
        </w:tc>
      </w:tr>
    </w:tbl>
    <w:p w:rsidR="00AA459F" w:rsidRPr="006F0AE6" w:rsidRDefault="00AA459F" w:rsidP="00AA459F">
      <w:pPr>
        <w:spacing w:after="0"/>
        <w:ind w:right="33"/>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ITC</w:t>
      </w:r>
      <w:r w:rsidR="00026AF5">
        <w:rPr>
          <w:rFonts w:ascii="Times New Roman" w:eastAsia="Times New Roman" w:hAnsi="Times New Roman" w:cs="Times New Roman"/>
          <w:sz w:val="20"/>
          <w:szCs w:val="20"/>
          <w:lang w:eastAsia="tr-TR"/>
        </w:rPr>
        <w:t>, 2022</w:t>
      </w:r>
      <w:r w:rsidRPr="006F0AE6">
        <w:rPr>
          <w:rFonts w:ascii="Times New Roman" w:eastAsia="Times New Roman" w:hAnsi="Times New Roman" w:cs="Times New Roman"/>
          <w:sz w:val="20"/>
          <w:szCs w:val="20"/>
          <w:lang w:eastAsia="tr-TR"/>
        </w:rPr>
        <w:t xml:space="preserve"> (trademap.org)</w:t>
      </w:r>
    </w:p>
    <w:p w:rsidR="009A2B93" w:rsidRDefault="009A2B93" w:rsidP="00AA459F">
      <w:pPr>
        <w:spacing w:after="120" w:line="240" w:lineRule="auto"/>
        <w:jc w:val="both"/>
        <w:rPr>
          <w:rFonts w:ascii="Times New Roman" w:hAnsi="Times New Roman" w:cs="Times New Roman"/>
        </w:rPr>
      </w:pPr>
    </w:p>
    <w:p w:rsidR="00F32197" w:rsidRDefault="00A12C91" w:rsidP="00AA459F">
      <w:pPr>
        <w:spacing w:after="120" w:line="240" w:lineRule="auto"/>
        <w:jc w:val="both"/>
        <w:rPr>
          <w:rFonts w:ascii="Times New Roman" w:hAnsi="Times New Roman" w:cs="Times New Roman"/>
          <w:sz w:val="24"/>
          <w:szCs w:val="24"/>
        </w:rPr>
      </w:pPr>
      <w:r w:rsidRPr="003E652D">
        <w:rPr>
          <w:rFonts w:ascii="Times New Roman" w:hAnsi="Times New Roman" w:cs="Times New Roman"/>
          <w:sz w:val="24"/>
          <w:szCs w:val="24"/>
        </w:rPr>
        <w:t xml:space="preserve">Sofralık üzüm ihracatında </w:t>
      </w:r>
      <w:r w:rsidR="00F32197" w:rsidRPr="003E652D">
        <w:rPr>
          <w:rFonts w:ascii="Times New Roman" w:hAnsi="Times New Roman" w:cs="Times New Roman"/>
          <w:sz w:val="24"/>
          <w:szCs w:val="24"/>
        </w:rPr>
        <w:t xml:space="preserve">son beş yılın ortalamasına göre </w:t>
      </w:r>
      <w:r w:rsidRPr="003E652D">
        <w:rPr>
          <w:rFonts w:ascii="Times New Roman" w:hAnsi="Times New Roman" w:cs="Times New Roman"/>
          <w:sz w:val="24"/>
          <w:szCs w:val="24"/>
        </w:rPr>
        <w:t>ton başına</w:t>
      </w:r>
      <w:r w:rsidR="00F32197" w:rsidRPr="003E652D">
        <w:rPr>
          <w:rFonts w:ascii="Times New Roman" w:hAnsi="Times New Roman" w:cs="Times New Roman"/>
          <w:sz w:val="24"/>
          <w:szCs w:val="24"/>
        </w:rPr>
        <w:t xml:space="preserve"> 2</w:t>
      </w:r>
      <w:r w:rsidR="00AA7301">
        <w:rPr>
          <w:rFonts w:ascii="Times New Roman" w:hAnsi="Times New Roman" w:cs="Times New Roman"/>
          <w:sz w:val="24"/>
          <w:szCs w:val="24"/>
        </w:rPr>
        <w:t>.</w:t>
      </w:r>
      <w:r w:rsidR="00F32197" w:rsidRPr="003E652D">
        <w:rPr>
          <w:rFonts w:ascii="Times New Roman" w:hAnsi="Times New Roman" w:cs="Times New Roman"/>
          <w:sz w:val="24"/>
          <w:szCs w:val="24"/>
        </w:rPr>
        <w:t>563</w:t>
      </w:r>
      <w:r w:rsidRPr="003E652D">
        <w:rPr>
          <w:rFonts w:ascii="Times New Roman" w:hAnsi="Times New Roman" w:cs="Times New Roman"/>
          <w:sz w:val="24"/>
          <w:szCs w:val="24"/>
        </w:rPr>
        <w:t xml:space="preserve"> USD </w:t>
      </w:r>
      <w:r w:rsidR="00F32197" w:rsidRPr="003E652D">
        <w:rPr>
          <w:rFonts w:ascii="Times New Roman" w:hAnsi="Times New Roman" w:cs="Times New Roman"/>
          <w:sz w:val="24"/>
          <w:szCs w:val="24"/>
        </w:rPr>
        <w:t>ile Çin ilk sıradadır. Bu ülkeyi 2</w:t>
      </w:r>
      <w:r w:rsidR="00AA7301">
        <w:rPr>
          <w:rFonts w:ascii="Times New Roman" w:hAnsi="Times New Roman" w:cs="Times New Roman"/>
          <w:sz w:val="24"/>
          <w:szCs w:val="24"/>
        </w:rPr>
        <w:t>.</w:t>
      </w:r>
      <w:r w:rsidR="00F32197" w:rsidRPr="003E652D">
        <w:rPr>
          <w:rFonts w:ascii="Times New Roman" w:hAnsi="Times New Roman" w:cs="Times New Roman"/>
          <w:sz w:val="24"/>
          <w:szCs w:val="24"/>
        </w:rPr>
        <w:t>389 USD ile Peru izlemektedir.</w:t>
      </w:r>
      <w:r w:rsidRPr="003E652D">
        <w:rPr>
          <w:rFonts w:ascii="Times New Roman" w:hAnsi="Times New Roman" w:cs="Times New Roman"/>
          <w:sz w:val="24"/>
          <w:szCs w:val="24"/>
        </w:rPr>
        <w:t xml:space="preserve"> </w:t>
      </w:r>
      <w:r w:rsidR="00F32197" w:rsidRPr="003E652D">
        <w:rPr>
          <w:rFonts w:ascii="Times New Roman" w:hAnsi="Times New Roman" w:cs="Times New Roman"/>
          <w:sz w:val="24"/>
          <w:szCs w:val="24"/>
        </w:rPr>
        <w:t>Türkiye’nin birim fiyatı ise 724 olup dünya ortalamasının oldukça altındadır (Tablo 1</w:t>
      </w:r>
      <w:r w:rsidR="00AC3460">
        <w:rPr>
          <w:rFonts w:ascii="Times New Roman" w:hAnsi="Times New Roman" w:cs="Times New Roman"/>
          <w:sz w:val="24"/>
          <w:szCs w:val="24"/>
        </w:rPr>
        <w:t>6</w:t>
      </w:r>
      <w:r w:rsidR="00F32197" w:rsidRPr="003E652D">
        <w:rPr>
          <w:rFonts w:ascii="Times New Roman" w:hAnsi="Times New Roman" w:cs="Times New Roman"/>
          <w:sz w:val="24"/>
          <w:szCs w:val="24"/>
        </w:rPr>
        <w:t>).</w:t>
      </w:r>
      <w:r w:rsidR="0024137D">
        <w:rPr>
          <w:rFonts w:ascii="Times New Roman" w:hAnsi="Times New Roman" w:cs="Times New Roman"/>
          <w:sz w:val="24"/>
          <w:szCs w:val="24"/>
        </w:rPr>
        <w:t xml:space="preserve"> Türkiye’nin ihracat birim fiyatının düşük olma nedenleri arasında üzümü sattığı ülkelerdeki pazar fiyatlarının düşük olması gelmektedir. Satılan üzüm fiyatının düşük olma nedenlerini Türkiye’nin nerdeyse tek çeşitle dış pazarda yer alması ve bu çeşit içinde diğer ülkeler tarafından istenilen kalite standartlarının karşılanamaması olarak sıralamak mümkündür.</w:t>
      </w:r>
    </w:p>
    <w:p w:rsidR="00AA459F" w:rsidRDefault="00AA459F" w:rsidP="003009F7">
      <w:pPr>
        <w:spacing w:after="0" w:line="240" w:lineRule="auto"/>
        <w:jc w:val="both"/>
        <w:rPr>
          <w:rFonts w:ascii="Times New Roman" w:hAnsi="Times New Roman" w:cs="Times New Roman"/>
          <w:b/>
        </w:rPr>
      </w:pPr>
      <w:r w:rsidRPr="006F0AE6">
        <w:rPr>
          <w:rFonts w:ascii="Times New Roman" w:hAnsi="Times New Roman" w:cs="Times New Roman"/>
          <w:b/>
        </w:rPr>
        <w:t>Tablo</w:t>
      </w:r>
      <w:r w:rsidR="00913129" w:rsidRPr="006F0AE6">
        <w:rPr>
          <w:rFonts w:ascii="Times New Roman" w:hAnsi="Times New Roman" w:cs="Times New Roman"/>
          <w:b/>
        </w:rPr>
        <w:t xml:space="preserve"> 1</w:t>
      </w:r>
      <w:r w:rsidR="00AC3460">
        <w:rPr>
          <w:rFonts w:ascii="Times New Roman" w:hAnsi="Times New Roman" w:cs="Times New Roman"/>
          <w:b/>
        </w:rPr>
        <w:t>6</w:t>
      </w:r>
      <w:r w:rsidRPr="006F0AE6">
        <w:rPr>
          <w:rFonts w:ascii="Times New Roman" w:hAnsi="Times New Roman" w:cs="Times New Roman"/>
          <w:b/>
        </w:rPr>
        <w:t xml:space="preserve">. Ülkelerin </w:t>
      </w:r>
      <w:r w:rsidR="00913129" w:rsidRPr="006F0AE6">
        <w:rPr>
          <w:rFonts w:ascii="Times New Roman" w:hAnsi="Times New Roman" w:cs="Times New Roman"/>
          <w:b/>
        </w:rPr>
        <w:t>Sofralık Üzüm İhracat</w:t>
      </w:r>
      <w:r w:rsidRPr="006F0AE6">
        <w:rPr>
          <w:rFonts w:ascii="Times New Roman" w:hAnsi="Times New Roman" w:cs="Times New Roman"/>
          <w:b/>
        </w:rPr>
        <w:t xml:space="preserve"> Birim Fiyatları (USD/</w:t>
      </w:r>
      <w:r w:rsidR="00726A57" w:rsidRPr="006F0AE6">
        <w:rPr>
          <w:rFonts w:ascii="Times New Roman" w:hAnsi="Times New Roman" w:cs="Times New Roman"/>
          <w:b/>
        </w:rPr>
        <w:t>T</w:t>
      </w:r>
      <w:r w:rsidR="00564EEA" w:rsidRPr="006F0AE6">
        <w:rPr>
          <w:rFonts w:ascii="Times New Roman" w:hAnsi="Times New Roman" w:cs="Times New Roman"/>
          <w:b/>
        </w:rPr>
        <w:t>on</w:t>
      </w:r>
      <w:r w:rsidRPr="006F0AE6">
        <w:rPr>
          <w:rFonts w:ascii="Times New Roman" w:hAnsi="Times New Roman" w:cs="Times New Roman"/>
          <w:b/>
        </w:rPr>
        <w:t>)</w:t>
      </w:r>
    </w:p>
    <w:tbl>
      <w:tblPr>
        <w:tblW w:w="5000" w:type="pct"/>
        <w:tblCellMar>
          <w:left w:w="70" w:type="dxa"/>
          <w:right w:w="70" w:type="dxa"/>
        </w:tblCellMar>
        <w:tblLook w:val="04A0" w:firstRow="1" w:lastRow="0" w:firstColumn="1" w:lastColumn="0" w:noHBand="0" w:noVBand="1"/>
      </w:tblPr>
      <w:tblGrid>
        <w:gridCol w:w="2077"/>
        <w:gridCol w:w="1159"/>
        <w:gridCol w:w="1159"/>
        <w:gridCol w:w="1159"/>
        <w:gridCol w:w="1159"/>
        <w:gridCol w:w="1203"/>
        <w:gridCol w:w="1156"/>
      </w:tblGrid>
      <w:tr w:rsidR="004353C2" w:rsidRPr="004353C2" w:rsidTr="0019691D">
        <w:trPr>
          <w:trHeight w:val="315"/>
        </w:trPr>
        <w:tc>
          <w:tcPr>
            <w:tcW w:w="1144"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 </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2017/18</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2018/19</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2019/20</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2020/21</w:t>
            </w:r>
          </w:p>
        </w:tc>
        <w:tc>
          <w:tcPr>
            <w:tcW w:w="66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2021/2022</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5 yıllık ort</w:t>
            </w:r>
          </w:p>
        </w:tc>
      </w:tr>
      <w:tr w:rsidR="004353C2" w:rsidRPr="004353C2" w:rsidTr="0019691D">
        <w:trPr>
          <w:trHeight w:val="315"/>
        </w:trPr>
        <w:tc>
          <w:tcPr>
            <w:tcW w:w="1144"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Şili</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1.407</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1.472</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1.452</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1.525</w:t>
            </w:r>
          </w:p>
        </w:tc>
        <w:tc>
          <w:tcPr>
            <w:tcW w:w="66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1.574</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1.486</w:t>
            </w:r>
          </w:p>
        </w:tc>
      </w:tr>
      <w:tr w:rsidR="004353C2" w:rsidRPr="004353C2" w:rsidTr="0019691D">
        <w:trPr>
          <w:trHeight w:val="315"/>
        </w:trPr>
        <w:tc>
          <w:tcPr>
            <w:tcW w:w="1144"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Peru</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2.423</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2.369</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2.327</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2.386</w:t>
            </w:r>
          </w:p>
        </w:tc>
        <w:tc>
          <w:tcPr>
            <w:tcW w:w="66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2.440</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2.389</w:t>
            </w:r>
          </w:p>
        </w:tc>
      </w:tr>
      <w:tr w:rsidR="004353C2" w:rsidRPr="004353C2" w:rsidTr="0019691D">
        <w:trPr>
          <w:trHeight w:val="315"/>
        </w:trPr>
        <w:tc>
          <w:tcPr>
            <w:tcW w:w="1144"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Çin</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2.622</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2.488</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2.694</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2.854</w:t>
            </w:r>
          </w:p>
        </w:tc>
        <w:tc>
          <w:tcPr>
            <w:tcW w:w="66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2.159</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2.563</w:t>
            </w:r>
          </w:p>
        </w:tc>
      </w:tr>
      <w:tr w:rsidR="004353C2" w:rsidRPr="004353C2" w:rsidTr="0019691D">
        <w:trPr>
          <w:trHeight w:val="315"/>
        </w:trPr>
        <w:tc>
          <w:tcPr>
            <w:tcW w:w="1144"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Güney Afrika</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1.607</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1.672</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1.622</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1.601</w:t>
            </w:r>
          </w:p>
        </w:tc>
        <w:tc>
          <w:tcPr>
            <w:tcW w:w="66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1.923</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1.685</w:t>
            </w:r>
          </w:p>
        </w:tc>
      </w:tr>
      <w:tr w:rsidR="004353C2" w:rsidRPr="004353C2" w:rsidTr="0019691D">
        <w:trPr>
          <w:trHeight w:val="315"/>
        </w:trPr>
        <w:tc>
          <w:tcPr>
            <w:tcW w:w="1144"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Türkiye</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703</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671</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730</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744</w:t>
            </w:r>
          </w:p>
        </w:tc>
        <w:tc>
          <w:tcPr>
            <w:tcW w:w="66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772</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724</w:t>
            </w:r>
          </w:p>
        </w:tc>
      </w:tr>
      <w:tr w:rsidR="004353C2" w:rsidRPr="004353C2" w:rsidTr="0019691D">
        <w:trPr>
          <w:trHeight w:val="315"/>
        </w:trPr>
        <w:tc>
          <w:tcPr>
            <w:tcW w:w="1144"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ABD</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2.347</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2.201</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2.271</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2.322</w:t>
            </w:r>
          </w:p>
        </w:tc>
        <w:tc>
          <w:tcPr>
            <w:tcW w:w="66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2.517</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2.332</w:t>
            </w:r>
          </w:p>
        </w:tc>
      </w:tr>
      <w:tr w:rsidR="004353C2" w:rsidRPr="004353C2" w:rsidTr="0019691D">
        <w:trPr>
          <w:trHeight w:val="315"/>
        </w:trPr>
        <w:tc>
          <w:tcPr>
            <w:tcW w:w="1144"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Hindistan</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1.490</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1.605</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1.431</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1.584</w:t>
            </w:r>
          </w:p>
        </w:tc>
        <w:tc>
          <w:tcPr>
            <w:tcW w:w="66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1.206</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1.463</w:t>
            </w:r>
          </w:p>
        </w:tc>
      </w:tr>
      <w:tr w:rsidR="004353C2" w:rsidRPr="004353C2" w:rsidTr="0019691D">
        <w:trPr>
          <w:trHeight w:val="315"/>
        </w:trPr>
        <w:tc>
          <w:tcPr>
            <w:tcW w:w="1144"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Meksika</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1.256</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1.349</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2.061</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2.209</w:t>
            </w:r>
          </w:p>
        </w:tc>
        <w:tc>
          <w:tcPr>
            <w:tcW w:w="66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2.130</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1.801</w:t>
            </w:r>
          </w:p>
        </w:tc>
      </w:tr>
      <w:tr w:rsidR="004353C2" w:rsidRPr="004353C2" w:rsidTr="0019691D">
        <w:trPr>
          <w:trHeight w:val="315"/>
        </w:trPr>
        <w:tc>
          <w:tcPr>
            <w:tcW w:w="1144"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Özbekistan</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720</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877</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1.018</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948</w:t>
            </w:r>
          </w:p>
        </w:tc>
        <w:tc>
          <w:tcPr>
            <w:tcW w:w="66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684</w:t>
            </w:r>
          </w:p>
        </w:tc>
        <w:tc>
          <w:tcPr>
            <w:tcW w:w="63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849</w:t>
            </w:r>
          </w:p>
        </w:tc>
      </w:tr>
      <w:tr w:rsidR="004353C2" w:rsidRPr="004353C2" w:rsidTr="0019691D">
        <w:trPr>
          <w:trHeight w:val="315"/>
        </w:trPr>
        <w:tc>
          <w:tcPr>
            <w:tcW w:w="1144"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Avrupa Birliği</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1.995</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2.114</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1.994</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2.147</w:t>
            </w:r>
          </w:p>
        </w:tc>
        <w:tc>
          <w:tcPr>
            <w:tcW w:w="66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2.266</w:t>
            </w:r>
          </w:p>
        </w:tc>
        <w:tc>
          <w:tcPr>
            <w:tcW w:w="63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2.103</w:t>
            </w:r>
          </w:p>
        </w:tc>
      </w:tr>
      <w:tr w:rsidR="004353C2" w:rsidRPr="004353C2" w:rsidTr="0019691D">
        <w:trPr>
          <w:trHeight w:val="315"/>
        </w:trPr>
        <w:tc>
          <w:tcPr>
            <w:tcW w:w="1144"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Dünya</w:t>
            </w:r>
          </w:p>
        </w:tc>
        <w:tc>
          <w:tcPr>
            <w:tcW w:w="639"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2.352</w:t>
            </w:r>
          </w:p>
        </w:tc>
        <w:tc>
          <w:tcPr>
            <w:tcW w:w="639"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2.398</w:t>
            </w:r>
          </w:p>
        </w:tc>
        <w:tc>
          <w:tcPr>
            <w:tcW w:w="639"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2.430</w:t>
            </w:r>
          </w:p>
        </w:tc>
        <w:tc>
          <w:tcPr>
            <w:tcW w:w="639"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2.564</w:t>
            </w:r>
          </w:p>
        </w:tc>
        <w:tc>
          <w:tcPr>
            <w:tcW w:w="663"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2.582</w:t>
            </w:r>
          </w:p>
        </w:tc>
        <w:tc>
          <w:tcPr>
            <w:tcW w:w="639"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2.467</w:t>
            </w:r>
          </w:p>
        </w:tc>
      </w:tr>
    </w:tbl>
    <w:p w:rsidR="00564EEA" w:rsidRPr="006F0AE6" w:rsidRDefault="00564EEA" w:rsidP="00564EEA">
      <w:pPr>
        <w:spacing w:after="0"/>
        <w:ind w:right="33"/>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ITC</w:t>
      </w:r>
      <w:r w:rsidR="00026AF5">
        <w:rPr>
          <w:rFonts w:ascii="Times New Roman" w:eastAsia="Times New Roman" w:hAnsi="Times New Roman" w:cs="Times New Roman"/>
          <w:sz w:val="20"/>
          <w:szCs w:val="20"/>
          <w:lang w:eastAsia="tr-TR"/>
        </w:rPr>
        <w:t>, 2022</w:t>
      </w:r>
      <w:r w:rsidRPr="006F0AE6">
        <w:rPr>
          <w:rFonts w:ascii="Times New Roman" w:eastAsia="Times New Roman" w:hAnsi="Times New Roman" w:cs="Times New Roman"/>
          <w:sz w:val="20"/>
          <w:szCs w:val="20"/>
          <w:lang w:eastAsia="tr-TR"/>
        </w:rPr>
        <w:t xml:space="preserve"> (trademap.org)</w:t>
      </w:r>
    </w:p>
    <w:p w:rsidR="00A356C9" w:rsidRDefault="00A356C9" w:rsidP="00A356C9">
      <w:pPr>
        <w:autoSpaceDE w:val="0"/>
        <w:autoSpaceDN w:val="0"/>
        <w:adjustRightInd w:val="0"/>
        <w:spacing w:before="120" w:after="12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Dünya sofralık üzüm ithalatı son 5 yıl ortalaması yıllık 3,4 milyon ton civarındadır. Sofralık üzüm ithalatında ABD ilk sıradadır. ABD kendi üretim döneminin farklılığından kaynaklanan nedenle aynı zamanda sofralık üzüm ithalatçısı bir ülkedir. AB ülkeleri</w:t>
      </w:r>
      <w:r w:rsidR="005A7511">
        <w:rPr>
          <w:rFonts w:ascii="Times New Roman" w:eastAsia="Times New Roman" w:hAnsi="Times New Roman" w:cs="Times New Roman"/>
          <w:sz w:val="24"/>
          <w:lang w:eastAsia="tr-TR"/>
        </w:rPr>
        <w:t xml:space="preserve"> ise</w:t>
      </w:r>
      <w:r w:rsidRPr="006F0AE6">
        <w:rPr>
          <w:rFonts w:ascii="Times New Roman" w:eastAsia="Times New Roman" w:hAnsi="Times New Roman" w:cs="Times New Roman"/>
          <w:sz w:val="24"/>
          <w:lang w:eastAsia="tr-TR"/>
        </w:rPr>
        <w:t xml:space="preserve"> </w:t>
      </w:r>
      <w:r w:rsidR="005A7511">
        <w:rPr>
          <w:rFonts w:ascii="Times New Roman" w:eastAsia="Times New Roman" w:hAnsi="Times New Roman" w:cs="Times New Roman"/>
          <w:sz w:val="24"/>
          <w:lang w:eastAsia="tr-TR"/>
        </w:rPr>
        <w:t xml:space="preserve">sofralık üzüm ithalatında </w:t>
      </w:r>
      <w:r w:rsidRPr="006F0AE6">
        <w:rPr>
          <w:rFonts w:ascii="Times New Roman" w:eastAsia="Times New Roman" w:hAnsi="Times New Roman" w:cs="Times New Roman"/>
          <w:sz w:val="24"/>
          <w:lang w:eastAsia="tr-TR"/>
        </w:rPr>
        <w:t xml:space="preserve">ikinci sırada yer almaktadır. AB ülkeleri içerisinde de Hollanda, Almanya ve İngiltere en büyük </w:t>
      </w:r>
      <w:r w:rsidR="005A7511">
        <w:rPr>
          <w:rFonts w:ascii="Times New Roman" w:eastAsia="Times New Roman" w:hAnsi="Times New Roman" w:cs="Times New Roman"/>
          <w:sz w:val="24"/>
          <w:lang w:eastAsia="tr-TR"/>
        </w:rPr>
        <w:t>ithalatçı ülkelerdir</w:t>
      </w:r>
      <w:r w:rsidRPr="006F0AE6">
        <w:rPr>
          <w:rFonts w:ascii="Times New Roman" w:eastAsia="Times New Roman" w:hAnsi="Times New Roman" w:cs="Times New Roman"/>
          <w:sz w:val="24"/>
          <w:lang w:eastAsia="tr-TR"/>
        </w:rPr>
        <w:t xml:space="preserve">. Hollanda, aynı zamanda </w:t>
      </w:r>
      <w:r w:rsidR="007A180F">
        <w:rPr>
          <w:rFonts w:ascii="Times New Roman" w:eastAsia="Times New Roman" w:hAnsi="Times New Roman" w:cs="Times New Roman"/>
          <w:sz w:val="24"/>
          <w:lang w:eastAsia="tr-TR"/>
        </w:rPr>
        <w:t xml:space="preserve">yeniden ihracat yapmak </w:t>
      </w:r>
      <w:r w:rsidRPr="006F0AE6">
        <w:rPr>
          <w:rFonts w:ascii="Times New Roman" w:eastAsia="Times New Roman" w:hAnsi="Times New Roman" w:cs="Times New Roman"/>
          <w:sz w:val="24"/>
          <w:lang w:eastAsia="tr-TR"/>
        </w:rPr>
        <w:t xml:space="preserve"> </w:t>
      </w:r>
      <w:r w:rsidRPr="006F0AE6">
        <w:rPr>
          <w:rFonts w:ascii="Times New Roman" w:eastAsia="Times New Roman" w:hAnsi="Times New Roman" w:cs="Times New Roman"/>
          <w:sz w:val="24"/>
          <w:lang w:eastAsia="tr-TR"/>
        </w:rPr>
        <w:lastRenderedPageBreak/>
        <w:t>amacıyla sofralık üzüm ithalatında önemli ülkeler arasına girmektedir Sofralık üzüm ithalatında ilk sıralarda yer alan diğer ülkeler ise; Rusya, Çin, Hong Kong ve Kanada’dır (Tablo 1</w:t>
      </w:r>
      <w:r w:rsidR="00AC3460">
        <w:rPr>
          <w:rFonts w:ascii="Times New Roman" w:eastAsia="Times New Roman" w:hAnsi="Times New Roman" w:cs="Times New Roman"/>
          <w:sz w:val="24"/>
          <w:lang w:eastAsia="tr-TR"/>
        </w:rPr>
        <w:t>7</w:t>
      </w:r>
      <w:r w:rsidRPr="006F0AE6">
        <w:rPr>
          <w:rFonts w:ascii="Times New Roman" w:eastAsia="Times New Roman" w:hAnsi="Times New Roman" w:cs="Times New Roman"/>
          <w:sz w:val="24"/>
          <w:lang w:eastAsia="tr-TR"/>
        </w:rPr>
        <w:t>).</w:t>
      </w:r>
    </w:p>
    <w:p w:rsidR="00A356C9" w:rsidRPr="006F0AE6" w:rsidRDefault="00A356C9" w:rsidP="003009F7">
      <w:pPr>
        <w:spacing w:after="0" w:line="240" w:lineRule="auto"/>
        <w:jc w:val="both"/>
        <w:rPr>
          <w:rFonts w:ascii="Times New Roman" w:eastAsia="Times New Roman" w:hAnsi="Times New Roman" w:cs="Times New Roman"/>
          <w:lang w:eastAsia="tr-TR"/>
        </w:rPr>
      </w:pPr>
      <w:r w:rsidRPr="006F0AE6">
        <w:rPr>
          <w:rFonts w:ascii="Times New Roman" w:hAnsi="Times New Roman" w:cs="Times New Roman"/>
          <w:b/>
        </w:rPr>
        <w:t>Tablo 1</w:t>
      </w:r>
      <w:r w:rsidR="00AC3460">
        <w:rPr>
          <w:rFonts w:ascii="Times New Roman" w:hAnsi="Times New Roman" w:cs="Times New Roman"/>
          <w:b/>
        </w:rPr>
        <w:t>7</w:t>
      </w:r>
      <w:r w:rsidRPr="006F0AE6">
        <w:rPr>
          <w:rFonts w:ascii="Times New Roman" w:hAnsi="Times New Roman" w:cs="Times New Roman"/>
          <w:b/>
        </w:rPr>
        <w:t xml:space="preserve">. </w:t>
      </w:r>
      <w:r w:rsidR="00726A57" w:rsidRPr="006F0AE6">
        <w:rPr>
          <w:rFonts w:ascii="Times New Roman" w:hAnsi="Times New Roman" w:cs="Times New Roman"/>
          <w:b/>
        </w:rPr>
        <w:t xml:space="preserve">Ülkelere Göre </w:t>
      </w:r>
      <w:r w:rsidR="009667E1" w:rsidRPr="006F0AE6">
        <w:rPr>
          <w:rFonts w:ascii="Times New Roman" w:hAnsi="Times New Roman" w:cs="Times New Roman"/>
          <w:b/>
        </w:rPr>
        <w:t>Sofralık Üzüm İthalatı (1000 T</w:t>
      </w:r>
      <w:r w:rsidRPr="006F0AE6">
        <w:rPr>
          <w:rFonts w:ascii="Times New Roman" w:hAnsi="Times New Roman" w:cs="Times New Roman"/>
          <w:b/>
        </w:rPr>
        <w:t>on)</w:t>
      </w:r>
    </w:p>
    <w:tbl>
      <w:tblPr>
        <w:tblW w:w="8396" w:type="dxa"/>
        <w:tblCellMar>
          <w:left w:w="70" w:type="dxa"/>
          <w:right w:w="70" w:type="dxa"/>
        </w:tblCellMar>
        <w:tblLook w:val="04A0" w:firstRow="1" w:lastRow="0" w:firstColumn="1" w:lastColumn="0" w:noHBand="0" w:noVBand="1"/>
      </w:tblPr>
      <w:tblGrid>
        <w:gridCol w:w="1640"/>
        <w:gridCol w:w="960"/>
        <w:gridCol w:w="960"/>
        <w:gridCol w:w="960"/>
        <w:gridCol w:w="960"/>
        <w:gridCol w:w="996"/>
        <w:gridCol w:w="1037"/>
        <w:gridCol w:w="883"/>
      </w:tblGrid>
      <w:tr w:rsidR="00A356C9" w:rsidRPr="006F0AE6" w:rsidTr="0056539A">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2017/18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2018/19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2019/20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2020/21</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2021/2022</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5 yıllık ort</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3009F7">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w:t>
            </w:r>
          </w:p>
        </w:tc>
      </w:tr>
      <w:tr w:rsidR="00A356C9" w:rsidRPr="006F0AE6" w:rsidTr="0056539A">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ABD</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618</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571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672</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670</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713</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649</w:t>
            </w:r>
          </w:p>
        </w:tc>
        <w:tc>
          <w:tcPr>
            <w:tcW w:w="883"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18,84</w:t>
            </w:r>
          </w:p>
        </w:tc>
      </w:tr>
      <w:tr w:rsidR="00A356C9" w:rsidRPr="006F0AE6" w:rsidTr="0056539A">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Avrupa Birliği</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523</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520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501</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570</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560</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535</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15,53</w:t>
            </w:r>
          </w:p>
        </w:tc>
      </w:tr>
      <w:tr w:rsidR="00A356C9" w:rsidRPr="006F0AE6" w:rsidTr="0056539A">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Rusya</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387</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290</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288</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351</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380</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339</w:t>
            </w:r>
          </w:p>
        </w:tc>
        <w:tc>
          <w:tcPr>
            <w:tcW w:w="883"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9,85</w:t>
            </w:r>
          </w:p>
        </w:tc>
      </w:tr>
      <w:tr w:rsidR="00A356C9" w:rsidRPr="006F0AE6" w:rsidTr="0056539A">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Birleşik Krallık</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275</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269</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275</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271</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7,88</w:t>
            </w:r>
          </w:p>
        </w:tc>
      </w:tr>
      <w:tr w:rsidR="00A356C9" w:rsidRPr="006F0AE6" w:rsidTr="0056539A">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Kanada</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179</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179</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190</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191</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185</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185</w:t>
            </w:r>
          </w:p>
        </w:tc>
        <w:tc>
          <w:tcPr>
            <w:tcW w:w="883"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5,37</w:t>
            </w:r>
          </w:p>
        </w:tc>
      </w:tr>
      <w:tr w:rsidR="00A356C9" w:rsidRPr="006F0AE6" w:rsidTr="0056539A">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Çin</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242</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262</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239</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194</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185</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224</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6,52</w:t>
            </w:r>
          </w:p>
        </w:tc>
      </w:tr>
      <w:tr w:rsidR="00A356C9" w:rsidRPr="006F0AE6" w:rsidTr="0056539A">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Hong Kong</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250</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259</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238</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201</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130</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216</w:t>
            </w:r>
          </w:p>
        </w:tc>
        <w:tc>
          <w:tcPr>
            <w:tcW w:w="883"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6,26</w:t>
            </w:r>
          </w:p>
        </w:tc>
      </w:tr>
      <w:tr w:rsidR="00A356C9" w:rsidRPr="006F0AE6" w:rsidTr="0056539A">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Bangladeş</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51</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106</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120</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77</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2,24</w:t>
            </w:r>
          </w:p>
        </w:tc>
      </w:tr>
      <w:tr w:rsidR="00A356C9" w:rsidRPr="006F0AE6" w:rsidTr="0056539A">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Meksika</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127</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98</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115</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106,4</w:t>
            </w:r>
          </w:p>
        </w:tc>
        <w:tc>
          <w:tcPr>
            <w:tcW w:w="883"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3,09</w:t>
            </w:r>
          </w:p>
        </w:tc>
      </w:tr>
      <w:tr w:rsidR="00A356C9" w:rsidRPr="006F0AE6" w:rsidTr="0056539A">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Kazakistan</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96</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78</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77</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60</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110</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84,2</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2,44</w:t>
            </w:r>
          </w:p>
        </w:tc>
      </w:tr>
      <w:tr w:rsidR="00A356C9" w:rsidRPr="006F0AE6" w:rsidTr="0056539A">
        <w:trPr>
          <w:trHeight w:val="315"/>
        </w:trPr>
        <w:tc>
          <w:tcPr>
            <w:tcW w:w="164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Diğer</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715</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751</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756</w:t>
            </w:r>
          </w:p>
        </w:tc>
        <w:tc>
          <w:tcPr>
            <w:tcW w:w="960"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832</w:t>
            </w:r>
          </w:p>
        </w:tc>
        <w:tc>
          <w:tcPr>
            <w:tcW w:w="996"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734</w:t>
            </w:r>
          </w:p>
        </w:tc>
        <w:tc>
          <w:tcPr>
            <w:tcW w:w="1037"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758</w:t>
            </w:r>
          </w:p>
        </w:tc>
        <w:tc>
          <w:tcPr>
            <w:tcW w:w="883" w:type="dxa"/>
            <w:tcBorders>
              <w:top w:val="nil"/>
              <w:left w:val="nil"/>
              <w:bottom w:val="nil"/>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22,00</w:t>
            </w:r>
          </w:p>
        </w:tc>
      </w:tr>
      <w:tr w:rsidR="00A356C9" w:rsidRPr="006F0AE6" w:rsidTr="0056539A">
        <w:trPr>
          <w:trHeight w:val="315"/>
        </w:trPr>
        <w:tc>
          <w:tcPr>
            <w:tcW w:w="1640" w:type="dxa"/>
            <w:tcBorders>
              <w:top w:val="single" w:sz="8" w:space="0" w:color="auto"/>
              <w:left w:val="nil"/>
              <w:bottom w:val="single" w:sz="8" w:space="0" w:color="auto"/>
              <w:right w:val="nil"/>
            </w:tcBorders>
            <w:shd w:val="clear" w:color="auto" w:fill="auto"/>
            <w:noWrap/>
            <w:vAlign w:val="center"/>
            <w:hideMark/>
          </w:tcPr>
          <w:p w:rsidR="00A356C9" w:rsidRPr="006F0AE6" w:rsidRDefault="00EC1B66" w:rsidP="00A356C9">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Dünya</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3.432</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3.350</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3.387</w:t>
            </w:r>
          </w:p>
        </w:tc>
        <w:tc>
          <w:tcPr>
            <w:tcW w:w="960"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3.543</w:t>
            </w:r>
          </w:p>
        </w:tc>
        <w:tc>
          <w:tcPr>
            <w:tcW w:w="996"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3.508</w:t>
            </w:r>
          </w:p>
        </w:tc>
        <w:tc>
          <w:tcPr>
            <w:tcW w:w="1037"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3.444</w:t>
            </w:r>
          </w:p>
        </w:tc>
        <w:tc>
          <w:tcPr>
            <w:tcW w:w="883" w:type="dxa"/>
            <w:tcBorders>
              <w:top w:val="single" w:sz="8" w:space="0" w:color="auto"/>
              <w:left w:val="nil"/>
              <w:bottom w:val="single" w:sz="8" w:space="0" w:color="auto"/>
              <w:right w:val="nil"/>
            </w:tcBorders>
            <w:shd w:val="clear" w:color="auto" w:fill="auto"/>
            <w:noWrap/>
            <w:vAlign w:val="center"/>
            <w:hideMark/>
          </w:tcPr>
          <w:p w:rsidR="00A356C9" w:rsidRPr="006F0AE6" w:rsidRDefault="00A356C9" w:rsidP="00A356C9">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100,00</w:t>
            </w:r>
          </w:p>
        </w:tc>
      </w:tr>
    </w:tbl>
    <w:p w:rsidR="00A356C9" w:rsidRPr="006F0AE6" w:rsidRDefault="00A356C9" w:rsidP="00A356C9">
      <w:pPr>
        <w:rPr>
          <w:rFonts w:ascii="Times New Roman" w:hAnsi="Times New Roman" w:cs="Times New Roman"/>
          <w:sz w:val="20"/>
          <w:szCs w:val="20"/>
        </w:rPr>
      </w:pPr>
      <w:r w:rsidRPr="006F0AE6">
        <w:rPr>
          <w:rFonts w:ascii="Times New Roman" w:hAnsi="Times New Roman" w:cs="Times New Roman"/>
          <w:sz w:val="20"/>
          <w:szCs w:val="20"/>
        </w:rPr>
        <w:t>Kaynak: USDA,</w:t>
      </w:r>
      <w:r w:rsidR="00CE67C0">
        <w:rPr>
          <w:rFonts w:ascii="Times New Roman" w:hAnsi="Times New Roman" w:cs="Times New Roman"/>
          <w:sz w:val="20"/>
          <w:szCs w:val="20"/>
        </w:rPr>
        <w:t xml:space="preserve"> </w:t>
      </w:r>
      <w:r w:rsidRPr="006F0AE6">
        <w:rPr>
          <w:rFonts w:ascii="Times New Roman" w:hAnsi="Times New Roman" w:cs="Times New Roman"/>
          <w:sz w:val="20"/>
          <w:szCs w:val="20"/>
        </w:rPr>
        <w:t>2022</w:t>
      </w:r>
    </w:p>
    <w:p w:rsidR="00F32197" w:rsidRPr="006F0AE6" w:rsidRDefault="00F32197" w:rsidP="00564EEA">
      <w:pPr>
        <w:spacing w:after="0"/>
        <w:ind w:right="33"/>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Dünya sofralık üzüm ithalat değeri son 5 yıl ortalaması yıllık 9,8 milyon USD civarındadır. Sofralık üzüm ithalat değeri açısından ABD ilk sıradadır. Rusya </w:t>
      </w:r>
      <w:r w:rsidR="00E006EB">
        <w:rPr>
          <w:rFonts w:ascii="Times New Roman" w:eastAsia="Times New Roman" w:hAnsi="Times New Roman" w:cs="Times New Roman"/>
          <w:sz w:val="24"/>
          <w:lang w:eastAsia="tr-TR"/>
        </w:rPr>
        <w:t>i</w:t>
      </w:r>
      <w:r w:rsidRPr="006F0AE6">
        <w:rPr>
          <w:rFonts w:ascii="Times New Roman" w:eastAsia="Times New Roman" w:hAnsi="Times New Roman" w:cs="Times New Roman"/>
          <w:sz w:val="24"/>
          <w:lang w:eastAsia="tr-TR"/>
        </w:rPr>
        <w:t>thalat miktarı açısından %9,85’lik bir pay alırken ithalat değerindeki payı %3,80’dir (Tablo 1</w:t>
      </w:r>
      <w:r w:rsidR="00AC3460">
        <w:rPr>
          <w:rFonts w:ascii="Times New Roman" w:eastAsia="Times New Roman" w:hAnsi="Times New Roman" w:cs="Times New Roman"/>
          <w:sz w:val="24"/>
          <w:lang w:eastAsia="tr-TR"/>
        </w:rPr>
        <w:t>8</w:t>
      </w:r>
      <w:r w:rsidRPr="006F0AE6">
        <w:rPr>
          <w:rFonts w:ascii="Times New Roman" w:eastAsia="Times New Roman" w:hAnsi="Times New Roman" w:cs="Times New Roman"/>
          <w:sz w:val="24"/>
          <w:lang w:eastAsia="tr-TR"/>
        </w:rPr>
        <w:t>)</w:t>
      </w:r>
      <w:r w:rsidR="0056539A">
        <w:rPr>
          <w:rFonts w:ascii="Times New Roman" w:eastAsia="Times New Roman" w:hAnsi="Times New Roman" w:cs="Times New Roman"/>
          <w:sz w:val="24"/>
          <w:lang w:eastAsia="tr-TR"/>
        </w:rPr>
        <w:t>.</w:t>
      </w:r>
    </w:p>
    <w:p w:rsidR="0056539A" w:rsidRDefault="0056539A" w:rsidP="00564EEA">
      <w:pPr>
        <w:spacing w:after="0"/>
        <w:ind w:right="33"/>
        <w:jc w:val="both"/>
        <w:rPr>
          <w:rFonts w:ascii="Times New Roman" w:eastAsia="Times New Roman" w:hAnsi="Times New Roman" w:cs="Times New Roman"/>
          <w:b/>
          <w:lang w:eastAsia="tr-TR"/>
        </w:rPr>
      </w:pPr>
    </w:p>
    <w:p w:rsidR="00564EEA" w:rsidRDefault="00564EEA" w:rsidP="00564EEA">
      <w:pPr>
        <w:spacing w:after="0"/>
        <w:ind w:right="33"/>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 xml:space="preserve">Tablo </w:t>
      </w:r>
      <w:r w:rsidR="00913129" w:rsidRPr="006F0AE6">
        <w:rPr>
          <w:rFonts w:ascii="Times New Roman" w:eastAsia="Times New Roman" w:hAnsi="Times New Roman" w:cs="Times New Roman"/>
          <w:b/>
          <w:lang w:eastAsia="tr-TR"/>
        </w:rPr>
        <w:t>1</w:t>
      </w:r>
      <w:r w:rsidR="00AC3460">
        <w:rPr>
          <w:rFonts w:ascii="Times New Roman" w:eastAsia="Times New Roman" w:hAnsi="Times New Roman" w:cs="Times New Roman"/>
          <w:b/>
          <w:lang w:eastAsia="tr-TR"/>
        </w:rPr>
        <w:t>8</w:t>
      </w:r>
      <w:r w:rsidRPr="006F0AE6">
        <w:rPr>
          <w:rFonts w:ascii="Times New Roman" w:eastAsia="Times New Roman" w:hAnsi="Times New Roman" w:cs="Times New Roman"/>
          <w:b/>
          <w:lang w:eastAsia="tr-TR"/>
        </w:rPr>
        <w:t>. Ülkelerin Sofralık Üzüm İthalat Değerleri (1000 USD)</w:t>
      </w:r>
    </w:p>
    <w:tbl>
      <w:tblPr>
        <w:tblW w:w="5000" w:type="pct"/>
        <w:tblCellMar>
          <w:left w:w="70" w:type="dxa"/>
          <w:right w:w="70" w:type="dxa"/>
        </w:tblCellMar>
        <w:tblLook w:val="04A0" w:firstRow="1" w:lastRow="0" w:firstColumn="1" w:lastColumn="0" w:noHBand="0" w:noVBand="1"/>
      </w:tblPr>
      <w:tblGrid>
        <w:gridCol w:w="1585"/>
        <w:gridCol w:w="1071"/>
        <w:gridCol w:w="1070"/>
        <w:gridCol w:w="1070"/>
        <w:gridCol w:w="1112"/>
        <w:gridCol w:w="1112"/>
        <w:gridCol w:w="1029"/>
        <w:gridCol w:w="1023"/>
      </w:tblGrid>
      <w:tr w:rsidR="004353C2" w:rsidRPr="004353C2" w:rsidTr="004353C2">
        <w:trPr>
          <w:trHeight w:val="690"/>
        </w:trPr>
        <w:tc>
          <w:tcPr>
            <w:tcW w:w="87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 </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2017/18</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2018/19</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2019/20</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2020/21</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2021/2022</w:t>
            </w:r>
          </w:p>
        </w:tc>
        <w:tc>
          <w:tcPr>
            <w:tcW w:w="567"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5 yıllık ort</w:t>
            </w:r>
          </w:p>
        </w:tc>
        <w:tc>
          <w:tcPr>
            <w:tcW w:w="5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w:t>
            </w:r>
          </w:p>
        </w:tc>
      </w:tr>
      <w:tr w:rsidR="004353C2" w:rsidRPr="004353C2" w:rsidTr="004353C2">
        <w:trPr>
          <w:trHeight w:val="315"/>
        </w:trPr>
        <w:tc>
          <w:tcPr>
            <w:tcW w:w="87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ABD</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1.720.208</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1.746.164</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1.805.757</w:t>
            </w:r>
          </w:p>
        </w:tc>
        <w:tc>
          <w:tcPr>
            <w:tcW w:w="61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1.887.761</w:t>
            </w:r>
          </w:p>
        </w:tc>
        <w:tc>
          <w:tcPr>
            <w:tcW w:w="61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1.981.072</w:t>
            </w:r>
          </w:p>
        </w:tc>
        <w:tc>
          <w:tcPr>
            <w:tcW w:w="567"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1.828.192</w:t>
            </w:r>
          </w:p>
        </w:tc>
        <w:tc>
          <w:tcPr>
            <w:tcW w:w="56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18,70</w:t>
            </w:r>
          </w:p>
        </w:tc>
      </w:tr>
      <w:tr w:rsidR="004353C2" w:rsidRPr="004353C2" w:rsidTr="004353C2">
        <w:trPr>
          <w:trHeight w:val="315"/>
        </w:trPr>
        <w:tc>
          <w:tcPr>
            <w:tcW w:w="87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Avrupa Birliği</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3.348.164</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3.585.230</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3.372.341</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3.650.694</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3.938.742</w:t>
            </w:r>
          </w:p>
        </w:tc>
        <w:tc>
          <w:tcPr>
            <w:tcW w:w="567"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3.579.034</w:t>
            </w:r>
          </w:p>
        </w:tc>
        <w:tc>
          <w:tcPr>
            <w:tcW w:w="5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36,60</w:t>
            </w:r>
          </w:p>
        </w:tc>
      </w:tr>
      <w:tr w:rsidR="004353C2" w:rsidRPr="004353C2" w:rsidTr="004353C2">
        <w:trPr>
          <w:trHeight w:val="315"/>
        </w:trPr>
        <w:tc>
          <w:tcPr>
            <w:tcW w:w="87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 xml:space="preserve">Rusya </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398.400</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319.827</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324.003</w:t>
            </w:r>
          </w:p>
        </w:tc>
        <w:tc>
          <w:tcPr>
            <w:tcW w:w="61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360.625</w:t>
            </w:r>
          </w:p>
        </w:tc>
        <w:tc>
          <w:tcPr>
            <w:tcW w:w="61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454.837</w:t>
            </w:r>
          </w:p>
        </w:tc>
        <w:tc>
          <w:tcPr>
            <w:tcW w:w="567"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371.538</w:t>
            </w:r>
          </w:p>
        </w:tc>
        <w:tc>
          <w:tcPr>
            <w:tcW w:w="56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3,80</w:t>
            </w:r>
          </w:p>
        </w:tc>
      </w:tr>
      <w:tr w:rsidR="004353C2" w:rsidRPr="004353C2" w:rsidTr="004353C2">
        <w:trPr>
          <w:trHeight w:val="315"/>
        </w:trPr>
        <w:tc>
          <w:tcPr>
            <w:tcW w:w="87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Birleşik Krallık</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668.247</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687.345</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664.411</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680.976</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678.547</w:t>
            </w:r>
          </w:p>
        </w:tc>
        <w:tc>
          <w:tcPr>
            <w:tcW w:w="567"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675.905</w:t>
            </w:r>
          </w:p>
        </w:tc>
        <w:tc>
          <w:tcPr>
            <w:tcW w:w="5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6,91</w:t>
            </w:r>
          </w:p>
        </w:tc>
      </w:tr>
      <w:tr w:rsidR="004353C2" w:rsidRPr="004353C2" w:rsidTr="004353C2">
        <w:trPr>
          <w:trHeight w:val="315"/>
        </w:trPr>
        <w:tc>
          <w:tcPr>
            <w:tcW w:w="87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Çin</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589.242</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586.198</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643.520</w:t>
            </w:r>
          </w:p>
        </w:tc>
        <w:tc>
          <w:tcPr>
            <w:tcW w:w="61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642.789</w:t>
            </w:r>
          </w:p>
        </w:tc>
        <w:tc>
          <w:tcPr>
            <w:tcW w:w="61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535.397</w:t>
            </w:r>
          </w:p>
        </w:tc>
        <w:tc>
          <w:tcPr>
            <w:tcW w:w="567"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599.429</w:t>
            </w:r>
          </w:p>
        </w:tc>
        <w:tc>
          <w:tcPr>
            <w:tcW w:w="56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6,13</w:t>
            </w:r>
          </w:p>
        </w:tc>
      </w:tr>
      <w:tr w:rsidR="004353C2" w:rsidRPr="004353C2" w:rsidTr="004353C2">
        <w:trPr>
          <w:trHeight w:val="315"/>
        </w:trPr>
        <w:tc>
          <w:tcPr>
            <w:tcW w:w="87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Kanada</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422.294</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421.262</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432.654</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445.217</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471.793</w:t>
            </w:r>
          </w:p>
        </w:tc>
        <w:tc>
          <w:tcPr>
            <w:tcW w:w="567"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438.644</w:t>
            </w:r>
          </w:p>
        </w:tc>
        <w:tc>
          <w:tcPr>
            <w:tcW w:w="5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4,49</w:t>
            </w:r>
          </w:p>
        </w:tc>
      </w:tr>
      <w:tr w:rsidR="004353C2" w:rsidRPr="004353C2" w:rsidTr="004353C2">
        <w:trPr>
          <w:trHeight w:val="315"/>
        </w:trPr>
        <w:tc>
          <w:tcPr>
            <w:tcW w:w="87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Hong Kong</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487.757</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497.028</w:t>
            </w:r>
          </w:p>
        </w:tc>
        <w:tc>
          <w:tcPr>
            <w:tcW w:w="590"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522.651</w:t>
            </w:r>
          </w:p>
        </w:tc>
        <w:tc>
          <w:tcPr>
            <w:tcW w:w="61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548.004</w:t>
            </w:r>
          </w:p>
        </w:tc>
        <w:tc>
          <w:tcPr>
            <w:tcW w:w="613"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455.958</w:t>
            </w:r>
          </w:p>
        </w:tc>
        <w:tc>
          <w:tcPr>
            <w:tcW w:w="567"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502.280</w:t>
            </w:r>
          </w:p>
        </w:tc>
        <w:tc>
          <w:tcPr>
            <w:tcW w:w="56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5,14</w:t>
            </w:r>
          </w:p>
        </w:tc>
      </w:tr>
      <w:tr w:rsidR="004353C2" w:rsidRPr="004353C2" w:rsidTr="004353C2">
        <w:trPr>
          <w:trHeight w:val="315"/>
        </w:trPr>
        <w:tc>
          <w:tcPr>
            <w:tcW w:w="87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Meksika</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144.316</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156.048</w:t>
            </w:r>
          </w:p>
        </w:tc>
        <w:tc>
          <w:tcPr>
            <w:tcW w:w="590"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170.521</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194.277</w:t>
            </w:r>
          </w:p>
        </w:tc>
        <w:tc>
          <w:tcPr>
            <w:tcW w:w="613"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145.340</w:t>
            </w:r>
          </w:p>
        </w:tc>
        <w:tc>
          <w:tcPr>
            <w:tcW w:w="567"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162.100</w:t>
            </w:r>
          </w:p>
        </w:tc>
        <w:tc>
          <w:tcPr>
            <w:tcW w:w="5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1,66</w:t>
            </w:r>
          </w:p>
        </w:tc>
      </w:tr>
      <w:tr w:rsidR="004353C2" w:rsidRPr="004353C2" w:rsidTr="004353C2">
        <w:trPr>
          <w:trHeight w:val="315"/>
        </w:trPr>
        <w:tc>
          <w:tcPr>
            <w:tcW w:w="873"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Bangladeş</w:t>
            </w:r>
          </w:p>
        </w:tc>
        <w:tc>
          <w:tcPr>
            <w:tcW w:w="590"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17.899</w:t>
            </w:r>
          </w:p>
        </w:tc>
        <w:tc>
          <w:tcPr>
            <w:tcW w:w="590"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29.892</w:t>
            </w:r>
          </w:p>
        </w:tc>
        <w:tc>
          <w:tcPr>
            <w:tcW w:w="590"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84.325</w:t>
            </w:r>
          </w:p>
        </w:tc>
        <w:tc>
          <w:tcPr>
            <w:tcW w:w="613"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130.432</w:t>
            </w:r>
          </w:p>
        </w:tc>
        <w:tc>
          <w:tcPr>
            <w:tcW w:w="613"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113.051</w:t>
            </w:r>
          </w:p>
        </w:tc>
        <w:tc>
          <w:tcPr>
            <w:tcW w:w="567"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75.120</w:t>
            </w:r>
          </w:p>
        </w:tc>
        <w:tc>
          <w:tcPr>
            <w:tcW w:w="56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0,77</w:t>
            </w:r>
          </w:p>
        </w:tc>
      </w:tr>
      <w:tr w:rsidR="004353C2" w:rsidRPr="004353C2" w:rsidTr="004353C2">
        <w:trPr>
          <w:trHeight w:val="315"/>
        </w:trPr>
        <w:tc>
          <w:tcPr>
            <w:tcW w:w="873"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Diğer</w:t>
            </w:r>
          </w:p>
        </w:tc>
        <w:tc>
          <w:tcPr>
            <w:tcW w:w="590"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1.298.865</w:t>
            </w:r>
          </w:p>
        </w:tc>
        <w:tc>
          <w:tcPr>
            <w:tcW w:w="590"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1.421.528</w:t>
            </w:r>
          </w:p>
        </w:tc>
        <w:tc>
          <w:tcPr>
            <w:tcW w:w="590"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1.609.368</w:t>
            </w:r>
          </w:p>
        </w:tc>
        <w:tc>
          <w:tcPr>
            <w:tcW w:w="613"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1.462.776</w:t>
            </w:r>
          </w:p>
        </w:tc>
        <w:tc>
          <w:tcPr>
            <w:tcW w:w="613"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1.939.619</w:t>
            </w:r>
          </w:p>
        </w:tc>
        <w:tc>
          <w:tcPr>
            <w:tcW w:w="567"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1.546.431</w:t>
            </w:r>
          </w:p>
        </w:tc>
        <w:tc>
          <w:tcPr>
            <w:tcW w:w="5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15,81</w:t>
            </w:r>
          </w:p>
        </w:tc>
      </w:tr>
      <w:tr w:rsidR="004353C2" w:rsidRPr="004353C2" w:rsidTr="004353C2">
        <w:trPr>
          <w:trHeight w:val="315"/>
        </w:trPr>
        <w:tc>
          <w:tcPr>
            <w:tcW w:w="873"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Dünya</w:t>
            </w:r>
          </w:p>
        </w:tc>
        <w:tc>
          <w:tcPr>
            <w:tcW w:w="590"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9.095.392</w:t>
            </w:r>
          </w:p>
        </w:tc>
        <w:tc>
          <w:tcPr>
            <w:tcW w:w="590"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9.450.522</w:t>
            </w:r>
          </w:p>
        </w:tc>
        <w:tc>
          <w:tcPr>
            <w:tcW w:w="590"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9.629.551</w:t>
            </w:r>
          </w:p>
        </w:tc>
        <w:tc>
          <w:tcPr>
            <w:tcW w:w="613"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10.003.551</w:t>
            </w:r>
          </w:p>
        </w:tc>
        <w:tc>
          <w:tcPr>
            <w:tcW w:w="613"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10.714.356</w:t>
            </w:r>
          </w:p>
        </w:tc>
        <w:tc>
          <w:tcPr>
            <w:tcW w:w="567"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9.778.674</w:t>
            </w:r>
          </w:p>
        </w:tc>
        <w:tc>
          <w:tcPr>
            <w:tcW w:w="565" w:type="pct"/>
            <w:tcBorders>
              <w:top w:val="single" w:sz="8" w:space="0" w:color="auto"/>
              <w:left w:val="nil"/>
              <w:bottom w:val="single" w:sz="4"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100,00</w:t>
            </w:r>
          </w:p>
        </w:tc>
      </w:tr>
    </w:tbl>
    <w:p w:rsidR="00EC1B66" w:rsidRPr="006F0AE6" w:rsidRDefault="00EC1B66" w:rsidP="00EC1B66">
      <w:pPr>
        <w:spacing w:after="0"/>
        <w:ind w:right="33"/>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ITC</w:t>
      </w:r>
      <w:r w:rsidR="00026AF5">
        <w:rPr>
          <w:rFonts w:ascii="Times New Roman" w:eastAsia="Times New Roman" w:hAnsi="Times New Roman" w:cs="Times New Roman"/>
          <w:sz w:val="20"/>
          <w:szCs w:val="20"/>
          <w:lang w:eastAsia="tr-TR"/>
        </w:rPr>
        <w:t>, 2022</w:t>
      </w:r>
      <w:r w:rsidRPr="006F0AE6">
        <w:rPr>
          <w:rFonts w:ascii="Times New Roman" w:eastAsia="Times New Roman" w:hAnsi="Times New Roman" w:cs="Times New Roman"/>
          <w:sz w:val="20"/>
          <w:szCs w:val="20"/>
          <w:lang w:eastAsia="tr-TR"/>
        </w:rPr>
        <w:t xml:space="preserve"> (trademap.org)</w:t>
      </w:r>
    </w:p>
    <w:p w:rsidR="00564EEA" w:rsidRPr="006F0AE6" w:rsidRDefault="00564EEA" w:rsidP="00A356C9">
      <w:pPr>
        <w:rPr>
          <w:rFonts w:ascii="Times New Roman" w:hAnsi="Times New Roman" w:cs="Times New Roman"/>
          <w:sz w:val="20"/>
          <w:szCs w:val="20"/>
        </w:rPr>
      </w:pPr>
    </w:p>
    <w:p w:rsidR="0028243A" w:rsidRDefault="00F32197" w:rsidP="00E006EB">
      <w:pPr>
        <w:jc w:val="both"/>
        <w:rPr>
          <w:rFonts w:ascii="Times New Roman" w:hAnsi="Times New Roman" w:cs="Times New Roman"/>
          <w:sz w:val="24"/>
          <w:szCs w:val="24"/>
        </w:rPr>
      </w:pPr>
      <w:r w:rsidRPr="006F0AE6">
        <w:rPr>
          <w:rFonts w:ascii="Times New Roman" w:hAnsi="Times New Roman" w:cs="Times New Roman"/>
          <w:sz w:val="24"/>
          <w:szCs w:val="24"/>
        </w:rPr>
        <w:t>Sofralık üzüm ithalatı açısından dünya ortalamas</w:t>
      </w:r>
      <w:r w:rsidR="0061460D" w:rsidRPr="006F0AE6">
        <w:rPr>
          <w:rFonts w:ascii="Times New Roman" w:hAnsi="Times New Roman" w:cs="Times New Roman"/>
          <w:sz w:val="24"/>
          <w:szCs w:val="24"/>
        </w:rPr>
        <w:t>ı 2</w:t>
      </w:r>
      <w:r w:rsidR="0056539A">
        <w:rPr>
          <w:rFonts w:ascii="Times New Roman" w:hAnsi="Times New Roman" w:cs="Times New Roman"/>
          <w:sz w:val="24"/>
          <w:szCs w:val="24"/>
        </w:rPr>
        <w:t>.</w:t>
      </w:r>
      <w:r w:rsidR="0061460D" w:rsidRPr="006F0AE6">
        <w:rPr>
          <w:rFonts w:ascii="Times New Roman" w:hAnsi="Times New Roman" w:cs="Times New Roman"/>
          <w:sz w:val="24"/>
          <w:szCs w:val="24"/>
        </w:rPr>
        <w:t>839 USD</w:t>
      </w:r>
      <w:r w:rsidR="005A7511">
        <w:rPr>
          <w:rFonts w:ascii="Times New Roman" w:hAnsi="Times New Roman" w:cs="Times New Roman"/>
          <w:sz w:val="24"/>
          <w:szCs w:val="24"/>
        </w:rPr>
        <w:t>/ton</w:t>
      </w:r>
      <w:r w:rsidR="0061460D" w:rsidRPr="006F0AE6">
        <w:rPr>
          <w:rFonts w:ascii="Times New Roman" w:hAnsi="Times New Roman" w:cs="Times New Roman"/>
          <w:sz w:val="24"/>
          <w:szCs w:val="24"/>
        </w:rPr>
        <w:t>’d</w:t>
      </w:r>
      <w:r w:rsidR="005A7511">
        <w:rPr>
          <w:rFonts w:ascii="Times New Roman" w:hAnsi="Times New Roman" w:cs="Times New Roman"/>
          <w:sz w:val="24"/>
          <w:szCs w:val="24"/>
        </w:rPr>
        <w:t>u</w:t>
      </w:r>
      <w:r w:rsidR="0061460D" w:rsidRPr="006F0AE6">
        <w:rPr>
          <w:rFonts w:ascii="Times New Roman" w:hAnsi="Times New Roman" w:cs="Times New Roman"/>
          <w:sz w:val="24"/>
          <w:szCs w:val="24"/>
        </w:rPr>
        <w:t>r.</w:t>
      </w:r>
      <w:r w:rsidR="005A7511" w:rsidRPr="005A7511">
        <w:t xml:space="preserve"> </w:t>
      </w:r>
      <w:r w:rsidR="005A7511" w:rsidRPr="005A7511">
        <w:rPr>
          <w:rFonts w:ascii="Times New Roman" w:hAnsi="Times New Roman" w:cs="Times New Roman"/>
          <w:sz w:val="24"/>
          <w:szCs w:val="24"/>
        </w:rPr>
        <w:t xml:space="preserve">İthalat </w:t>
      </w:r>
      <w:r w:rsidR="005A7511">
        <w:rPr>
          <w:rFonts w:ascii="Times New Roman" w:hAnsi="Times New Roman" w:cs="Times New Roman"/>
          <w:sz w:val="24"/>
          <w:szCs w:val="24"/>
        </w:rPr>
        <w:t xml:space="preserve">birim </w:t>
      </w:r>
      <w:r w:rsidR="005A7511" w:rsidRPr="005A7511">
        <w:rPr>
          <w:rFonts w:ascii="Times New Roman" w:hAnsi="Times New Roman" w:cs="Times New Roman"/>
          <w:sz w:val="24"/>
          <w:szCs w:val="24"/>
        </w:rPr>
        <w:t>fiyatların</w:t>
      </w:r>
      <w:r w:rsidR="00C742C0">
        <w:rPr>
          <w:rFonts w:ascii="Times New Roman" w:hAnsi="Times New Roman" w:cs="Times New Roman"/>
          <w:sz w:val="24"/>
          <w:szCs w:val="24"/>
        </w:rPr>
        <w:t>ın</w:t>
      </w:r>
      <w:r w:rsidR="005A7511" w:rsidRPr="005A7511">
        <w:rPr>
          <w:rFonts w:ascii="Times New Roman" w:hAnsi="Times New Roman" w:cs="Times New Roman"/>
          <w:sz w:val="24"/>
          <w:szCs w:val="24"/>
        </w:rPr>
        <w:t xml:space="preserve"> en yüksek olduğu ülkeler ABD, Çin, Birleşik Krallık şeklinde sıralanmaktadır (Tablo 1</w:t>
      </w:r>
      <w:r w:rsidR="00AC3460">
        <w:rPr>
          <w:rFonts w:ascii="Times New Roman" w:hAnsi="Times New Roman" w:cs="Times New Roman"/>
          <w:sz w:val="24"/>
          <w:szCs w:val="24"/>
        </w:rPr>
        <w:t>9</w:t>
      </w:r>
      <w:r w:rsidR="005A7511" w:rsidRPr="005A7511">
        <w:rPr>
          <w:rFonts w:ascii="Times New Roman" w:hAnsi="Times New Roman" w:cs="Times New Roman"/>
          <w:sz w:val="24"/>
          <w:szCs w:val="24"/>
        </w:rPr>
        <w:t>).</w:t>
      </w:r>
      <w:r w:rsidR="0061460D" w:rsidRPr="006F0AE6">
        <w:rPr>
          <w:rFonts w:ascii="Times New Roman" w:hAnsi="Times New Roman" w:cs="Times New Roman"/>
          <w:sz w:val="24"/>
          <w:szCs w:val="24"/>
        </w:rPr>
        <w:t xml:space="preserve"> </w:t>
      </w:r>
      <w:r w:rsidR="0056539A">
        <w:rPr>
          <w:rFonts w:ascii="Times New Roman" w:hAnsi="Times New Roman" w:cs="Times New Roman"/>
          <w:sz w:val="24"/>
          <w:szCs w:val="24"/>
        </w:rPr>
        <w:t>ABD ithalatının yarıya yakınını Şili’den yapmaktadır.</w:t>
      </w:r>
    </w:p>
    <w:p w:rsidR="00E006EB" w:rsidRDefault="00E006EB" w:rsidP="00E006EB">
      <w:pPr>
        <w:jc w:val="both"/>
        <w:rPr>
          <w:rFonts w:ascii="Times New Roman" w:hAnsi="Times New Roman" w:cs="Times New Roman"/>
          <w:sz w:val="24"/>
          <w:szCs w:val="24"/>
        </w:rPr>
      </w:pPr>
    </w:p>
    <w:p w:rsidR="0056539A" w:rsidRPr="006F0AE6" w:rsidRDefault="0056539A" w:rsidP="00E006EB">
      <w:pPr>
        <w:jc w:val="both"/>
        <w:rPr>
          <w:rFonts w:ascii="Times New Roman" w:hAnsi="Times New Roman" w:cs="Times New Roman"/>
          <w:sz w:val="24"/>
          <w:szCs w:val="24"/>
        </w:rPr>
      </w:pPr>
    </w:p>
    <w:p w:rsidR="00EC1B66" w:rsidRDefault="00EC1B66" w:rsidP="003009F7">
      <w:pPr>
        <w:spacing w:after="0" w:line="240" w:lineRule="auto"/>
        <w:jc w:val="both"/>
        <w:rPr>
          <w:rFonts w:ascii="Times New Roman" w:hAnsi="Times New Roman" w:cs="Times New Roman"/>
          <w:b/>
        </w:rPr>
      </w:pPr>
      <w:r w:rsidRPr="006F0AE6">
        <w:rPr>
          <w:rFonts w:ascii="Times New Roman" w:hAnsi="Times New Roman" w:cs="Times New Roman"/>
          <w:b/>
        </w:rPr>
        <w:lastRenderedPageBreak/>
        <w:t>Tablo</w:t>
      </w:r>
      <w:r w:rsidR="00913129" w:rsidRPr="006F0AE6">
        <w:rPr>
          <w:rFonts w:ascii="Times New Roman" w:hAnsi="Times New Roman" w:cs="Times New Roman"/>
          <w:b/>
        </w:rPr>
        <w:t xml:space="preserve"> 1</w:t>
      </w:r>
      <w:r w:rsidR="00AC3460">
        <w:rPr>
          <w:rFonts w:ascii="Times New Roman" w:hAnsi="Times New Roman" w:cs="Times New Roman"/>
          <w:b/>
        </w:rPr>
        <w:t>9</w:t>
      </w:r>
      <w:r w:rsidRPr="006F0AE6">
        <w:rPr>
          <w:rFonts w:ascii="Times New Roman" w:hAnsi="Times New Roman" w:cs="Times New Roman"/>
          <w:b/>
        </w:rPr>
        <w:t>. Ülkelerin Sofralık Üzüm İthalat Birim Fiyatları (USD/</w:t>
      </w:r>
      <w:r w:rsidR="00E56755" w:rsidRPr="006F0AE6">
        <w:rPr>
          <w:rFonts w:ascii="Times New Roman" w:hAnsi="Times New Roman" w:cs="Times New Roman"/>
          <w:b/>
        </w:rPr>
        <w:t>T</w:t>
      </w:r>
      <w:r w:rsidRPr="006F0AE6">
        <w:rPr>
          <w:rFonts w:ascii="Times New Roman" w:hAnsi="Times New Roman" w:cs="Times New Roman"/>
          <w:b/>
        </w:rPr>
        <w:t>on)</w:t>
      </w:r>
    </w:p>
    <w:tbl>
      <w:tblPr>
        <w:tblW w:w="5000" w:type="pct"/>
        <w:tblCellMar>
          <w:left w:w="70" w:type="dxa"/>
          <w:right w:w="70" w:type="dxa"/>
        </w:tblCellMar>
        <w:tblLook w:val="04A0" w:firstRow="1" w:lastRow="0" w:firstColumn="1" w:lastColumn="0" w:noHBand="0" w:noVBand="1"/>
      </w:tblPr>
      <w:tblGrid>
        <w:gridCol w:w="2115"/>
        <w:gridCol w:w="1153"/>
        <w:gridCol w:w="1152"/>
        <w:gridCol w:w="1152"/>
        <w:gridCol w:w="1152"/>
        <w:gridCol w:w="1196"/>
        <w:gridCol w:w="1152"/>
      </w:tblGrid>
      <w:tr w:rsidR="004353C2" w:rsidRPr="004353C2" w:rsidTr="0019691D">
        <w:trPr>
          <w:trHeight w:val="315"/>
        </w:trPr>
        <w:tc>
          <w:tcPr>
            <w:tcW w:w="11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 </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2017/18</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2018/19</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2019/20</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2020/21</w:t>
            </w:r>
          </w:p>
        </w:tc>
        <w:tc>
          <w:tcPr>
            <w:tcW w:w="65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2021/2022</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3009F7">
            <w:pPr>
              <w:spacing w:after="0" w:line="240" w:lineRule="auto"/>
              <w:jc w:val="center"/>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5 yıllık ort</w:t>
            </w:r>
          </w:p>
        </w:tc>
      </w:tr>
      <w:tr w:rsidR="004353C2" w:rsidRPr="004353C2" w:rsidTr="0019691D">
        <w:trPr>
          <w:trHeight w:val="315"/>
        </w:trPr>
        <w:tc>
          <w:tcPr>
            <w:tcW w:w="116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ABD</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2.892</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2.984</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2.775</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2.843</w:t>
            </w:r>
          </w:p>
        </w:tc>
        <w:tc>
          <w:tcPr>
            <w:tcW w:w="65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3.024</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2.904</w:t>
            </w:r>
          </w:p>
        </w:tc>
      </w:tr>
      <w:tr w:rsidR="004353C2" w:rsidRPr="004353C2" w:rsidTr="0019691D">
        <w:trPr>
          <w:trHeight w:val="315"/>
        </w:trPr>
        <w:tc>
          <w:tcPr>
            <w:tcW w:w="11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Avrupa Birliği</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2.065</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2.243</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2.102</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2.224</w:t>
            </w:r>
          </w:p>
        </w:tc>
        <w:tc>
          <w:tcPr>
            <w:tcW w:w="65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2.315</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2.190</w:t>
            </w:r>
          </w:p>
        </w:tc>
      </w:tr>
      <w:tr w:rsidR="004353C2" w:rsidRPr="004353C2" w:rsidTr="0019691D">
        <w:trPr>
          <w:trHeight w:val="315"/>
        </w:trPr>
        <w:tc>
          <w:tcPr>
            <w:tcW w:w="116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 xml:space="preserve">Rusya </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1.043</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1.082</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1.120</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1.131</w:t>
            </w:r>
          </w:p>
        </w:tc>
        <w:tc>
          <w:tcPr>
            <w:tcW w:w="65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1.146</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1.104</w:t>
            </w:r>
          </w:p>
        </w:tc>
      </w:tr>
      <w:tr w:rsidR="004353C2" w:rsidRPr="004353C2" w:rsidTr="0019691D">
        <w:trPr>
          <w:trHeight w:val="315"/>
        </w:trPr>
        <w:tc>
          <w:tcPr>
            <w:tcW w:w="11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Birleşik Krallık</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2.463</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2.520</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2.358</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2.456</w:t>
            </w:r>
          </w:p>
        </w:tc>
        <w:tc>
          <w:tcPr>
            <w:tcW w:w="65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2.520</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2.463</w:t>
            </w:r>
          </w:p>
        </w:tc>
      </w:tr>
      <w:tr w:rsidR="004353C2" w:rsidRPr="004353C2" w:rsidTr="0019691D">
        <w:trPr>
          <w:trHeight w:val="315"/>
        </w:trPr>
        <w:tc>
          <w:tcPr>
            <w:tcW w:w="116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Çin</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2.519</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2.530</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2.550</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2.566</w:t>
            </w:r>
          </w:p>
        </w:tc>
        <w:tc>
          <w:tcPr>
            <w:tcW w:w="65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2.751</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2.583</w:t>
            </w:r>
          </w:p>
        </w:tc>
      </w:tr>
      <w:tr w:rsidR="004353C2" w:rsidRPr="004353C2" w:rsidTr="0019691D">
        <w:trPr>
          <w:trHeight w:val="315"/>
        </w:trPr>
        <w:tc>
          <w:tcPr>
            <w:tcW w:w="11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Kanada</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2.376</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2.270</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2.310</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2.398</w:t>
            </w:r>
          </w:p>
        </w:tc>
        <w:tc>
          <w:tcPr>
            <w:tcW w:w="65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2.553</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2.381</w:t>
            </w:r>
          </w:p>
        </w:tc>
      </w:tr>
      <w:tr w:rsidR="004353C2" w:rsidRPr="004353C2" w:rsidTr="0019691D">
        <w:trPr>
          <w:trHeight w:val="315"/>
        </w:trPr>
        <w:tc>
          <w:tcPr>
            <w:tcW w:w="116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Hong Kong</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2.081</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2.089</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2.174</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2.279</w:t>
            </w:r>
          </w:p>
        </w:tc>
        <w:tc>
          <w:tcPr>
            <w:tcW w:w="659"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2.375</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2.200</w:t>
            </w:r>
          </w:p>
        </w:tc>
      </w:tr>
      <w:tr w:rsidR="004353C2" w:rsidRPr="004353C2" w:rsidTr="0019691D">
        <w:trPr>
          <w:trHeight w:val="315"/>
        </w:trPr>
        <w:tc>
          <w:tcPr>
            <w:tcW w:w="116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Meksika</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1.826</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1.611</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 </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 </w:t>
            </w:r>
          </w:p>
        </w:tc>
        <w:tc>
          <w:tcPr>
            <w:tcW w:w="65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1.982</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1.806</w:t>
            </w:r>
          </w:p>
        </w:tc>
      </w:tr>
      <w:tr w:rsidR="004353C2" w:rsidRPr="004353C2" w:rsidTr="0019691D">
        <w:trPr>
          <w:trHeight w:val="315"/>
        </w:trPr>
        <w:tc>
          <w:tcPr>
            <w:tcW w:w="1165"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Bangladeş</w:t>
            </w:r>
          </w:p>
        </w:tc>
        <w:tc>
          <w:tcPr>
            <w:tcW w:w="635"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992</w:t>
            </w:r>
          </w:p>
        </w:tc>
        <w:tc>
          <w:tcPr>
            <w:tcW w:w="635"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1.766</w:t>
            </w:r>
          </w:p>
        </w:tc>
        <w:tc>
          <w:tcPr>
            <w:tcW w:w="635"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2.434</w:t>
            </w:r>
          </w:p>
        </w:tc>
        <w:tc>
          <w:tcPr>
            <w:tcW w:w="635"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2.052</w:t>
            </w:r>
          </w:p>
        </w:tc>
        <w:tc>
          <w:tcPr>
            <w:tcW w:w="659"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990</w:t>
            </w:r>
          </w:p>
        </w:tc>
        <w:tc>
          <w:tcPr>
            <w:tcW w:w="635" w:type="pct"/>
            <w:tcBorders>
              <w:top w:val="nil"/>
              <w:left w:val="nil"/>
              <w:bottom w:val="nil"/>
              <w:right w:val="nil"/>
            </w:tcBorders>
            <w:shd w:val="clear" w:color="auto" w:fill="auto"/>
            <w:noWrap/>
            <w:vAlign w:val="center"/>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1.647</w:t>
            </w:r>
          </w:p>
        </w:tc>
      </w:tr>
      <w:tr w:rsidR="004353C2" w:rsidRPr="004353C2" w:rsidTr="0019691D">
        <w:trPr>
          <w:trHeight w:val="315"/>
        </w:trPr>
        <w:tc>
          <w:tcPr>
            <w:tcW w:w="1165" w:type="pct"/>
            <w:tcBorders>
              <w:top w:val="nil"/>
              <w:left w:val="nil"/>
              <w:bottom w:val="single" w:sz="8" w:space="0" w:color="auto"/>
              <w:right w:val="nil"/>
            </w:tcBorders>
            <w:shd w:val="clear" w:color="auto" w:fill="auto"/>
            <w:noWrap/>
            <w:vAlign w:val="center"/>
            <w:hideMark/>
          </w:tcPr>
          <w:p w:rsidR="004353C2" w:rsidRPr="004353C2" w:rsidRDefault="004353C2" w:rsidP="004353C2">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Dünya</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spacing w:line="240" w:lineRule="auto"/>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2.650</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2.821</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2.843</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2.823</w:t>
            </w:r>
          </w:p>
        </w:tc>
        <w:tc>
          <w:tcPr>
            <w:tcW w:w="659"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3.054</w:t>
            </w:r>
          </w:p>
        </w:tc>
        <w:tc>
          <w:tcPr>
            <w:tcW w:w="635" w:type="pct"/>
            <w:tcBorders>
              <w:top w:val="single" w:sz="8" w:space="0" w:color="auto"/>
              <w:left w:val="nil"/>
              <w:bottom w:val="single" w:sz="8" w:space="0" w:color="auto"/>
              <w:right w:val="nil"/>
            </w:tcBorders>
            <w:shd w:val="clear" w:color="auto" w:fill="auto"/>
            <w:noWrap/>
            <w:vAlign w:val="center"/>
            <w:hideMark/>
          </w:tcPr>
          <w:p w:rsidR="004353C2" w:rsidRPr="004353C2" w:rsidRDefault="004353C2" w:rsidP="004353C2">
            <w:pPr>
              <w:jc w:val="right"/>
              <w:rPr>
                <w:rFonts w:ascii="Times New Roman" w:hAnsi="Times New Roman" w:cs="Times New Roman"/>
                <w:color w:val="000000"/>
                <w:sz w:val="20"/>
                <w:szCs w:val="20"/>
              </w:rPr>
            </w:pPr>
            <w:r w:rsidRPr="004353C2">
              <w:rPr>
                <w:rFonts w:ascii="Times New Roman" w:hAnsi="Times New Roman" w:cs="Times New Roman"/>
                <w:color w:val="000000"/>
                <w:sz w:val="20"/>
                <w:szCs w:val="20"/>
              </w:rPr>
              <w:t>2.839</w:t>
            </w:r>
          </w:p>
        </w:tc>
      </w:tr>
    </w:tbl>
    <w:p w:rsidR="004D64BA" w:rsidRPr="006F0AE6" w:rsidRDefault="004D64BA" w:rsidP="004D64BA">
      <w:pPr>
        <w:spacing w:after="0"/>
        <w:ind w:right="33"/>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ITC</w:t>
      </w:r>
      <w:r w:rsidR="007D151D">
        <w:rPr>
          <w:rFonts w:ascii="Times New Roman" w:eastAsia="Times New Roman" w:hAnsi="Times New Roman" w:cs="Times New Roman"/>
          <w:sz w:val="20"/>
          <w:szCs w:val="20"/>
          <w:lang w:eastAsia="tr-TR"/>
        </w:rPr>
        <w:t>, 2022</w:t>
      </w:r>
      <w:r w:rsidRPr="006F0AE6">
        <w:rPr>
          <w:rFonts w:ascii="Times New Roman" w:eastAsia="Times New Roman" w:hAnsi="Times New Roman" w:cs="Times New Roman"/>
          <w:sz w:val="20"/>
          <w:szCs w:val="20"/>
          <w:lang w:eastAsia="tr-TR"/>
        </w:rPr>
        <w:t xml:space="preserve"> (trademap.org)</w:t>
      </w:r>
    </w:p>
    <w:p w:rsidR="005A7511" w:rsidRDefault="005A7511" w:rsidP="004D64BA">
      <w:pPr>
        <w:rPr>
          <w:rFonts w:ascii="Times New Roman" w:hAnsi="Times New Roman" w:cs="Times New Roman"/>
          <w:sz w:val="20"/>
          <w:szCs w:val="20"/>
        </w:rPr>
      </w:pPr>
    </w:p>
    <w:p w:rsidR="00B97DFF" w:rsidRPr="006F0AE6" w:rsidRDefault="00B97DFF" w:rsidP="000C0904">
      <w:pPr>
        <w:autoSpaceDE w:val="0"/>
        <w:autoSpaceDN w:val="0"/>
        <w:adjustRightInd w:val="0"/>
        <w:spacing w:before="120" w:after="120" w:line="240" w:lineRule="auto"/>
        <w:jc w:val="both"/>
        <w:rPr>
          <w:rFonts w:ascii="Times New Roman" w:eastAsia="Times New Roman" w:hAnsi="Times New Roman" w:cs="Times New Roman"/>
          <w:b/>
          <w:sz w:val="24"/>
          <w:szCs w:val="24"/>
          <w:lang w:eastAsia="tr-TR"/>
        </w:rPr>
      </w:pPr>
      <w:r w:rsidRPr="006F0AE6">
        <w:rPr>
          <w:rFonts w:ascii="Times New Roman" w:eastAsia="Times New Roman" w:hAnsi="Times New Roman" w:cs="Times New Roman"/>
          <w:b/>
          <w:sz w:val="24"/>
          <w:szCs w:val="24"/>
          <w:lang w:eastAsia="tr-TR"/>
        </w:rPr>
        <w:t>2.1.1.3 Dünya Şarap</w:t>
      </w:r>
      <w:r w:rsidR="005A7511">
        <w:rPr>
          <w:rFonts w:ascii="Times New Roman" w:eastAsia="Times New Roman" w:hAnsi="Times New Roman" w:cs="Times New Roman"/>
          <w:b/>
          <w:sz w:val="24"/>
          <w:szCs w:val="24"/>
          <w:lang w:eastAsia="tr-TR"/>
        </w:rPr>
        <w:t xml:space="preserve"> Piyasası</w:t>
      </w:r>
    </w:p>
    <w:p w:rsidR="00A536F1" w:rsidRPr="006F0AE6" w:rsidRDefault="00A536F1" w:rsidP="000C0904">
      <w:pPr>
        <w:autoSpaceDE w:val="0"/>
        <w:autoSpaceDN w:val="0"/>
        <w:adjustRightInd w:val="0"/>
        <w:spacing w:before="120" w:after="120" w:line="240" w:lineRule="auto"/>
        <w:jc w:val="both"/>
        <w:rPr>
          <w:rFonts w:ascii="Times New Roman" w:eastAsia="Times New Roman" w:hAnsi="Times New Roman" w:cs="Times New Roman"/>
          <w:sz w:val="24"/>
          <w:szCs w:val="24"/>
          <w:highlight w:val="cyan"/>
          <w:lang w:eastAsia="tr-TR"/>
        </w:rPr>
      </w:pPr>
      <w:r w:rsidRPr="006F0AE6">
        <w:rPr>
          <w:rFonts w:ascii="Times New Roman" w:eastAsia="Times New Roman" w:hAnsi="Times New Roman" w:cs="Times New Roman"/>
          <w:sz w:val="24"/>
          <w:szCs w:val="24"/>
          <w:lang w:eastAsia="tr-TR"/>
        </w:rPr>
        <w:t xml:space="preserve">Şarap, parçalanmış veya parçalanmamış yaş üzümün veya üzüm şırasının, kısmen veya tamamen fermantasyonu </w:t>
      </w:r>
      <w:r w:rsidR="007A180F">
        <w:rPr>
          <w:rFonts w:ascii="Times New Roman" w:eastAsia="Times New Roman" w:hAnsi="Times New Roman" w:cs="Times New Roman"/>
          <w:sz w:val="24"/>
          <w:szCs w:val="24"/>
          <w:lang w:eastAsia="tr-TR"/>
        </w:rPr>
        <w:t>sonucu</w:t>
      </w:r>
      <w:r w:rsidRPr="006F0AE6">
        <w:rPr>
          <w:rFonts w:ascii="Times New Roman" w:eastAsia="Times New Roman" w:hAnsi="Times New Roman" w:cs="Times New Roman"/>
          <w:sz w:val="24"/>
          <w:szCs w:val="24"/>
          <w:lang w:eastAsia="tr-TR"/>
        </w:rPr>
        <w:t xml:space="preserve"> elde edilen, coğrafi işaret ya da köken ismi tescili yapılmış ya da yapılmamış ürünü ifade etmektedir. Şarap, üzüm ve üzüm ürünleri içinde en büyük katma değere sahip olmasından dolayı, büyük bağcı ülkelerin birçoğunda bağ ekonomisinin temeli üzümün şarap olarak değerlendirilmesine dayanır. 2021 yılında İtalya, Fransa ve İspanya dünya şarap üretiminin %47’sini oluştururken, en büyük şarap üreticisi 8 ülke üretilen toplam şarabın %76'sını üretmiştir. Dünyada en fazla bağ alanına sahip ilk 5 ülkeden sırasıyla İspanya, Fransa ve İtalya’nın yine en yüksek ticaret hacmine sahip olmaları bu olguyu doğrular niteliktedir. Diğer taraftan son yıllarda bağcılığı hızla gelişen Çin, Şili, Avusturalya, Yeni Zelanda gibi ülkelerde de şarap ekonomisi önemli itici gücü oluşturmaktadır.</w:t>
      </w:r>
    </w:p>
    <w:p w:rsidR="00421115" w:rsidRPr="006F0AE6" w:rsidRDefault="00421115" w:rsidP="00421115">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 xml:space="preserve">Günümüzde adaptasyon kabiliyeti çok yüksek, dünya genelinde kabul görmüş çeşitlerin farklı teruarlarda işlenmesi ve farklı özelliklerin kıyaslanması bir zenginlik olarak görülse de yerel çeşitlerin kendilerine özgü farklılıkları yükselen bir tüketici tercihi olarak belirmiştir. Bunun yanında gıda güvenliği ve sürdürülebilirlik dünya tarımından ve şarapçılıkta da yükselen bir tüketici talebi olarak karşımıza çıkmaktadır. Organik, iyi tarım uygulamaları sertifikasyonuna sahip, biyodinamik </w:t>
      </w:r>
      <w:r w:rsidR="00E006EB">
        <w:rPr>
          <w:rFonts w:ascii="Times New Roman" w:eastAsia="Times New Roman" w:hAnsi="Times New Roman" w:cs="Times New Roman"/>
          <w:sz w:val="24"/>
          <w:szCs w:val="24"/>
          <w:lang w:eastAsia="tr-TR"/>
        </w:rPr>
        <w:t xml:space="preserve">bağcılık yöntemlerle üretilen şaraplara </w:t>
      </w:r>
      <w:r w:rsidRPr="006F0AE6">
        <w:rPr>
          <w:rFonts w:ascii="Times New Roman" w:eastAsia="Times New Roman" w:hAnsi="Times New Roman" w:cs="Times New Roman"/>
          <w:sz w:val="24"/>
          <w:szCs w:val="24"/>
          <w:lang w:eastAsia="tr-TR"/>
        </w:rPr>
        <w:t xml:space="preserve">ya da doğal şaraplara talep artmaktadır. </w:t>
      </w:r>
    </w:p>
    <w:p w:rsidR="00421115" w:rsidRDefault="00421115" w:rsidP="00421115">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Çeşitlerin getirdiği farklılığın yanında, üzümün yetiştirilme ve işlenme sürecinde meydana getirilen farklılıklarda da tüketiciler açısından merak uyandırmaktadır. Şarap oldukça bol seçenekler arasından hafif, meyvemsi, çok gövdeli, ağır ve topraksı gibi ifadelerle tanımlanan bir aralıkta, kırmızı, beyaz, rose, blush gibi kategorilerde üretilebildiğinden, bu farklılıklar da tüketici tercihlerini etkilemektedir. Tüketici tercihinin genel anlamda daha ağır şaraplardan daha düşük alkollü, kolay içimli şaraplara evrildiği görülmektedir ve farklı şarap stilleri merak konusu olmaktadır.</w:t>
      </w:r>
    </w:p>
    <w:p w:rsidR="00612DE5" w:rsidRPr="006F0AE6" w:rsidRDefault="00612DE5" w:rsidP="00421115">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612DE5">
        <w:rPr>
          <w:rFonts w:ascii="Times New Roman" w:eastAsia="Times New Roman" w:hAnsi="Times New Roman" w:cs="Times New Roman"/>
          <w:sz w:val="24"/>
          <w:szCs w:val="24"/>
          <w:lang w:eastAsia="tr-TR"/>
        </w:rPr>
        <w:t>İklim krizi tüm tarımsal üretimin yanı sıra bağcılık faaliyetlerini tarihte görülmemiş bir şekilde etkilemeye devam ederken,  2019 yılında çıkan Covid-19 pandemisi ve Şubat 2022’de patlak veren Rusya-Ukrayna savaşı, enerji krizleri, hammadde tedarik zinciri ve bunlarla bağlantılı olarak ortaya çıkan krizler, şarap sektöründe sürdürülebilirlik ve küresel gıda güvenliğine yönelik en büyük tehditler olarak ortaya çıkmıştır. Bahsedilen tehditler ve zorluklara rağmen dünya şarapçılığı, değişimler ve açılımlarla gelişmeye devam etmektedir.</w:t>
      </w:r>
    </w:p>
    <w:p w:rsidR="00421115" w:rsidRPr="006F0AE6" w:rsidRDefault="00421115" w:rsidP="000C0904">
      <w:pPr>
        <w:autoSpaceDE w:val="0"/>
        <w:autoSpaceDN w:val="0"/>
        <w:adjustRightInd w:val="0"/>
        <w:spacing w:before="120" w:after="120" w:line="240" w:lineRule="auto"/>
        <w:jc w:val="both"/>
        <w:rPr>
          <w:rFonts w:ascii="Times New Roman" w:eastAsia="Times New Roman" w:hAnsi="Times New Roman" w:cs="Times New Roman"/>
          <w:b/>
          <w:sz w:val="24"/>
          <w:szCs w:val="24"/>
          <w:u w:val="single"/>
          <w:lang w:eastAsia="tr-TR"/>
        </w:rPr>
      </w:pPr>
      <w:r w:rsidRPr="006F0AE6">
        <w:rPr>
          <w:rFonts w:ascii="Times New Roman" w:eastAsia="Times New Roman" w:hAnsi="Times New Roman" w:cs="Times New Roman"/>
          <w:b/>
          <w:sz w:val="24"/>
          <w:szCs w:val="24"/>
          <w:u w:val="single"/>
          <w:lang w:eastAsia="tr-TR"/>
        </w:rPr>
        <w:lastRenderedPageBreak/>
        <w:t>Dünya</w:t>
      </w:r>
      <w:r w:rsidR="004F7FD7">
        <w:rPr>
          <w:rFonts w:ascii="Times New Roman" w:eastAsia="Times New Roman" w:hAnsi="Times New Roman" w:cs="Times New Roman"/>
          <w:b/>
          <w:sz w:val="24"/>
          <w:szCs w:val="24"/>
          <w:u w:val="single"/>
          <w:lang w:eastAsia="tr-TR"/>
        </w:rPr>
        <w:t xml:space="preserve"> </w:t>
      </w:r>
      <w:r w:rsidRPr="006F0AE6">
        <w:rPr>
          <w:rFonts w:ascii="Times New Roman" w:eastAsia="Times New Roman" w:hAnsi="Times New Roman" w:cs="Times New Roman"/>
          <w:b/>
          <w:sz w:val="24"/>
          <w:szCs w:val="24"/>
          <w:u w:val="single"/>
          <w:lang w:eastAsia="tr-TR"/>
        </w:rPr>
        <w:t>Şarap Üretimi</w:t>
      </w:r>
    </w:p>
    <w:p w:rsidR="009236F2" w:rsidRPr="006F0AE6" w:rsidRDefault="009236F2" w:rsidP="009236F2">
      <w:pPr>
        <w:jc w:val="both"/>
        <w:rPr>
          <w:rFonts w:ascii="Times New Roman" w:hAnsi="Times New Roman" w:cs="Times New Roman"/>
          <w:sz w:val="24"/>
          <w:szCs w:val="24"/>
        </w:rPr>
      </w:pPr>
      <w:r w:rsidRPr="006F0AE6">
        <w:rPr>
          <w:rFonts w:ascii="Times New Roman" w:hAnsi="Times New Roman" w:cs="Times New Roman"/>
          <w:sz w:val="24"/>
          <w:szCs w:val="24"/>
        </w:rPr>
        <w:t xml:space="preserve">Dünya toplam şarap üretimi 2021 yılında yaklaşık 262 milyon hl civarındadır. Ancak son üç yıla bakıldığında beş yıllık ortalamanın altında olduğu görülmektedir bunun nedeni ise Tablo Tablo </w:t>
      </w:r>
      <w:r w:rsidR="00AC3460">
        <w:rPr>
          <w:rFonts w:ascii="Times New Roman" w:hAnsi="Times New Roman" w:cs="Times New Roman"/>
          <w:sz w:val="24"/>
          <w:szCs w:val="24"/>
        </w:rPr>
        <w:t>20</w:t>
      </w:r>
      <w:r w:rsidRPr="006F0AE6">
        <w:rPr>
          <w:rFonts w:ascii="Times New Roman" w:hAnsi="Times New Roman" w:cs="Times New Roman"/>
          <w:sz w:val="24"/>
          <w:szCs w:val="24"/>
        </w:rPr>
        <w:t>’d</w:t>
      </w:r>
      <w:r w:rsidR="00AC3460">
        <w:rPr>
          <w:rFonts w:ascii="Times New Roman" w:hAnsi="Times New Roman" w:cs="Times New Roman"/>
          <w:sz w:val="24"/>
          <w:szCs w:val="24"/>
        </w:rPr>
        <w:t>e</w:t>
      </w:r>
      <w:r w:rsidRPr="006F0AE6">
        <w:rPr>
          <w:rFonts w:ascii="Times New Roman" w:hAnsi="Times New Roman" w:cs="Times New Roman"/>
          <w:sz w:val="24"/>
          <w:szCs w:val="24"/>
        </w:rPr>
        <w:t xml:space="preserve"> görüldüğü üzere Fransa ve İspanya gibi Kuzey Yarımküre ülkelerinin şarap üretiminde dolayısı ile şaraplık üzüm üretimindeki düşüşlerdir. İtalya son beş yılda ortalama yaklaşık 49 mhl şarap üretimiyle </w:t>
      </w:r>
      <w:r w:rsidR="004F7FD7">
        <w:rPr>
          <w:rFonts w:ascii="Times New Roman" w:hAnsi="Times New Roman" w:cs="Times New Roman"/>
          <w:sz w:val="24"/>
          <w:szCs w:val="24"/>
        </w:rPr>
        <w:t>d</w:t>
      </w:r>
      <w:r w:rsidRPr="006F0AE6">
        <w:rPr>
          <w:rFonts w:ascii="Times New Roman" w:hAnsi="Times New Roman" w:cs="Times New Roman"/>
          <w:sz w:val="24"/>
          <w:szCs w:val="24"/>
        </w:rPr>
        <w:t>ünya üretiminin %18,41’ini oluşturarak en çok şarap üreten ülke konumu</w:t>
      </w:r>
      <w:r w:rsidR="004F7FD7">
        <w:rPr>
          <w:rFonts w:ascii="Times New Roman" w:hAnsi="Times New Roman" w:cs="Times New Roman"/>
          <w:sz w:val="24"/>
          <w:szCs w:val="24"/>
        </w:rPr>
        <w:t xml:space="preserve">nu alırken </w:t>
      </w:r>
      <w:r w:rsidRPr="006F0AE6">
        <w:rPr>
          <w:rFonts w:ascii="Times New Roman" w:hAnsi="Times New Roman" w:cs="Times New Roman"/>
          <w:sz w:val="24"/>
          <w:szCs w:val="24"/>
        </w:rPr>
        <w:t>Fransa 42 mhl, İspanya 37 mhl ve ABD yaklaşık 24 mhl şarap üretimi ile İtalya’yı takip etmektedir. Türkiye ise son beş yılda 673 bin hl ortalama şarap üretimi ile toplam üretimin %0,25’ine sahiptir.</w:t>
      </w:r>
    </w:p>
    <w:p w:rsidR="009236F2" w:rsidRPr="006F0AE6" w:rsidRDefault="009236F2" w:rsidP="009236F2">
      <w:pPr>
        <w:jc w:val="both"/>
        <w:rPr>
          <w:rFonts w:ascii="Times New Roman" w:hAnsi="Times New Roman" w:cs="Times New Roman"/>
          <w:sz w:val="24"/>
          <w:szCs w:val="24"/>
        </w:rPr>
      </w:pPr>
      <w:r w:rsidRPr="006F0AE6">
        <w:rPr>
          <w:rFonts w:ascii="Times New Roman" w:hAnsi="Times New Roman" w:cs="Times New Roman"/>
          <w:sz w:val="24"/>
          <w:szCs w:val="24"/>
        </w:rPr>
        <w:t xml:space="preserve">Diğer bir yandan </w:t>
      </w:r>
      <w:r w:rsidR="004F7FD7">
        <w:rPr>
          <w:rFonts w:ascii="Times New Roman" w:hAnsi="Times New Roman" w:cs="Times New Roman"/>
          <w:sz w:val="24"/>
          <w:szCs w:val="24"/>
        </w:rPr>
        <w:t>d</w:t>
      </w:r>
      <w:r w:rsidRPr="006F0AE6">
        <w:rPr>
          <w:rFonts w:ascii="Times New Roman" w:hAnsi="Times New Roman" w:cs="Times New Roman"/>
          <w:sz w:val="24"/>
          <w:szCs w:val="24"/>
        </w:rPr>
        <w:t xml:space="preserve">ünya şarap pazarı sürekli </w:t>
      </w:r>
      <w:r w:rsidR="004F7FD7">
        <w:rPr>
          <w:rFonts w:ascii="Times New Roman" w:hAnsi="Times New Roman" w:cs="Times New Roman"/>
          <w:sz w:val="24"/>
          <w:szCs w:val="24"/>
        </w:rPr>
        <w:t>değiş</w:t>
      </w:r>
      <w:r w:rsidRPr="006F0AE6">
        <w:rPr>
          <w:rFonts w:ascii="Times New Roman" w:hAnsi="Times New Roman" w:cs="Times New Roman"/>
          <w:sz w:val="24"/>
          <w:szCs w:val="24"/>
        </w:rPr>
        <w:t>mekte ve daha dinamik hale gelmektedir. Bu dinamizmin getirilerini ve potansiyelini fark eden yeni üreticiler pazarda kendilerine yer bulmak için rekabete başlamıştır. Geleneksel üreticiler olan Avrupa ülkelerin payları azalırken, Güney Amerika, Güney Afrika, Avustralya, Yeni Zelanda</w:t>
      </w:r>
      <w:r w:rsidR="007A73DD">
        <w:rPr>
          <w:rFonts w:ascii="Times New Roman" w:hAnsi="Times New Roman" w:cs="Times New Roman"/>
          <w:sz w:val="24"/>
          <w:szCs w:val="24"/>
        </w:rPr>
        <w:t xml:space="preserve"> ve Amerika Bileşik Devletleri p</w:t>
      </w:r>
      <w:r w:rsidRPr="006F0AE6">
        <w:rPr>
          <w:rFonts w:ascii="Times New Roman" w:hAnsi="Times New Roman" w:cs="Times New Roman"/>
          <w:sz w:val="24"/>
          <w:szCs w:val="24"/>
        </w:rPr>
        <w:t>azar paylarını artırmıştır.</w:t>
      </w:r>
    </w:p>
    <w:p w:rsidR="00A536F1" w:rsidRDefault="00A536F1" w:rsidP="003009F7">
      <w:pPr>
        <w:autoSpaceDE w:val="0"/>
        <w:autoSpaceDN w:val="0"/>
        <w:adjustRightInd w:val="0"/>
        <w:spacing w:after="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Tablo</w:t>
      </w:r>
      <w:r w:rsidR="009236F2" w:rsidRPr="006F0AE6">
        <w:rPr>
          <w:rFonts w:ascii="Times New Roman" w:eastAsia="Times New Roman" w:hAnsi="Times New Roman" w:cs="Times New Roman"/>
          <w:b/>
          <w:lang w:eastAsia="tr-TR"/>
        </w:rPr>
        <w:t xml:space="preserve"> </w:t>
      </w:r>
      <w:r w:rsidR="00AC3460">
        <w:rPr>
          <w:rFonts w:ascii="Times New Roman" w:eastAsia="Times New Roman" w:hAnsi="Times New Roman" w:cs="Times New Roman"/>
          <w:b/>
          <w:lang w:eastAsia="tr-TR"/>
        </w:rPr>
        <w:t>20</w:t>
      </w:r>
      <w:r w:rsidRPr="006F0AE6">
        <w:rPr>
          <w:rFonts w:ascii="Times New Roman" w:eastAsia="Times New Roman" w:hAnsi="Times New Roman" w:cs="Times New Roman"/>
          <w:b/>
          <w:lang w:eastAsia="tr-TR"/>
        </w:rPr>
        <w:t>. Ülkelere Göre Şarap Üretimi (</w:t>
      </w:r>
      <w:r w:rsidR="0096474D">
        <w:rPr>
          <w:rFonts w:ascii="Times New Roman" w:eastAsia="Times New Roman" w:hAnsi="Times New Roman" w:cs="Times New Roman"/>
          <w:b/>
          <w:lang w:eastAsia="tr-TR"/>
        </w:rPr>
        <w:t>m</w:t>
      </w:r>
      <w:r w:rsidRPr="006F0AE6">
        <w:rPr>
          <w:rFonts w:ascii="Times New Roman" w:eastAsia="Times New Roman" w:hAnsi="Times New Roman" w:cs="Times New Roman"/>
          <w:b/>
          <w:lang w:eastAsia="tr-TR"/>
        </w:rPr>
        <w:t>hl)</w:t>
      </w:r>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20"/>
        <w:gridCol w:w="1093"/>
        <w:gridCol w:w="1093"/>
        <w:gridCol w:w="1093"/>
        <w:gridCol w:w="1095"/>
        <w:gridCol w:w="1092"/>
        <w:gridCol w:w="1092"/>
        <w:gridCol w:w="1094"/>
      </w:tblGrid>
      <w:tr w:rsidR="004353C2" w:rsidRPr="004353C2" w:rsidTr="004353C2">
        <w:trPr>
          <w:trHeight w:val="305"/>
        </w:trPr>
        <w:tc>
          <w:tcPr>
            <w:tcW w:w="782" w:type="pct"/>
            <w:shd w:val="clear" w:color="auto" w:fill="auto"/>
            <w:noWrap/>
            <w:vAlign w:val="bottom"/>
            <w:hideMark/>
          </w:tcPr>
          <w:p w:rsidR="004353C2" w:rsidRPr="004353C2" w:rsidRDefault="004353C2" w:rsidP="003009F7">
            <w:pPr>
              <w:spacing w:after="0" w:line="240" w:lineRule="auto"/>
              <w:rPr>
                <w:rFonts w:ascii="Times New Roman" w:eastAsia="Times New Roman" w:hAnsi="Times New Roman" w:cs="Times New Roman"/>
                <w:b/>
                <w:bCs/>
                <w:sz w:val="20"/>
                <w:szCs w:val="20"/>
                <w:lang w:eastAsia="tr-TR"/>
              </w:rPr>
            </w:pPr>
          </w:p>
        </w:tc>
        <w:tc>
          <w:tcPr>
            <w:tcW w:w="602" w:type="pct"/>
            <w:shd w:val="clear" w:color="auto" w:fill="auto"/>
            <w:noWrap/>
            <w:vAlign w:val="bottom"/>
            <w:hideMark/>
          </w:tcPr>
          <w:p w:rsidR="004353C2" w:rsidRPr="004353C2" w:rsidRDefault="004353C2" w:rsidP="003009F7">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2017</w:t>
            </w:r>
          </w:p>
        </w:tc>
        <w:tc>
          <w:tcPr>
            <w:tcW w:w="602" w:type="pct"/>
            <w:shd w:val="clear" w:color="auto" w:fill="auto"/>
            <w:noWrap/>
            <w:vAlign w:val="bottom"/>
            <w:hideMark/>
          </w:tcPr>
          <w:p w:rsidR="004353C2" w:rsidRPr="004353C2" w:rsidRDefault="004353C2" w:rsidP="003009F7">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2018</w:t>
            </w:r>
          </w:p>
        </w:tc>
        <w:tc>
          <w:tcPr>
            <w:tcW w:w="602" w:type="pct"/>
            <w:shd w:val="clear" w:color="auto" w:fill="auto"/>
            <w:noWrap/>
            <w:vAlign w:val="bottom"/>
            <w:hideMark/>
          </w:tcPr>
          <w:p w:rsidR="004353C2" w:rsidRPr="004353C2" w:rsidRDefault="004353C2" w:rsidP="003009F7">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2019</w:t>
            </w:r>
          </w:p>
        </w:tc>
        <w:tc>
          <w:tcPr>
            <w:tcW w:w="603" w:type="pct"/>
            <w:shd w:val="clear" w:color="auto" w:fill="auto"/>
            <w:noWrap/>
            <w:vAlign w:val="bottom"/>
            <w:hideMark/>
          </w:tcPr>
          <w:p w:rsidR="004353C2" w:rsidRPr="004353C2" w:rsidRDefault="004353C2" w:rsidP="003009F7">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2020</w:t>
            </w:r>
          </w:p>
        </w:tc>
        <w:tc>
          <w:tcPr>
            <w:tcW w:w="602" w:type="pct"/>
            <w:shd w:val="clear" w:color="auto" w:fill="auto"/>
            <w:noWrap/>
            <w:vAlign w:val="bottom"/>
            <w:hideMark/>
          </w:tcPr>
          <w:p w:rsidR="004353C2" w:rsidRPr="004353C2" w:rsidRDefault="004353C2" w:rsidP="003009F7">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2021</w:t>
            </w:r>
          </w:p>
        </w:tc>
        <w:tc>
          <w:tcPr>
            <w:tcW w:w="602" w:type="pct"/>
            <w:shd w:val="clear" w:color="auto" w:fill="auto"/>
            <w:noWrap/>
            <w:vAlign w:val="bottom"/>
            <w:hideMark/>
          </w:tcPr>
          <w:p w:rsidR="004353C2" w:rsidRPr="004353C2" w:rsidRDefault="004353C2" w:rsidP="003009F7">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5 Yıl Ort.</w:t>
            </w:r>
          </w:p>
        </w:tc>
        <w:tc>
          <w:tcPr>
            <w:tcW w:w="603" w:type="pct"/>
            <w:shd w:val="clear" w:color="auto" w:fill="auto"/>
            <w:noWrap/>
            <w:vAlign w:val="bottom"/>
            <w:hideMark/>
          </w:tcPr>
          <w:p w:rsidR="004353C2" w:rsidRPr="004353C2" w:rsidRDefault="004353C2" w:rsidP="003009F7">
            <w:pPr>
              <w:spacing w:after="0" w:line="240" w:lineRule="auto"/>
              <w:rPr>
                <w:rFonts w:ascii="Times New Roman" w:eastAsia="Times New Roman" w:hAnsi="Times New Roman" w:cs="Times New Roman"/>
                <w:b/>
                <w:bCs/>
                <w:color w:val="000000"/>
                <w:sz w:val="20"/>
                <w:szCs w:val="20"/>
                <w:lang w:eastAsia="tr-TR"/>
              </w:rPr>
            </w:pPr>
            <w:r w:rsidRPr="004353C2">
              <w:rPr>
                <w:rFonts w:ascii="Times New Roman" w:eastAsia="Times New Roman" w:hAnsi="Times New Roman" w:cs="Times New Roman"/>
                <w:b/>
                <w:bCs/>
                <w:color w:val="000000"/>
                <w:sz w:val="20"/>
                <w:szCs w:val="20"/>
                <w:lang w:eastAsia="tr-TR"/>
              </w:rPr>
              <w:t>5 Yıl %</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İtalya</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42.500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54.783</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47.533</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49.066</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50.232</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48.823</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18,41</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Fransa</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36.420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49.186</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42.193</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46.666</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37.648</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42.423</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16,00</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İspanya</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32.480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44.933</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33.676</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40.949</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35.000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37.408</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14,11</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Amerika</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24.506</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26.074</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25.562</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22.750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24.070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24.592</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9,27</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Avustralya</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13.690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12.740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11.970</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10.900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14.820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12.824</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4,84</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Arjantin</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11.821</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14.522</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13.019</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10.796</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12.482</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12.528</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4,72</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hAnsi="Times New Roman" w:cs="Times New Roman"/>
                <w:b/>
                <w:color w:val="000000"/>
                <w:sz w:val="20"/>
                <w:szCs w:val="20"/>
              </w:rPr>
              <w:t>Şili</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hAnsi="Times New Roman" w:cs="Times New Roman"/>
                <w:color w:val="000000"/>
                <w:sz w:val="20"/>
                <w:szCs w:val="20"/>
              </w:rPr>
              <w:t>9.492</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hAnsi="Times New Roman" w:cs="Times New Roman"/>
                <w:color w:val="000000"/>
                <w:sz w:val="20"/>
                <w:szCs w:val="20"/>
              </w:rPr>
              <w:t>12.898</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hAnsi="Times New Roman" w:cs="Times New Roman"/>
                <w:color w:val="000000"/>
                <w:sz w:val="20"/>
                <w:szCs w:val="20"/>
              </w:rPr>
              <w:t>11.939</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hAnsi="Times New Roman" w:cs="Times New Roman"/>
                <w:color w:val="000000"/>
                <w:sz w:val="20"/>
                <w:szCs w:val="20"/>
              </w:rPr>
              <w:t>10.337</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hAnsi="Times New Roman" w:cs="Times New Roman"/>
                <w:color w:val="000000"/>
                <w:sz w:val="20"/>
                <w:szCs w:val="20"/>
              </w:rPr>
              <w:t>13.436</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hAnsi="Times New Roman" w:cs="Times New Roman"/>
                <w:color w:val="000000"/>
                <w:sz w:val="20"/>
                <w:szCs w:val="20"/>
              </w:rPr>
              <w:t>11.620</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hAnsi="Times New Roman" w:cs="Times New Roman"/>
                <w:color w:val="000000"/>
                <w:sz w:val="20"/>
                <w:szCs w:val="20"/>
              </w:rPr>
              <w:t>4,38</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Güney Afrika</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10.820</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9.503</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9.705</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10.385</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10.826</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10.248</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3,86</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Almanya</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7.462</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10.268</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8.218</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8.405</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8.744</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8.619</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3,25</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Türkiye</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644</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754</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725</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622</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622</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673</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0,25</w:t>
            </w:r>
          </w:p>
        </w:tc>
      </w:tr>
      <w:tr w:rsidR="004353C2" w:rsidRPr="004353C2" w:rsidTr="004353C2">
        <w:trPr>
          <w:trHeight w:val="305"/>
        </w:trPr>
        <w:tc>
          <w:tcPr>
            <w:tcW w:w="782" w:type="pct"/>
            <w:shd w:val="clear" w:color="auto" w:fill="auto"/>
            <w:noWrap/>
            <w:vAlign w:val="bottom"/>
            <w:hideMark/>
          </w:tcPr>
          <w:p w:rsidR="004353C2" w:rsidRPr="004353C2" w:rsidRDefault="004353C2" w:rsidP="004353C2">
            <w:pPr>
              <w:spacing w:after="0" w:line="240" w:lineRule="auto"/>
              <w:rPr>
                <w:rFonts w:ascii="Times New Roman" w:eastAsia="Times New Roman" w:hAnsi="Times New Roman" w:cs="Times New Roman"/>
                <w:b/>
                <w:color w:val="000000"/>
                <w:sz w:val="20"/>
                <w:szCs w:val="20"/>
                <w:lang w:eastAsia="tr-TR"/>
              </w:rPr>
            </w:pPr>
            <w:r w:rsidRPr="004353C2">
              <w:rPr>
                <w:rFonts w:ascii="Times New Roman" w:eastAsia="Times New Roman" w:hAnsi="Times New Roman" w:cs="Times New Roman"/>
                <w:b/>
                <w:color w:val="000000"/>
                <w:sz w:val="20"/>
                <w:szCs w:val="20"/>
                <w:lang w:eastAsia="tr-TR"/>
              </w:rPr>
              <w:t>Dünya</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248.636</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294.637</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258.068</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262.756</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261.737</w:t>
            </w:r>
          </w:p>
        </w:tc>
        <w:tc>
          <w:tcPr>
            <w:tcW w:w="602"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265.167</w:t>
            </w:r>
          </w:p>
        </w:tc>
        <w:tc>
          <w:tcPr>
            <w:tcW w:w="603" w:type="pct"/>
            <w:shd w:val="clear" w:color="auto" w:fill="auto"/>
            <w:noWrap/>
            <w:vAlign w:val="bottom"/>
            <w:hideMark/>
          </w:tcPr>
          <w:p w:rsidR="004353C2" w:rsidRPr="004353C2" w:rsidRDefault="004353C2" w:rsidP="004353C2">
            <w:pPr>
              <w:spacing w:after="0" w:line="240" w:lineRule="auto"/>
              <w:jc w:val="right"/>
              <w:rPr>
                <w:rFonts w:ascii="Times New Roman" w:eastAsia="Times New Roman" w:hAnsi="Times New Roman" w:cs="Times New Roman"/>
                <w:color w:val="000000"/>
                <w:sz w:val="20"/>
                <w:szCs w:val="20"/>
                <w:lang w:eastAsia="tr-TR"/>
              </w:rPr>
            </w:pPr>
            <w:r w:rsidRPr="004353C2">
              <w:rPr>
                <w:rFonts w:ascii="Times New Roman" w:eastAsia="Times New Roman" w:hAnsi="Times New Roman" w:cs="Times New Roman"/>
                <w:color w:val="000000"/>
                <w:sz w:val="20"/>
                <w:szCs w:val="20"/>
                <w:lang w:eastAsia="tr-TR"/>
              </w:rPr>
              <w:t>100,00</w:t>
            </w:r>
          </w:p>
        </w:tc>
      </w:tr>
    </w:tbl>
    <w:p w:rsidR="004C5A5B" w:rsidRPr="006F0AE6" w:rsidRDefault="004C5A5B" w:rsidP="004353C2">
      <w:pPr>
        <w:autoSpaceDE w:val="0"/>
        <w:autoSpaceDN w:val="0"/>
        <w:adjustRightInd w:val="0"/>
        <w:spacing w:after="120" w:line="240" w:lineRule="auto"/>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OIV</w:t>
      </w:r>
      <w:r w:rsidR="004353C2">
        <w:rPr>
          <w:rFonts w:ascii="Times New Roman" w:eastAsia="Times New Roman" w:hAnsi="Times New Roman" w:cs="Times New Roman"/>
          <w:sz w:val="20"/>
          <w:szCs w:val="20"/>
          <w:lang w:eastAsia="tr-TR"/>
        </w:rPr>
        <w:t>, 2022</w:t>
      </w:r>
    </w:p>
    <w:p w:rsidR="0056539A" w:rsidRDefault="0056539A" w:rsidP="000C0904">
      <w:pPr>
        <w:autoSpaceDE w:val="0"/>
        <w:autoSpaceDN w:val="0"/>
        <w:adjustRightInd w:val="0"/>
        <w:spacing w:before="120" w:after="120" w:line="240" w:lineRule="auto"/>
        <w:jc w:val="both"/>
        <w:rPr>
          <w:rFonts w:ascii="Times New Roman" w:eastAsia="Times New Roman" w:hAnsi="Times New Roman" w:cs="Times New Roman"/>
          <w:b/>
          <w:sz w:val="24"/>
          <w:szCs w:val="24"/>
          <w:u w:val="single"/>
          <w:lang w:eastAsia="tr-TR"/>
        </w:rPr>
      </w:pPr>
    </w:p>
    <w:p w:rsidR="00A536F1" w:rsidRPr="003E652D" w:rsidRDefault="009236F2" w:rsidP="000C0904">
      <w:pPr>
        <w:autoSpaceDE w:val="0"/>
        <w:autoSpaceDN w:val="0"/>
        <w:adjustRightInd w:val="0"/>
        <w:spacing w:before="120" w:after="120" w:line="240" w:lineRule="auto"/>
        <w:jc w:val="both"/>
        <w:rPr>
          <w:rFonts w:ascii="Times New Roman" w:eastAsia="Times New Roman" w:hAnsi="Times New Roman" w:cs="Times New Roman"/>
          <w:b/>
          <w:sz w:val="24"/>
          <w:szCs w:val="24"/>
          <w:highlight w:val="cyan"/>
          <w:u w:val="single"/>
          <w:lang w:eastAsia="tr-TR"/>
        </w:rPr>
      </w:pPr>
      <w:r w:rsidRPr="003E652D">
        <w:rPr>
          <w:rFonts w:ascii="Times New Roman" w:eastAsia="Times New Roman" w:hAnsi="Times New Roman" w:cs="Times New Roman"/>
          <w:b/>
          <w:sz w:val="24"/>
          <w:szCs w:val="24"/>
          <w:u w:val="single"/>
          <w:lang w:eastAsia="tr-TR"/>
        </w:rPr>
        <w:t>Dünya Şarap Tüketimi</w:t>
      </w:r>
    </w:p>
    <w:p w:rsidR="004C5A5B" w:rsidRDefault="009236F2" w:rsidP="009236F2">
      <w:pPr>
        <w:autoSpaceDE w:val="0"/>
        <w:autoSpaceDN w:val="0"/>
        <w:adjustRightInd w:val="0"/>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Çin şarap tüketim</w:t>
      </w:r>
      <w:r w:rsidR="004F7FD7">
        <w:rPr>
          <w:rFonts w:ascii="Times New Roman" w:eastAsia="Times New Roman" w:hAnsi="Times New Roman" w:cs="Times New Roman"/>
          <w:sz w:val="24"/>
          <w:szCs w:val="24"/>
          <w:lang w:eastAsia="tr-TR"/>
        </w:rPr>
        <w:t>de</w:t>
      </w:r>
      <w:r w:rsidRPr="006F0AE6">
        <w:rPr>
          <w:rFonts w:ascii="Times New Roman" w:eastAsia="Times New Roman" w:hAnsi="Times New Roman" w:cs="Times New Roman"/>
          <w:sz w:val="24"/>
          <w:szCs w:val="24"/>
          <w:lang w:eastAsia="tr-TR"/>
        </w:rPr>
        <w:t xml:space="preserve"> 2018 yılından itibaren ortalama yıllık 2 mhl düşüşü ve 2020 yılında Covid-19’un şarap pazarına olumsuz etkileri ile küresel şarap tüketiminin düşüş trendi, 2021 yılında tersine </w:t>
      </w:r>
      <w:r w:rsidR="004F7FD7">
        <w:rPr>
          <w:rFonts w:ascii="Times New Roman" w:eastAsia="Times New Roman" w:hAnsi="Times New Roman" w:cs="Times New Roman"/>
          <w:sz w:val="24"/>
          <w:szCs w:val="24"/>
          <w:lang w:eastAsia="tr-TR"/>
        </w:rPr>
        <w:t>dönmüştür.</w:t>
      </w:r>
      <w:r w:rsidRPr="006F0AE6">
        <w:rPr>
          <w:rFonts w:ascii="Times New Roman" w:eastAsia="Times New Roman" w:hAnsi="Times New Roman" w:cs="Times New Roman"/>
          <w:sz w:val="24"/>
          <w:szCs w:val="24"/>
          <w:lang w:eastAsia="tr-TR"/>
        </w:rPr>
        <w:t xml:space="preserve"> 2021'de Covid-19 ile ilgili kısıtlamaların kaldırılması, dünyadaki çoğu ülkede tüketimin artmasına katkıda bulunmuştur ancak ülke düzeyinde bakıldığında şarap tüketim davranışlarının coğrafi bölgeler arasında oldukça heterojen olduğu görülmektedir.</w:t>
      </w:r>
      <w:r w:rsidR="002D317D" w:rsidRPr="006F0AE6">
        <w:rPr>
          <w:rFonts w:ascii="Times New Roman" w:eastAsia="Times New Roman" w:hAnsi="Times New Roman" w:cs="Times New Roman"/>
          <w:sz w:val="24"/>
          <w:szCs w:val="24"/>
          <w:lang w:eastAsia="tr-TR"/>
        </w:rPr>
        <w:t xml:space="preserve"> </w:t>
      </w:r>
      <w:r w:rsidRPr="006F0AE6">
        <w:rPr>
          <w:rFonts w:ascii="Times New Roman" w:eastAsia="Times New Roman" w:hAnsi="Times New Roman" w:cs="Times New Roman"/>
          <w:sz w:val="24"/>
          <w:szCs w:val="24"/>
          <w:lang w:eastAsia="tr-TR"/>
        </w:rPr>
        <w:t xml:space="preserve">Küresel şarap tüketimi 2021 yılında yaklaşık 239 mhl civarındadır. Ancak, şarap tüketimi aynı şarap üretimindeki tabloya benzer şekilde son üç yılın verileri ortalamanın altındır. Son beş yılın ortalama tüketim verilerine bakıldığında ise; ABD 33 mhl üretimi ile %13,91, Fransa 25 mhl tüketim ile %10,68 ve İtalya 23 mhl ile dünya toplam tüketimin %9,70’ini oluşturmaktadır. Türkiye ise son beş yılda 728 bin hl ortalama şarap tüketimi ile toplam tüketimin %0,30’una sahiptir. 2021 yılında ilk beş ülke dünya şarap tüketiminin neredeyse yarısını oluştururken, ilk on ülke üçte ikisinden fazlasını temsil etmektedir. Diğer bir yandan AB’de tüketilen 114 mhl şarap, dünya tüketiminin </w:t>
      </w:r>
      <w:r w:rsidR="004F7FD7" w:rsidRPr="004F7FD7">
        <w:rPr>
          <w:rFonts w:ascii="Times New Roman" w:eastAsia="Times New Roman" w:hAnsi="Times New Roman" w:cs="Times New Roman"/>
          <w:sz w:val="24"/>
          <w:szCs w:val="24"/>
          <w:lang w:eastAsia="tr-TR"/>
        </w:rPr>
        <w:t xml:space="preserve">%48’ini </w:t>
      </w:r>
      <w:r w:rsidRPr="006F0AE6">
        <w:rPr>
          <w:rFonts w:ascii="Times New Roman" w:eastAsia="Times New Roman" w:hAnsi="Times New Roman" w:cs="Times New Roman"/>
          <w:sz w:val="24"/>
          <w:szCs w:val="24"/>
          <w:lang w:eastAsia="tr-TR"/>
        </w:rPr>
        <w:t>temsil et</w:t>
      </w:r>
      <w:r w:rsidR="0096474D">
        <w:rPr>
          <w:rFonts w:ascii="Times New Roman" w:eastAsia="Times New Roman" w:hAnsi="Times New Roman" w:cs="Times New Roman"/>
          <w:sz w:val="24"/>
          <w:szCs w:val="24"/>
          <w:lang w:eastAsia="tr-TR"/>
        </w:rPr>
        <w:t>m</w:t>
      </w:r>
      <w:r w:rsidRPr="006F0AE6">
        <w:rPr>
          <w:rFonts w:ascii="Times New Roman" w:eastAsia="Times New Roman" w:hAnsi="Times New Roman" w:cs="Times New Roman"/>
          <w:sz w:val="24"/>
          <w:szCs w:val="24"/>
          <w:lang w:eastAsia="tr-TR"/>
        </w:rPr>
        <w:t>ektedir (Tablo 2</w:t>
      </w:r>
      <w:r w:rsidR="00AC3460">
        <w:rPr>
          <w:rFonts w:ascii="Times New Roman" w:eastAsia="Times New Roman" w:hAnsi="Times New Roman" w:cs="Times New Roman"/>
          <w:sz w:val="24"/>
          <w:szCs w:val="24"/>
          <w:lang w:eastAsia="tr-TR"/>
        </w:rPr>
        <w:t>1</w:t>
      </w:r>
      <w:r w:rsidRPr="006F0AE6">
        <w:rPr>
          <w:rFonts w:ascii="Times New Roman" w:eastAsia="Times New Roman" w:hAnsi="Times New Roman" w:cs="Times New Roman"/>
          <w:sz w:val="24"/>
          <w:szCs w:val="24"/>
          <w:lang w:eastAsia="tr-TR"/>
        </w:rPr>
        <w:t>).</w:t>
      </w:r>
    </w:p>
    <w:p w:rsidR="0056539A" w:rsidRDefault="0056539A" w:rsidP="003009F7">
      <w:pPr>
        <w:spacing w:after="0" w:line="259" w:lineRule="auto"/>
        <w:rPr>
          <w:rFonts w:ascii="Times New Roman" w:eastAsia="Calibri" w:hAnsi="Times New Roman" w:cs="Times New Roman"/>
          <w:b/>
          <w:bCs/>
        </w:rPr>
      </w:pPr>
    </w:p>
    <w:p w:rsidR="0056539A" w:rsidRDefault="0056539A" w:rsidP="003009F7">
      <w:pPr>
        <w:spacing w:after="0" w:line="259" w:lineRule="auto"/>
        <w:rPr>
          <w:rFonts w:ascii="Times New Roman" w:eastAsia="Calibri" w:hAnsi="Times New Roman" w:cs="Times New Roman"/>
          <w:b/>
          <w:bCs/>
        </w:rPr>
      </w:pPr>
    </w:p>
    <w:p w:rsidR="009236F2" w:rsidRDefault="009236F2" w:rsidP="003009F7">
      <w:pPr>
        <w:spacing w:after="0" w:line="259" w:lineRule="auto"/>
        <w:rPr>
          <w:rFonts w:ascii="Times New Roman" w:eastAsia="Calibri" w:hAnsi="Times New Roman" w:cs="Times New Roman"/>
          <w:b/>
          <w:bCs/>
        </w:rPr>
      </w:pPr>
      <w:r w:rsidRPr="006F0AE6">
        <w:rPr>
          <w:rFonts w:ascii="Times New Roman" w:eastAsia="Calibri" w:hAnsi="Times New Roman" w:cs="Times New Roman"/>
          <w:b/>
          <w:bCs/>
        </w:rPr>
        <w:lastRenderedPageBreak/>
        <w:t>Tablo 2</w:t>
      </w:r>
      <w:r w:rsidR="00AC3460">
        <w:rPr>
          <w:rFonts w:ascii="Times New Roman" w:eastAsia="Calibri" w:hAnsi="Times New Roman" w:cs="Times New Roman"/>
          <w:b/>
          <w:bCs/>
        </w:rPr>
        <w:t>1</w:t>
      </w:r>
      <w:r w:rsidRPr="006F0AE6">
        <w:rPr>
          <w:rFonts w:ascii="Times New Roman" w:eastAsia="Calibri" w:hAnsi="Times New Roman" w:cs="Times New Roman"/>
          <w:b/>
          <w:bCs/>
        </w:rPr>
        <w:t>. Ülkelere Göre Şarap Tüketim Miktarı (</w:t>
      </w:r>
      <w:r w:rsidR="0096474D">
        <w:rPr>
          <w:rFonts w:ascii="Times New Roman" w:eastAsia="Calibri" w:hAnsi="Times New Roman" w:cs="Times New Roman"/>
          <w:b/>
          <w:bCs/>
        </w:rPr>
        <w:t>m</w:t>
      </w:r>
      <w:r w:rsidRPr="006F0AE6">
        <w:rPr>
          <w:rFonts w:ascii="Times New Roman" w:eastAsia="Calibri" w:hAnsi="Times New Roman" w:cs="Times New Roman"/>
          <w:b/>
          <w:bCs/>
        </w:rPr>
        <w:t>hl)</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69"/>
        <w:gridCol w:w="998"/>
        <w:gridCol w:w="998"/>
        <w:gridCol w:w="998"/>
        <w:gridCol w:w="998"/>
        <w:gridCol w:w="998"/>
        <w:gridCol w:w="1208"/>
        <w:gridCol w:w="1005"/>
      </w:tblGrid>
      <w:tr w:rsidR="0019691D" w:rsidRPr="0019691D" w:rsidTr="0019691D">
        <w:trPr>
          <w:trHeight w:val="328"/>
        </w:trPr>
        <w:tc>
          <w:tcPr>
            <w:tcW w:w="1030" w:type="pct"/>
            <w:shd w:val="clear" w:color="auto" w:fill="auto"/>
            <w:noWrap/>
            <w:vAlign w:val="bottom"/>
            <w:hideMark/>
          </w:tcPr>
          <w:p w:rsidR="0019691D" w:rsidRPr="0019691D" w:rsidRDefault="0019691D" w:rsidP="003009F7">
            <w:pPr>
              <w:spacing w:after="0" w:line="240" w:lineRule="auto"/>
              <w:rPr>
                <w:rFonts w:ascii="Times New Roman" w:eastAsia="Times New Roman" w:hAnsi="Times New Roman" w:cs="Times New Roman"/>
                <w:sz w:val="20"/>
                <w:szCs w:val="20"/>
                <w:lang w:eastAsia="tr-TR"/>
              </w:rPr>
            </w:pPr>
          </w:p>
        </w:tc>
        <w:tc>
          <w:tcPr>
            <w:tcW w:w="550" w:type="pct"/>
            <w:shd w:val="clear" w:color="auto" w:fill="auto"/>
            <w:noWrap/>
            <w:vAlign w:val="bottom"/>
            <w:hideMark/>
          </w:tcPr>
          <w:p w:rsidR="0019691D" w:rsidRPr="0019691D" w:rsidRDefault="0019691D" w:rsidP="003009F7">
            <w:pPr>
              <w:spacing w:after="0" w:line="240" w:lineRule="auto"/>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2017</w:t>
            </w:r>
          </w:p>
        </w:tc>
        <w:tc>
          <w:tcPr>
            <w:tcW w:w="550" w:type="pct"/>
            <w:shd w:val="clear" w:color="auto" w:fill="auto"/>
            <w:noWrap/>
            <w:vAlign w:val="bottom"/>
            <w:hideMark/>
          </w:tcPr>
          <w:p w:rsidR="0019691D" w:rsidRPr="0019691D" w:rsidRDefault="0019691D" w:rsidP="003009F7">
            <w:pPr>
              <w:spacing w:after="0" w:line="240" w:lineRule="auto"/>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2018</w:t>
            </w:r>
          </w:p>
        </w:tc>
        <w:tc>
          <w:tcPr>
            <w:tcW w:w="550" w:type="pct"/>
            <w:shd w:val="clear" w:color="auto" w:fill="auto"/>
            <w:noWrap/>
            <w:vAlign w:val="bottom"/>
            <w:hideMark/>
          </w:tcPr>
          <w:p w:rsidR="0019691D" w:rsidRPr="0019691D" w:rsidRDefault="0019691D" w:rsidP="003009F7">
            <w:pPr>
              <w:spacing w:after="0" w:line="240" w:lineRule="auto"/>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2019</w:t>
            </w:r>
          </w:p>
        </w:tc>
        <w:tc>
          <w:tcPr>
            <w:tcW w:w="550" w:type="pct"/>
            <w:shd w:val="clear" w:color="auto" w:fill="auto"/>
            <w:noWrap/>
            <w:vAlign w:val="bottom"/>
            <w:hideMark/>
          </w:tcPr>
          <w:p w:rsidR="0019691D" w:rsidRPr="0019691D" w:rsidRDefault="0019691D" w:rsidP="003009F7">
            <w:pPr>
              <w:spacing w:after="0" w:line="240" w:lineRule="auto"/>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2020</w:t>
            </w:r>
          </w:p>
        </w:tc>
        <w:tc>
          <w:tcPr>
            <w:tcW w:w="550" w:type="pct"/>
            <w:shd w:val="clear" w:color="auto" w:fill="auto"/>
            <w:noWrap/>
            <w:vAlign w:val="bottom"/>
            <w:hideMark/>
          </w:tcPr>
          <w:p w:rsidR="0019691D" w:rsidRPr="0019691D" w:rsidRDefault="0019691D" w:rsidP="003009F7">
            <w:pPr>
              <w:spacing w:after="0" w:line="240" w:lineRule="auto"/>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2021</w:t>
            </w:r>
          </w:p>
        </w:tc>
        <w:tc>
          <w:tcPr>
            <w:tcW w:w="666" w:type="pct"/>
            <w:shd w:val="clear" w:color="auto" w:fill="auto"/>
            <w:noWrap/>
            <w:vAlign w:val="bottom"/>
            <w:hideMark/>
          </w:tcPr>
          <w:p w:rsidR="0019691D" w:rsidRPr="0019691D" w:rsidRDefault="0019691D" w:rsidP="003009F7">
            <w:pPr>
              <w:spacing w:after="0" w:line="240" w:lineRule="auto"/>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5 Yıl Ort.</w:t>
            </w:r>
          </w:p>
        </w:tc>
        <w:tc>
          <w:tcPr>
            <w:tcW w:w="554" w:type="pct"/>
            <w:shd w:val="clear" w:color="auto" w:fill="auto"/>
            <w:noWrap/>
            <w:vAlign w:val="bottom"/>
            <w:hideMark/>
          </w:tcPr>
          <w:p w:rsidR="0019691D" w:rsidRPr="0019691D" w:rsidRDefault="0019691D" w:rsidP="003009F7">
            <w:pPr>
              <w:spacing w:after="0" w:line="240" w:lineRule="auto"/>
              <w:rPr>
                <w:rFonts w:ascii="Times New Roman" w:eastAsia="Times New Roman" w:hAnsi="Times New Roman" w:cs="Times New Roman"/>
                <w:b/>
                <w:bCs/>
                <w:sz w:val="20"/>
                <w:szCs w:val="20"/>
                <w:lang w:eastAsia="tr-TR"/>
              </w:rPr>
            </w:pPr>
            <w:r w:rsidRPr="0019691D">
              <w:rPr>
                <w:rFonts w:ascii="Times New Roman" w:eastAsia="Times New Roman" w:hAnsi="Times New Roman" w:cs="Times New Roman"/>
                <w:b/>
                <w:bCs/>
                <w:color w:val="000000"/>
                <w:sz w:val="20"/>
                <w:szCs w:val="20"/>
                <w:lang w:eastAsia="tr-TR"/>
              </w:rPr>
              <w:t>5 Yıl %</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Amerika</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32.698</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33.611</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34.175</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32.859</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33.077</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33.284</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13,91</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Fransa</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28.634</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26.028</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24.714</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23.202</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25.202</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25.556</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10,68</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İtalya</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22.600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22.400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22.600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24.200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24.200</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23.200</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9,70</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Almanya</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19.745</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20.000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19.800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19.844</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19.800</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19.838</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8,29</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Çin</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19.280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17.568</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14.999</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12.396</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10.492</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14.947</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6,25</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Birleşik Krallık</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13.148</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12.904</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13.034</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13.400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13.403</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13.178</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5,51</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İspanya</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10.453</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10.850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10.700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9.552</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10.500</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10.411</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4,35</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Rusya</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10.415</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9.876</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9.968</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10.267</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10.472</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10.199</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4,26</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Arjantin</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8.925</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8.396</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8.532</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9.430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8.381</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8.733</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3,65</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Avustralya</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5.360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5.272</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5.803</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5.950</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5.716</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5.620</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2,35</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Türkiye</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664</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772</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748</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681</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775</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728</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0,30</w:t>
            </w:r>
          </w:p>
        </w:tc>
      </w:tr>
      <w:tr w:rsidR="0019691D" w:rsidRPr="0019691D" w:rsidTr="0019691D">
        <w:trPr>
          <w:trHeight w:val="328"/>
        </w:trPr>
        <w:tc>
          <w:tcPr>
            <w:tcW w:w="1030" w:type="pct"/>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Dünya</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246.776</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241.778</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238.571</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233.825</w:t>
            </w:r>
          </w:p>
        </w:tc>
        <w:tc>
          <w:tcPr>
            <w:tcW w:w="550"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235.318</w:t>
            </w:r>
          </w:p>
        </w:tc>
        <w:tc>
          <w:tcPr>
            <w:tcW w:w="666"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239.254</w:t>
            </w:r>
          </w:p>
        </w:tc>
        <w:tc>
          <w:tcPr>
            <w:tcW w:w="554" w:type="pct"/>
            <w:shd w:val="clear" w:color="auto" w:fill="auto"/>
            <w:noWrap/>
            <w:vAlign w:val="bottom"/>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100,00</w:t>
            </w:r>
          </w:p>
        </w:tc>
      </w:tr>
    </w:tbl>
    <w:p w:rsidR="009236F2" w:rsidRDefault="009236F2" w:rsidP="009236F2">
      <w:pPr>
        <w:spacing w:line="259" w:lineRule="auto"/>
        <w:rPr>
          <w:rFonts w:ascii="Times New Roman" w:eastAsia="Calibri" w:hAnsi="Times New Roman" w:cs="Times New Roman"/>
          <w:sz w:val="20"/>
          <w:szCs w:val="20"/>
        </w:rPr>
      </w:pPr>
      <w:r w:rsidRPr="006F0AE6">
        <w:rPr>
          <w:rFonts w:ascii="Times New Roman" w:eastAsia="Calibri" w:hAnsi="Times New Roman" w:cs="Times New Roman"/>
          <w:sz w:val="20"/>
          <w:szCs w:val="20"/>
        </w:rPr>
        <w:t>Kaynak: OIV</w:t>
      </w:r>
    </w:p>
    <w:p w:rsidR="00557BD3" w:rsidRPr="006F0AE6" w:rsidRDefault="004F7FD7" w:rsidP="00557BD3">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Dünya </w:t>
      </w:r>
      <w:r w:rsidR="00557BD3" w:rsidRPr="006F0AE6">
        <w:rPr>
          <w:rFonts w:ascii="Times New Roman" w:hAnsi="Times New Roman" w:cs="Times New Roman"/>
          <w:b/>
          <w:sz w:val="24"/>
          <w:szCs w:val="24"/>
          <w:u w:val="single"/>
        </w:rPr>
        <w:t>Kişi Başı Şarap Tüketimi</w:t>
      </w:r>
    </w:p>
    <w:p w:rsidR="00557BD3" w:rsidRPr="006F0AE6" w:rsidRDefault="00557BD3" w:rsidP="00557BD3">
      <w:pPr>
        <w:jc w:val="both"/>
        <w:rPr>
          <w:rFonts w:ascii="Times New Roman" w:hAnsi="Times New Roman" w:cs="Times New Roman"/>
          <w:sz w:val="24"/>
          <w:szCs w:val="24"/>
        </w:rPr>
      </w:pPr>
      <w:r w:rsidRPr="006F0AE6">
        <w:rPr>
          <w:rFonts w:ascii="Times New Roman" w:hAnsi="Times New Roman" w:cs="Times New Roman"/>
          <w:sz w:val="24"/>
          <w:szCs w:val="24"/>
        </w:rPr>
        <w:t>2021 yılında kişi başı şarap tüketimi 51,6 litre olan Portekiz uzun yıllardır bu alanda ilk sırada yer almaktadır. En büyük şarap üretici</w:t>
      </w:r>
      <w:r w:rsidR="00C64713" w:rsidRPr="006F0AE6">
        <w:rPr>
          <w:rFonts w:ascii="Times New Roman" w:hAnsi="Times New Roman" w:cs="Times New Roman"/>
          <w:sz w:val="24"/>
          <w:szCs w:val="24"/>
        </w:rPr>
        <w:t xml:space="preserve">leri olan </w:t>
      </w:r>
      <w:r w:rsidRPr="006F0AE6">
        <w:rPr>
          <w:rFonts w:ascii="Times New Roman" w:hAnsi="Times New Roman" w:cs="Times New Roman"/>
          <w:sz w:val="24"/>
          <w:szCs w:val="24"/>
        </w:rPr>
        <w:t>Fransa ve İtalya her ne kadar geçen yüzyılda şarap tüketimleri önemli ölçüde azalmış olsa da sırasıyla 47,3</w:t>
      </w:r>
      <w:r w:rsidR="0096474D">
        <w:rPr>
          <w:rFonts w:ascii="Times New Roman" w:hAnsi="Times New Roman" w:cs="Times New Roman"/>
          <w:sz w:val="24"/>
          <w:szCs w:val="24"/>
        </w:rPr>
        <w:t xml:space="preserve"> litre</w:t>
      </w:r>
      <w:r w:rsidRPr="006F0AE6">
        <w:rPr>
          <w:rFonts w:ascii="Times New Roman" w:hAnsi="Times New Roman" w:cs="Times New Roman"/>
          <w:sz w:val="24"/>
          <w:szCs w:val="24"/>
        </w:rPr>
        <w:t xml:space="preserve"> ve 46,8</w:t>
      </w:r>
      <w:r w:rsidR="0096474D">
        <w:rPr>
          <w:rFonts w:ascii="Times New Roman" w:hAnsi="Times New Roman" w:cs="Times New Roman"/>
          <w:sz w:val="24"/>
          <w:szCs w:val="24"/>
        </w:rPr>
        <w:t xml:space="preserve"> litre</w:t>
      </w:r>
      <w:r w:rsidRPr="006F0AE6">
        <w:rPr>
          <w:rFonts w:ascii="Times New Roman" w:hAnsi="Times New Roman" w:cs="Times New Roman"/>
          <w:sz w:val="24"/>
          <w:szCs w:val="24"/>
        </w:rPr>
        <w:t xml:space="preserve"> ortalama tüketimleri ile ikinci ve üçüncü sıralarını korumaktadır</w:t>
      </w:r>
      <w:r w:rsidR="00787529" w:rsidRPr="006F0AE6">
        <w:rPr>
          <w:rFonts w:ascii="Times New Roman" w:hAnsi="Times New Roman" w:cs="Times New Roman"/>
          <w:sz w:val="24"/>
          <w:szCs w:val="24"/>
        </w:rPr>
        <w:t xml:space="preserve"> (Tablo 2</w:t>
      </w:r>
      <w:r w:rsidR="00AC3460">
        <w:rPr>
          <w:rFonts w:ascii="Times New Roman" w:hAnsi="Times New Roman" w:cs="Times New Roman"/>
          <w:sz w:val="24"/>
          <w:szCs w:val="24"/>
        </w:rPr>
        <w:t>2</w:t>
      </w:r>
      <w:r w:rsidR="00787529" w:rsidRPr="006F0AE6">
        <w:rPr>
          <w:rFonts w:ascii="Times New Roman" w:hAnsi="Times New Roman" w:cs="Times New Roman"/>
          <w:sz w:val="24"/>
          <w:szCs w:val="24"/>
        </w:rPr>
        <w:t>)</w:t>
      </w:r>
      <w:r w:rsidRPr="006F0AE6">
        <w:rPr>
          <w:rFonts w:ascii="Times New Roman" w:hAnsi="Times New Roman" w:cs="Times New Roman"/>
          <w:sz w:val="24"/>
          <w:szCs w:val="24"/>
        </w:rPr>
        <w:t xml:space="preserve">. </w:t>
      </w:r>
    </w:p>
    <w:p w:rsidR="00557BD3" w:rsidRPr="006F0AE6" w:rsidRDefault="00231CE3" w:rsidP="00557BD3">
      <w:pPr>
        <w:jc w:val="both"/>
        <w:rPr>
          <w:rFonts w:ascii="Times New Roman" w:hAnsi="Times New Roman" w:cs="Times New Roman"/>
          <w:sz w:val="24"/>
          <w:szCs w:val="24"/>
        </w:rPr>
      </w:pPr>
      <w:r>
        <w:rPr>
          <w:rFonts w:ascii="Times New Roman" w:hAnsi="Times New Roman" w:cs="Times New Roman"/>
          <w:sz w:val="24"/>
          <w:szCs w:val="24"/>
        </w:rPr>
        <w:t>İsviçre ş</w:t>
      </w:r>
      <w:r w:rsidR="00557BD3" w:rsidRPr="006F0AE6">
        <w:rPr>
          <w:rFonts w:ascii="Times New Roman" w:hAnsi="Times New Roman" w:cs="Times New Roman"/>
          <w:sz w:val="24"/>
          <w:szCs w:val="24"/>
        </w:rPr>
        <w:t xml:space="preserve">arap üretiminde listede </w:t>
      </w:r>
      <w:r w:rsidR="00C64713" w:rsidRPr="006F0AE6">
        <w:rPr>
          <w:rFonts w:ascii="Times New Roman" w:hAnsi="Times New Roman" w:cs="Times New Roman"/>
          <w:sz w:val="24"/>
          <w:szCs w:val="24"/>
        </w:rPr>
        <w:t xml:space="preserve">ilk sıralarda </w:t>
      </w:r>
      <w:r>
        <w:rPr>
          <w:rFonts w:ascii="Times New Roman" w:hAnsi="Times New Roman" w:cs="Times New Roman"/>
          <w:sz w:val="24"/>
          <w:szCs w:val="24"/>
        </w:rPr>
        <w:t xml:space="preserve">değilken; </w:t>
      </w:r>
      <w:r w:rsidR="00557BD3" w:rsidRPr="006F0AE6">
        <w:rPr>
          <w:rFonts w:ascii="Times New Roman" w:hAnsi="Times New Roman" w:cs="Times New Roman"/>
          <w:sz w:val="24"/>
          <w:szCs w:val="24"/>
        </w:rPr>
        <w:t>kişi başı tüketimde dördüncü sırada</w:t>
      </w:r>
      <w:r>
        <w:rPr>
          <w:rFonts w:ascii="Times New Roman" w:hAnsi="Times New Roman" w:cs="Times New Roman"/>
          <w:sz w:val="24"/>
          <w:szCs w:val="24"/>
        </w:rPr>
        <w:t>dır.</w:t>
      </w:r>
      <w:r w:rsidRPr="00231CE3">
        <w:rPr>
          <w:rFonts w:ascii="Times New Roman" w:hAnsi="Times New Roman" w:cs="Times New Roman"/>
          <w:sz w:val="24"/>
          <w:szCs w:val="24"/>
        </w:rPr>
        <w:t xml:space="preserve"> </w:t>
      </w:r>
      <w:r w:rsidRPr="006F0AE6">
        <w:rPr>
          <w:rFonts w:ascii="Times New Roman" w:hAnsi="Times New Roman" w:cs="Times New Roman"/>
          <w:sz w:val="24"/>
          <w:szCs w:val="24"/>
        </w:rPr>
        <w:t>İsveç</w:t>
      </w:r>
      <w:r w:rsidR="00557BD3" w:rsidRPr="006F0AE6">
        <w:rPr>
          <w:rFonts w:ascii="Times New Roman" w:hAnsi="Times New Roman" w:cs="Times New Roman"/>
          <w:sz w:val="24"/>
          <w:szCs w:val="24"/>
        </w:rPr>
        <w:t xml:space="preserve"> 25,32 </w:t>
      </w:r>
      <w:r>
        <w:rPr>
          <w:rFonts w:ascii="Times New Roman" w:hAnsi="Times New Roman" w:cs="Times New Roman"/>
          <w:sz w:val="24"/>
          <w:szCs w:val="24"/>
        </w:rPr>
        <w:t xml:space="preserve">litre </w:t>
      </w:r>
      <w:r w:rsidR="00557BD3" w:rsidRPr="006F0AE6">
        <w:rPr>
          <w:rFonts w:ascii="Times New Roman" w:hAnsi="Times New Roman" w:cs="Times New Roman"/>
          <w:sz w:val="24"/>
          <w:szCs w:val="24"/>
        </w:rPr>
        <w:t>ortalama kişi başı şarap tüketimi ile küresel sıralamada onuncu sırada iken dünyanın üçüncü şarap üreticisi İspanya, rakipleri Fransa ve İtalya’nın veya listede ilk sırada olan sınır komşusu Portekiz’e göre 25,</w:t>
      </w:r>
      <w:r>
        <w:rPr>
          <w:rFonts w:ascii="Times New Roman" w:hAnsi="Times New Roman" w:cs="Times New Roman"/>
          <w:sz w:val="24"/>
          <w:szCs w:val="24"/>
        </w:rPr>
        <w:t>90 litre</w:t>
      </w:r>
      <w:r w:rsidR="00557BD3" w:rsidRPr="006F0AE6">
        <w:rPr>
          <w:rFonts w:ascii="Times New Roman" w:hAnsi="Times New Roman" w:cs="Times New Roman"/>
          <w:sz w:val="24"/>
          <w:szCs w:val="24"/>
        </w:rPr>
        <w:t xml:space="preserve"> ortalama şarap tüketimi ile listede dokuzuncu sırada olması oldukça şaşırtıcıdır. Türkiye ise 1,16 </w:t>
      </w:r>
      <w:r w:rsidR="007A180F">
        <w:rPr>
          <w:rFonts w:ascii="Times New Roman" w:hAnsi="Times New Roman" w:cs="Times New Roman"/>
          <w:sz w:val="24"/>
          <w:szCs w:val="24"/>
        </w:rPr>
        <w:t xml:space="preserve">litre </w:t>
      </w:r>
      <w:r w:rsidR="00557BD3" w:rsidRPr="006F0AE6">
        <w:rPr>
          <w:rFonts w:ascii="Times New Roman" w:hAnsi="Times New Roman" w:cs="Times New Roman"/>
          <w:sz w:val="24"/>
          <w:szCs w:val="24"/>
        </w:rPr>
        <w:t>ortalama tüketimi ile dünya ortalamasının oldukça gerisindedir.</w:t>
      </w:r>
    </w:p>
    <w:p w:rsidR="00557BD3" w:rsidRPr="006F0AE6" w:rsidRDefault="00C64713" w:rsidP="003009F7">
      <w:pPr>
        <w:spacing w:after="0"/>
        <w:rPr>
          <w:rFonts w:ascii="Times New Roman" w:hAnsi="Times New Roman" w:cs="Times New Roman"/>
          <w:b/>
          <w:bCs/>
        </w:rPr>
      </w:pPr>
      <w:r w:rsidRPr="006F0AE6">
        <w:rPr>
          <w:rFonts w:ascii="Times New Roman" w:hAnsi="Times New Roman" w:cs="Times New Roman"/>
          <w:b/>
          <w:bCs/>
        </w:rPr>
        <w:t>Tablo 2</w:t>
      </w:r>
      <w:r w:rsidR="00AC3460">
        <w:rPr>
          <w:rFonts w:ascii="Times New Roman" w:hAnsi="Times New Roman" w:cs="Times New Roman"/>
          <w:b/>
          <w:bCs/>
        </w:rPr>
        <w:t>2</w:t>
      </w:r>
      <w:r w:rsidRPr="006F0AE6">
        <w:rPr>
          <w:rFonts w:ascii="Times New Roman" w:hAnsi="Times New Roman" w:cs="Times New Roman"/>
          <w:b/>
          <w:bCs/>
        </w:rPr>
        <w:t xml:space="preserve">. </w:t>
      </w:r>
      <w:r w:rsidR="00557BD3" w:rsidRPr="006F0AE6">
        <w:rPr>
          <w:rFonts w:ascii="Times New Roman" w:hAnsi="Times New Roman" w:cs="Times New Roman"/>
          <w:b/>
          <w:bCs/>
        </w:rPr>
        <w:t>Ülkelere Göre Kişi Başına Şarap Tüketimi (1l)</w:t>
      </w:r>
    </w:p>
    <w:tbl>
      <w:tblPr>
        <w:tblW w:w="92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73"/>
        <w:gridCol w:w="1297"/>
        <w:gridCol w:w="1297"/>
        <w:gridCol w:w="1297"/>
        <w:gridCol w:w="1297"/>
        <w:gridCol w:w="1297"/>
        <w:gridCol w:w="1297"/>
      </w:tblGrid>
      <w:tr w:rsidR="00557BD3" w:rsidRPr="006F0AE6" w:rsidTr="00C64713">
        <w:trPr>
          <w:trHeight w:val="277"/>
        </w:trPr>
        <w:tc>
          <w:tcPr>
            <w:tcW w:w="1473" w:type="dxa"/>
            <w:shd w:val="clear" w:color="auto" w:fill="auto"/>
            <w:noWrap/>
            <w:vAlign w:val="bottom"/>
            <w:hideMark/>
          </w:tcPr>
          <w:p w:rsidR="00557BD3" w:rsidRPr="006F0AE6" w:rsidRDefault="00557BD3" w:rsidP="003009F7">
            <w:pPr>
              <w:spacing w:after="0" w:line="240" w:lineRule="auto"/>
              <w:rPr>
                <w:rFonts w:ascii="Times New Roman" w:eastAsia="Times New Roman" w:hAnsi="Times New Roman" w:cs="Times New Roman"/>
                <w:sz w:val="24"/>
                <w:szCs w:val="24"/>
                <w:lang w:eastAsia="tr-TR"/>
              </w:rPr>
            </w:pPr>
          </w:p>
        </w:tc>
        <w:tc>
          <w:tcPr>
            <w:tcW w:w="1297" w:type="dxa"/>
            <w:shd w:val="clear" w:color="auto" w:fill="auto"/>
            <w:noWrap/>
            <w:vAlign w:val="bottom"/>
            <w:hideMark/>
          </w:tcPr>
          <w:p w:rsidR="00557BD3" w:rsidRPr="006F0AE6" w:rsidRDefault="00557BD3" w:rsidP="003009F7">
            <w:pPr>
              <w:spacing w:after="0" w:line="240" w:lineRule="auto"/>
              <w:jc w:val="center"/>
              <w:rPr>
                <w:rFonts w:ascii="Times New Roman" w:eastAsia="Times New Roman" w:hAnsi="Times New Roman" w:cs="Times New Roman"/>
                <w:b/>
                <w:bCs/>
                <w:lang w:eastAsia="tr-TR"/>
              </w:rPr>
            </w:pPr>
            <w:r w:rsidRPr="006F0AE6">
              <w:rPr>
                <w:rFonts w:ascii="Times New Roman" w:eastAsia="Times New Roman" w:hAnsi="Times New Roman" w:cs="Times New Roman"/>
                <w:b/>
                <w:bCs/>
                <w:lang w:eastAsia="tr-TR"/>
              </w:rPr>
              <w:t>2017</w:t>
            </w:r>
          </w:p>
        </w:tc>
        <w:tc>
          <w:tcPr>
            <w:tcW w:w="1297" w:type="dxa"/>
            <w:shd w:val="clear" w:color="auto" w:fill="auto"/>
            <w:noWrap/>
            <w:vAlign w:val="bottom"/>
            <w:hideMark/>
          </w:tcPr>
          <w:p w:rsidR="00557BD3" w:rsidRPr="006F0AE6" w:rsidRDefault="00557BD3" w:rsidP="003009F7">
            <w:pPr>
              <w:spacing w:after="0" w:line="240" w:lineRule="auto"/>
              <w:jc w:val="center"/>
              <w:rPr>
                <w:rFonts w:ascii="Times New Roman" w:eastAsia="Times New Roman" w:hAnsi="Times New Roman" w:cs="Times New Roman"/>
                <w:b/>
                <w:bCs/>
                <w:lang w:eastAsia="tr-TR"/>
              </w:rPr>
            </w:pPr>
            <w:r w:rsidRPr="006F0AE6">
              <w:rPr>
                <w:rFonts w:ascii="Times New Roman" w:eastAsia="Times New Roman" w:hAnsi="Times New Roman" w:cs="Times New Roman"/>
                <w:b/>
                <w:bCs/>
                <w:lang w:eastAsia="tr-TR"/>
              </w:rPr>
              <w:t>2018</w:t>
            </w:r>
          </w:p>
        </w:tc>
        <w:tc>
          <w:tcPr>
            <w:tcW w:w="1297" w:type="dxa"/>
            <w:shd w:val="clear" w:color="auto" w:fill="auto"/>
            <w:noWrap/>
            <w:vAlign w:val="bottom"/>
            <w:hideMark/>
          </w:tcPr>
          <w:p w:rsidR="00557BD3" w:rsidRPr="006F0AE6" w:rsidRDefault="00557BD3" w:rsidP="003009F7">
            <w:pPr>
              <w:spacing w:after="0" w:line="240" w:lineRule="auto"/>
              <w:jc w:val="center"/>
              <w:rPr>
                <w:rFonts w:ascii="Times New Roman" w:eastAsia="Times New Roman" w:hAnsi="Times New Roman" w:cs="Times New Roman"/>
                <w:b/>
                <w:bCs/>
                <w:lang w:eastAsia="tr-TR"/>
              </w:rPr>
            </w:pPr>
            <w:r w:rsidRPr="006F0AE6">
              <w:rPr>
                <w:rFonts w:ascii="Times New Roman" w:eastAsia="Times New Roman" w:hAnsi="Times New Roman" w:cs="Times New Roman"/>
                <w:b/>
                <w:bCs/>
                <w:lang w:eastAsia="tr-TR"/>
              </w:rPr>
              <w:t>2019</w:t>
            </w:r>
          </w:p>
        </w:tc>
        <w:tc>
          <w:tcPr>
            <w:tcW w:w="1297" w:type="dxa"/>
            <w:shd w:val="clear" w:color="auto" w:fill="auto"/>
            <w:noWrap/>
            <w:vAlign w:val="bottom"/>
            <w:hideMark/>
          </w:tcPr>
          <w:p w:rsidR="00557BD3" w:rsidRPr="006F0AE6" w:rsidRDefault="00557BD3" w:rsidP="003009F7">
            <w:pPr>
              <w:spacing w:after="0" w:line="240" w:lineRule="auto"/>
              <w:jc w:val="center"/>
              <w:rPr>
                <w:rFonts w:ascii="Times New Roman" w:eastAsia="Times New Roman" w:hAnsi="Times New Roman" w:cs="Times New Roman"/>
                <w:b/>
                <w:bCs/>
                <w:lang w:eastAsia="tr-TR"/>
              </w:rPr>
            </w:pPr>
            <w:r w:rsidRPr="006F0AE6">
              <w:rPr>
                <w:rFonts w:ascii="Times New Roman" w:eastAsia="Times New Roman" w:hAnsi="Times New Roman" w:cs="Times New Roman"/>
                <w:b/>
                <w:bCs/>
                <w:lang w:eastAsia="tr-TR"/>
              </w:rPr>
              <w:t>2020</w:t>
            </w:r>
          </w:p>
        </w:tc>
        <w:tc>
          <w:tcPr>
            <w:tcW w:w="1297" w:type="dxa"/>
            <w:shd w:val="clear" w:color="auto" w:fill="auto"/>
            <w:noWrap/>
            <w:vAlign w:val="bottom"/>
            <w:hideMark/>
          </w:tcPr>
          <w:p w:rsidR="00557BD3" w:rsidRPr="006F0AE6" w:rsidRDefault="00557BD3" w:rsidP="003009F7">
            <w:pPr>
              <w:spacing w:after="0" w:line="240" w:lineRule="auto"/>
              <w:jc w:val="center"/>
              <w:rPr>
                <w:rFonts w:ascii="Times New Roman" w:eastAsia="Times New Roman" w:hAnsi="Times New Roman" w:cs="Times New Roman"/>
                <w:b/>
                <w:bCs/>
                <w:lang w:eastAsia="tr-TR"/>
              </w:rPr>
            </w:pPr>
            <w:r w:rsidRPr="006F0AE6">
              <w:rPr>
                <w:rFonts w:ascii="Times New Roman" w:eastAsia="Times New Roman" w:hAnsi="Times New Roman" w:cs="Times New Roman"/>
                <w:b/>
                <w:bCs/>
                <w:lang w:eastAsia="tr-TR"/>
              </w:rPr>
              <w:t>2021</w:t>
            </w:r>
          </w:p>
        </w:tc>
        <w:tc>
          <w:tcPr>
            <w:tcW w:w="1297" w:type="dxa"/>
            <w:shd w:val="clear" w:color="auto" w:fill="auto"/>
            <w:noWrap/>
            <w:vAlign w:val="bottom"/>
            <w:hideMark/>
          </w:tcPr>
          <w:p w:rsidR="00670C08" w:rsidRDefault="00557BD3" w:rsidP="003009F7">
            <w:pPr>
              <w:spacing w:after="0" w:line="240" w:lineRule="auto"/>
              <w:jc w:val="center"/>
              <w:rPr>
                <w:rFonts w:ascii="Times New Roman" w:eastAsia="Times New Roman" w:hAnsi="Times New Roman" w:cs="Times New Roman"/>
                <w:b/>
                <w:bCs/>
                <w:lang w:eastAsia="tr-TR"/>
              </w:rPr>
            </w:pPr>
            <w:r w:rsidRPr="006F0AE6">
              <w:rPr>
                <w:rFonts w:ascii="Times New Roman" w:eastAsia="Times New Roman" w:hAnsi="Times New Roman" w:cs="Times New Roman"/>
                <w:b/>
                <w:bCs/>
                <w:lang w:eastAsia="tr-TR"/>
              </w:rPr>
              <w:t xml:space="preserve">5 yıl </w:t>
            </w:r>
          </w:p>
          <w:p w:rsidR="00557BD3" w:rsidRPr="006F0AE6" w:rsidRDefault="00557BD3" w:rsidP="003009F7">
            <w:pPr>
              <w:spacing w:after="0" w:line="240" w:lineRule="auto"/>
              <w:jc w:val="center"/>
              <w:rPr>
                <w:rFonts w:ascii="Times New Roman" w:eastAsia="Times New Roman" w:hAnsi="Times New Roman" w:cs="Times New Roman"/>
                <w:b/>
                <w:bCs/>
                <w:lang w:eastAsia="tr-TR"/>
              </w:rPr>
            </w:pPr>
            <w:r w:rsidRPr="006F0AE6">
              <w:rPr>
                <w:rFonts w:ascii="Times New Roman" w:eastAsia="Times New Roman" w:hAnsi="Times New Roman" w:cs="Times New Roman"/>
                <w:b/>
                <w:bCs/>
                <w:lang w:eastAsia="tr-TR"/>
              </w:rPr>
              <w:t>ort</w:t>
            </w:r>
          </w:p>
        </w:tc>
      </w:tr>
      <w:tr w:rsidR="00557BD3" w:rsidRPr="006F0AE6" w:rsidTr="00C64713">
        <w:trPr>
          <w:trHeight w:val="290"/>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Portekiz</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59,10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57,90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60,60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51,90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51,60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56,22</w:t>
            </w:r>
          </w:p>
        </w:tc>
      </w:tr>
      <w:tr w:rsidR="00557BD3" w:rsidRPr="006F0AE6" w:rsidTr="00C64713">
        <w:trPr>
          <w:trHeight w:val="290"/>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Fransa </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54,40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49,30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46,60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43,60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47,30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48,24</w:t>
            </w:r>
          </w:p>
        </w:tc>
      </w:tr>
      <w:tr w:rsidR="00557BD3" w:rsidRPr="006F0AE6" w:rsidTr="00C64713">
        <w:trPr>
          <w:trHeight w:val="290"/>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İtalya</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43,50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43,10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43,50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46,70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46,80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44,72</w:t>
            </w:r>
          </w:p>
        </w:tc>
      </w:tr>
      <w:tr w:rsidR="00557BD3" w:rsidRPr="006F0AE6" w:rsidTr="00C64713">
        <w:trPr>
          <w:trHeight w:val="290"/>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İsviçre </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34,50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35,10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36,60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35,80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35,20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35,44</w:t>
            </w:r>
          </w:p>
        </w:tc>
      </w:tr>
      <w:tr w:rsidR="00557BD3" w:rsidRPr="006F0AE6" w:rsidTr="00C64713">
        <w:trPr>
          <w:trHeight w:val="332"/>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Avusturya </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32,10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31,10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29,70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30,20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30,90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30,80</w:t>
            </w:r>
          </w:p>
        </w:tc>
      </w:tr>
      <w:tr w:rsidR="00557BD3" w:rsidRPr="006F0AE6" w:rsidTr="00C64713">
        <w:trPr>
          <w:trHeight w:val="269"/>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Belçika</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29,70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28,80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27,90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27,10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25,80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27,86</w:t>
            </w:r>
          </w:p>
        </w:tc>
      </w:tr>
      <w:tr w:rsidR="00557BD3" w:rsidRPr="006F0AE6" w:rsidTr="00C64713">
        <w:trPr>
          <w:trHeight w:val="290"/>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Almanya </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27,90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27,66</w:t>
            </w:r>
          </w:p>
        </w:tc>
      </w:tr>
      <w:tr w:rsidR="00557BD3" w:rsidRPr="006F0AE6" w:rsidTr="00C64713">
        <w:trPr>
          <w:trHeight w:val="290"/>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Avustralya</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26,90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26,00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28,10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28,50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27,00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27,30</w:t>
            </w:r>
          </w:p>
        </w:tc>
      </w:tr>
      <w:tr w:rsidR="00557BD3" w:rsidRPr="006F0AE6" w:rsidTr="00C64713">
        <w:trPr>
          <w:trHeight w:val="277"/>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İspanya </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26,40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27,20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26,60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23,60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25,70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25,90</w:t>
            </w:r>
          </w:p>
        </w:tc>
      </w:tr>
      <w:tr w:rsidR="00557BD3" w:rsidRPr="006F0AE6" w:rsidTr="00C64713">
        <w:trPr>
          <w:trHeight w:val="277"/>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İsveç</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28,30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24,70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24,00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25,00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24,60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25,32</w:t>
            </w:r>
          </w:p>
        </w:tc>
      </w:tr>
      <w:tr w:rsidR="00557BD3" w:rsidRPr="006F0AE6" w:rsidTr="00C64713">
        <w:trPr>
          <w:trHeight w:val="277"/>
        </w:trPr>
        <w:tc>
          <w:tcPr>
            <w:tcW w:w="1473" w:type="dxa"/>
            <w:shd w:val="clear" w:color="auto" w:fill="auto"/>
            <w:noWrap/>
            <w:vAlign w:val="bottom"/>
            <w:hideMark/>
          </w:tcPr>
          <w:p w:rsidR="00557BD3" w:rsidRPr="006F0AE6" w:rsidRDefault="00557BD3" w:rsidP="00C64713">
            <w:pPr>
              <w:spacing w:after="0" w:line="240" w:lineRule="auto"/>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Türkiye</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1,10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1,20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1,20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1,10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1,20</w:t>
            </w:r>
          </w:p>
        </w:tc>
        <w:tc>
          <w:tcPr>
            <w:tcW w:w="1297" w:type="dxa"/>
            <w:shd w:val="clear" w:color="auto" w:fill="auto"/>
            <w:noWrap/>
            <w:vAlign w:val="bottom"/>
            <w:hideMark/>
          </w:tcPr>
          <w:p w:rsidR="00557BD3" w:rsidRPr="006F0AE6" w:rsidRDefault="00557BD3" w:rsidP="00C64713">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1,16</w:t>
            </w:r>
          </w:p>
        </w:tc>
      </w:tr>
    </w:tbl>
    <w:p w:rsidR="00C64713" w:rsidRPr="006F0AE6" w:rsidRDefault="00C64713" w:rsidP="00C64713">
      <w:pPr>
        <w:spacing w:line="259" w:lineRule="auto"/>
        <w:rPr>
          <w:rFonts w:ascii="Times New Roman" w:eastAsia="Calibri" w:hAnsi="Times New Roman" w:cs="Times New Roman"/>
          <w:sz w:val="20"/>
          <w:szCs w:val="20"/>
        </w:rPr>
      </w:pPr>
      <w:r w:rsidRPr="006F0AE6">
        <w:rPr>
          <w:rFonts w:ascii="Times New Roman" w:eastAsia="Calibri" w:hAnsi="Times New Roman" w:cs="Times New Roman"/>
          <w:sz w:val="20"/>
          <w:szCs w:val="20"/>
        </w:rPr>
        <w:t>Kaynak: OIV</w:t>
      </w:r>
    </w:p>
    <w:p w:rsidR="003009F7" w:rsidRDefault="003009F7" w:rsidP="000C0904">
      <w:pPr>
        <w:autoSpaceDE w:val="0"/>
        <w:autoSpaceDN w:val="0"/>
        <w:adjustRightInd w:val="0"/>
        <w:spacing w:before="120" w:after="120" w:line="240" w:lineRule="auto"/>
        <w:jc w:val="both"/>
        <w:rPr>
          <w:rFonts w:ascii="Times New Roman" w:eastAsia="Times New Roman" w:hAnsi="Times New Roman" w:cs="Times New Roman"/>
          <w:b/>
          <w:sz w:val="24"/>
          <w:szCs w:val="24"/>
          <w:u w:val="single"/>
          <w:lang w:eastAsia="tr-TR"/>
        </w:rPr>
      </w:pPr>
    </w:p>
    <w:p w:rsidR="00494364" w:rsidRDefault="00494364" w:rsidP="000C0904">
      <w:pPr>
        <w:autoSpaceDE w:val="0"/>
        <w:autoSpaceDN w:val="0"/>
        <w:adjustRightInd w:val="0"/>
        <w:spacing w:before="120" w:after="120" w:line="240" w:lineRule="auto"/>
        <w:jc w:val="both"/>
        <w:rPr>
          <w:rFonts w:ascii="Times New Roman" w:eastAsia="Times New Roman" w:hAnsi="Times New Roman" w:cs="Times New Roman"/>
          <w:b/>
          <w:sz w:val="24"/>
          <w:szCs w:val="24"/>
          <w:u w:val="single"/>
          <w:lang w:eastAsia="tr-TR"/>
        </w:rPr>
      </w:pPr>
    </w:p>
    <w:p w:rsidR="004C5A5B" w:rsidRPr="006F0AE6" w:rsidRDefault="00BB3842" w:rsidP="000C0904">
      <w:pPr>
        <w:autoSpaceDE w:val="0"/>
        <w:autoSpaceDN w:val="0"/>
        <w:adjustRightInd w:val="0"/>
        <w:spacing w:before="120" w:after="120" w:line="240" w:lineRule="auto"/>
        <w:jc w:val="both"/>
        <w:rPr>
          <w:rFonts w:ascii="Times New Roman" w:eastAsia="Times New Roman" w:hAnsi="Times New Roman" w:cs="Times New Roman"/>
          <w:b/>
          <w:sz w:val="24"/>
          <w:szCs w:val="24"/>
          <w:u w:val="single"/>
          <w:lang w:eastAsia="tr-TR"/>
        </w:rPr>
      </w:pPr>
      <w:r w:rsidRPr="006F0AE6">
        <w:rPr>
          <w:rFonts w:ascii="Times New Roman" w:eastAsia="Times New Roman" w:hAnsi="Times New Roman" w:cs="Times New Roman"/>
          <w:b/>
          <w:sz w:val="24"/>
          <w:szCs w:val="24"/>
          <w:u w:val="single"/>
          <w:lang w:eastAsia="tr-TR"/>
        </w:rPr>
        <w:lastRenderedPageBreak/>
        <w:t>Dünyada Şarap Dış Ticareti</w:t>
      </w:r>
    </w:p>
    <w:p w:rsidR="00BB3842" w:rsidRPr="006F0AE6" w:rsidRDefault="00BB3842" w:rsidP="00BB3842">
      <w:pPr>
        <w:jc w:val="both"/>
        <w:rPr>
          <w:rFonts w:ascii="Times New Roman" w:hAnsi="Times New Roman" w:cs="Times New Roman"/>
          <w:sz w:val="24"/>
          <w:szCs w:val="24"/>
        </w:rPr>
      </w:pPr>
      <w:r w:rsidRPr="006F0AE6">
        <w:rPr>
          <w:rFonts w:ascii="Times New Roman" w:hAnsi="Times New Roman" w:cs="Times New Roman"/>
          <w:sz w:val="24"/>
          <w:szCs w:val="24"/>
        </w:rPr>
        <w:t xml:space="preserve">2021 yılında dünya şarap ihracatı 111,6 mhl'lik bir hacimle şu ana kadarki en büyük seviyesine ulaşırken değer açısından da yaklaşık 41 milyar dolar ile rekor kırmıştır. Fransa, İtalya ve İspanya üretimde olduğu gibi ihracatta da sırasıyla yaklaşık 13 milyar dolar, 8 milyar dolar ve 3 milyar dolar ihracat değeri ile ilk üç sırayı oluşturmaktadır. Son beş yıllık ortalama verilerine bakıldığında ise </w:t>
      </w:r>
      <w:r w:rsidR="00231CE3">
        <w:rPr>
          <w:rFonts w:ascii="Times New Roman" w:hAnsi="Times New Roman" w:cs="Times New Roman"/>
          <w:sz w:val="24"/>
          <w:szCs w:val="24"/>
        </w:rPr>
        <w:t>Fransa toplam ihracatın %30’unu gerçekleştirmektedir.</w:t>
      </w:r>
      <w:r w:rsidRPr="006F0AE6">
        <w:rPr>
          <w:rFonts w:ascii="Times New Roman" w:hAnsi="Times New Roman" w:cs="Times New Roman"/>
          <w:sz w:val="24"/>
          <w:szCs w:val="24"/>
        </w:rPr>
        <w:t xml:space="preserve"> </w:t>
      </w:r>
      <w:r w:rsidR="00231CE3">
        <w:rPr>
          <w:rFonts w:ascii="Times New Roman" w:hAnsi="Times New Roman" w:cs="Times New Roman"/>
          <w:sz w:val="24"/>
          <w:szCs w:val="24"/>
        </w:rPr>
        <w:t>İ</w:t>
      </w:r>
      <w:r w:rsidRPr="006F0AE6">
        <w:rPr>
          <w:rFonts w:ascii="Times New Roman" w:hAnsi="Times New Roman" w:cs="Times New Roman"/>
          <w:sz w:val="24"/>
          <w:szCs w:val="24"/>
        </w:rPr>
        <w:t>lk üç ülke ise toplam ihracatın %60’ını gerçekleştirmektedir. Türkiye ise ortalama 10 milyon dolarlık ihracat değeri ile bu pazarın %0,03’üne sahiptir. Şili ise yaklaşık 2 milyar dolar ihracat değeri ile şarap pazarının %5,29’una sahiptir</w:t>
      </w:r>
      <w:r w:rsidR="00231CE3">
        <w:rPr>
          <w:rFonts w:ascii="Times New Roman" w:hAnsi="Times New Roman" w:cs="Times New Roman"/>
          <w:sz w:val="24"/>
          <w:szCs w:val="24"/>
        </w:rPr>
        <w:t xml:space="preserve"> </w:t>
      </w:r>
      <w:r w:rsidRPr="006F0AE6">
        <w:rPr>
          <w:rFonts w:ascii="Times New Roman" w:hAnsi="Times New Roman" w:cs="Times New Roman"/>
          <w:sz w:val="24"/>
          <w:szCs w:val="24"/>
        </w:rPr>
        <w:t xml:space="preserve"> (Tablo 2</w:t>
      </w:r>
      <w:r w:rsidR="00AC3460">
        <w:rPr>
          <w:rFonts w:ascii="Times New Roman" w:hAnsi="Times New Roman" w:cs="Times New Roman"/>
          <w:sz w:val="24"/>
          <w:szCs w:val="24"/>
        </w:rPr>
        <w:t>3</w:t>
      </w:r>
      <w:r w:rsidRPr="006F0AE6">
        <w:rPr>
          <w:rFonts w:ascii="Times New Roman" w:hAnsi="Times New Roman" w:cs="Times New Roman"/>
          <w:sz w:val="24"/>
          <w:szCs w:val="24"/>
        </w:rPr>
        <w:t>).</w:t>
      </w:r>
    </w:p>
    <w:p w:rsidR="00BB3842" w:rsidRPr="006F0AE6" w:rsidRDefault="00BB3842" w:rsidP="003009F7">
      <w:pPr>
        <w:spacing w:after="0"/>
        <w:rPr>
          <w:rFonts w:ascii="Times New Roman" w:hAnsi="Times New Roman" w:cs="Times New Roman"/>
          <w:b/>
          <w:bCs/>
        </w:rPr>
      </w:pPr>
      <w:r w:rsidRPr="006F0AE6">
        <w:rPr>
          <w:rFonts w:ascii="Times New Roman" w:hAnsi="Times New Roman" w:cs="Times New Roman"/>
          <w:b/>
          <w:bCs/>
        </w:rPr>
        <w:t>Tablo 2</w:t>
      </w:r>
      <w:r w:rsidR="00AC3460">
        <w:rPr>
          <w:rFonts w:ascii="Times New Roman" w:hAnsi="Times New Roman" w:cs="Times New Roman"/>
          <w:b/>
          <w:bCs/>
        </w:rPr>
        <w:t>3</w:t>
      </w:r>
      <w:r w:rsidRPr="006F0AE6">
        <w:rPr>
          <w:rFonts w:ascii="Times New Roman" w:hAnsi="Times New Roman" w:cs="Times New Roman"/>
          <w:b/>
          <w:bCs/>
        </w:rPr>
        <w:t xml:space="preserve">. Ülkelere Göre Şarap İhracat Değeri (1000 </w:t>
      </w:r>
      <w:r w:rsidR="001357C5" w:rsidRPr="006F0AE6">
        <w:rPr>
          <w:rFonts w:ascii="Times New Roman" w:hAnsi="Times New Roman" w:cs="Times New Roman"/>
          <w:b/>
          <w:bCs/>
        </w:rPr>
        <w:t>USD</w:t>
      </w:r>
      <w:r w:rsidRPr="006F0AE6">
        <w:rPr>
          <w:rFonts w:ascii="Times New Roman" w:hAnsi="Times New Roman" w:cs="Times New Roman"/>
          <w:b/>
          <w:bCs/>
        </w:rPr>
        <w:t>)</w:t>
      </w:r>
    </w:p>
    <w:tbl>
      <w:tblPr>
        <w:tblW w:w="0" w:type="auto"/>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91"/>
        <w:gridCol w:w="1040"/>
        <w:gridCol w:w="1040"/>
        <w:gridCol w:w="1040"/>
        <w:gridCol w:w="1040"/>
        <w:gridCol w:w="1040"/>
        <w:gridCol w:w="1377"/>
        <w:gridCol w:w="851"/>
      </w:tblGrid>
      <w:tr w:rsidR="00BB3842" w:rsidRPr="006F0AE6" w:rsidTr="00494364">
        <w:trPr>
          <w:trHeight w:val="335"/>
        </w:trPr>
        <w:tc>
          <w:tcPr>
            <w:tcW w:w="1291" w:type="dxa"/>
            <w:shd w:val="clear" w:color="auto" w:fill="auto"/>
            <w:noWrap/>
            <w:vAlign w:val="bottom"/>
            <w:hideMark/>
          </w:tcPr>
          <w:p w:rsidR="00BB3842" w:rsidRPr="006F0AE6" w:rsidRDefault="00BB3842" w:rsidP="003009F7">
            <w:pPr>
              <w:spacing w:after="0" w:line="240" w:lineRule="auto"/>
              <w:rPr>
                <w:rFonts w:ascii="Times New Roman" w:eastAsia="Times New Roman" w:hAnsi="Times New Roman" w:cs="Times New Roman"/>
                <w:color w:val="000000"/>
                <w:sz w:val="20"/>
                <w:szCs w:val="20"/>
                <w:lang w:eastAsia="tr-TR"/>
              </w:rPr>
            </w:pPr>
          </w:p>
        </w:tc>
        <w:tc>
          <w:tcPr>
            <w:tcW w:w="1040" w:type="dxa"/>
            <w:shd w:val="clear" w:color="auto" w:fill="auto"/>
            <w:noWrap/>
            <w:vAlign w:val="bottom"/>
            <w:hideMark/>
          </w:tcPr>
          <w:p w:rsidR="00BB3842" w:rsidRPr="006F0AE6" w:rsidRDefault="00BB3842" w:rsidP="003009F7">
            <w:pPr>
              <w:spacing w:after="0" w:line="240" w:lineRule="auto"/>
              <w:jc w:val="center"/>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2017</w:t>
            </w:r>
          </w:p>
        </w:tc>
        <w:tc>
          <w:tcPr>
            <w:tcW w:w="1040" w:type="dxa"/>
            <w:shd w:val="clear" w:color="auto" w:fill="auto"/>
            <w:noWrap/>
            <w:vAlign w:val="bottom"/>
            <w:hideMark/>
          </w:tcPr>
          <w:p w:rsidR="00BB3842" w:rsidRPr="006F0AE6" w:rsidRDefault="00BB3842" w:rsidP="003009F7">
            <w:pPr>
              <w:spacing w:after="0" w:line="240" w:lineRule="auto"/>
              <w:jc w:val="center"/>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2018</w:t>
            </w:r>
          </w:p>
        </w:tc>
        <w:tc>
          <w:tcPr>
            <w:tcW w:w="1040" w:type="dxa"/>
            <w:shd w:val="clear" w:color="auto" w:fill="auto"/>
            <w:noWrap/>
            <w:vAlign w:val="bottom"/>
            <w:hideMark/>
          </w:tcPr>
          <w:p w:rsidR="00BB3842" w:rsidRPr="006F0AE6" w:rsidRDefault="00BB3842" w:rsidP="003009F7">
            <w:pPr>
              <w:spacing w:after="0" w:line="240" w:lineRule="auto"/>
              <w:jc w:val="center"/>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2019</w:t>
            </w:r>
          </w:p>
        </w:tc>
        <w:tc>
          <w:tcPr>
            <w:tcW w:w="1040" w:type="dxa"/>
            <w:shd w:val="clear" w:color="auto" w:fill="auto"/>
            <w:noWrap/>
            <w:vAlign w:val="bottom"/>
            <w:hideMark/>
          </w:tcPr>
          <w:p w:rsidR="00BB3842" w:rsidRPr="006F0AE6" w:rsidRDefault="00BB3842" w:rsidP="003009F7">
            <w:pPr>
              <w:spacing w:after="0" w:line="240" w:lineRule="auto"/>
              <w:jc w:val="center"/>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2020</w:t>
            </w:r>
          </w:p>
        </w:tc>
        <w:tc>
          <w:tcPr>
            <w:tcW w:w="1040" w:type="dxa"/>
            <w:shd w:val="clear" w:color="auto" w:fill="auto"/>
            <w:noWrap/>
            <w:vAlign w:val="bottom"/>
            <w:hideMark/>
          </w:tcPr>
          <w:p w:rsidR="00BB3842" w:rsidRPr="006F0AE6" w:rsidRDefault="00BB3842" w:rsidP="003009F7">
            <w:pPr>
              <w:spacing w:after="0" w:line="240" w:lineRule="auto"/>
              <w:jc w:val="center"/>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2021</w:t>
            </w:r>
          </w:p>
        </w:tc>
        <w:tc>
          <w:tcPr>
            <w:tcW w:w="1377" w:type="dxa"/>
            <w:shd w:val="clear" w:color="auto" w:fill="auto"/>
            <w:noWrap/>
            <w:vAlign w:val="bottom"/>
            <w:hideMark/>
          </w:tcPr>
          <w:p w:rsidR="00BB3842" w:rsidRPr="006F0AE6" w:rsidRDefault="00BB3842" w:rsidP="00494364">
            <w:pPr>
              <w:spacing w:after="0" w:line="240" w:lineRule="auto"/>
              <w:jc w:val="center"/>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5 Yıl  ort</w:t>
            </w:r>
          </w:p>
        </w:tc>
        <w:tc>
          <w:tcPr>
            <w:tcW w:w="851" w:type="dxa"/>
            <w:shd w:val="clear" w:color="auto" w:fill="auto"/>
            <w:noWrap/>
            <w:vAlign w:val="bottom"/>
            <w:hideMark/>
          </w:tcPr>
          <w:p w:rsidR="00BB3842" w:rsidRPr="006F0AE6" w:rsidRDefault="00BB3842" w:rsidP="003009F7">
            <w:pPr>
              <w:spacing w:after="0" w:line="240" w:lineRule="auto"/>
              <w:jc w:val="center"/>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 5 yıl</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Fransa</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10.283.094</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11.069.717</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10.970.813</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9.974.609</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13.116.149</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11.082.876</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30,11</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İtalya</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6.784.779</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7.369.929</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7.200.336</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7.226.730</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8.412.888</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7.398.932</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20,10</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İspanya</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3.270.131</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3.513.593</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3.066.796</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3.059.557</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3.481.080</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3.278.231</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8,91</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Avustralya</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2.046.144</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2.181.307</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2.084.813</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2.125.042</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1.697.284</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2.026.918</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5,51</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Şili</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2.018.018</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1.999.870</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1.929.957</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1.827.656</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1.968.328</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1.948.766</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5,29</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Amerika</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1.481.869</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1.448.026</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1.403.533</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1.317.594</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1.453.814</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1.420.967</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3,86</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Yeni Zelanda</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1.196.626</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1.191.639</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1.216.911</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1.300.814</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1.369.258</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1.255.050</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3,41</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Almanya</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1.142.429</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1.225.688</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1.168.349</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1.047.027</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1.174.898</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1.151.678</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3,13</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Portekiz</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878.452</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1.014.760</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917.374</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979.388</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1.095.199</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977.035</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2,65</w:t>
            </w:r>
          </w:p>
        </w:tc>
      </w:tr>
      <w:tr w:rsidR="00BB3842" w:rsidRPr="006F0AE6" w:rsidTr="00494364">
        <w:trPr>
          <w:trHeight w:val="335"/>
        </w:trPr>
        <w:tc>
          <w:tcPr>
            <w:tcW w:w="1291" w:type="dxa"/>
            <w:shd w:val="clear" w:color="auto" w:fill="auto"/>
            <w:noWrap/>
            <w:vAlign w:val="bottom"/>
            <w:hideMark/>
          </w:tcPr>
          <w:p w:rsidR="00BB3842" w:rsidRPr="006F0AE6" w:rsidRDefault="00BB3842" w:rsidP="00BB3842">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Türkiye</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9.762</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10.147</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14.748</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6.851</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8.547</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10.011</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0,03</w:t>
            </w:r>
          </w:p>
        </w:tc>
      </w:tr>
      <w:tr w:rsidR="00BB3842" w:rsidRPr="006F0AE6" w:rsidTr="00494364">
        <w:trPr>
          <w:trHeight w:val="335"/>
        </w:trPr>
        <w:tc>
          <w:tcPr>
            <w:tcW w:w="1291" w:type="dxa"/>
            <w:shd w:val="clear" w:color="auto" w:fill="auto"/>
            <w:noWrap/>
            <w:vAlign w:val="bottom"/>
            <w:hideMark/>
          </w:tcPr>
          <w:p w:rsidR="00BB3842" w:rsidRPr="006F0AE6" w:rsidRDefault="00494364" w:rsidP="00BB3842">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Dünya</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35.446.580</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37.640.696</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35.881.904</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34.318.525</w:t>
            </w:r>
          </w:p>
        </w:tc>
        <w:tc>
          <w:tcPr>
            <w:tcW w:w="1040"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40.767.332</w:t>
            </w:r>
          </w:p>
        </w:tc>
        <w:tc>
          <w:tcPr>
            <w:tcW w:w="1377"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36.811.007</w:t>
            </w:r>
          </w:p>
        </w:tc>
        <w:tc>
          <w:tcPr>
            <w:tcW w:w="851" w:type="dxa"/>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100</w:t>
            </w:r>
            <w:r w:rsidR="00494364">
              <w:rPr>
                <w:rFonts w:ascii="Times New Roman" w:eastAsia="Times New Roman" w:hAnsi="Times New Roman" w:cs="Times New Roman"/>
                <w:color w:val="000000"/>
                <w:sz w:val="20"/>
                <w:szCs w:val="20"/>
                <w:lang w:eastAsia="tr-TR"/>
              </w:rPr>
              <w:t>,00</w:t>
            </w:r>
          </w:p>
        </w:tc>
      </w:tr>
    </w:tbl>
    <w:p w:rsidR="00BB3842" w:rsidRPr="006F0AE6" w:rsidRDefault="0019691D" w:rsidP="00BB3842">
      <w:pPr>
        <w:rPr>
          <w:rFonts w:ascii="Times New Roman" w:hAnsi="Times New Roman" w:cs="Times New Roman"/>
          <w:sz w:val="20"/>
          <w:szCs w:val="20"/>
        </w:rPr>
      </w:pPr>
      <w:r>
        <w:rPr>
          <w:rFonts w:ascii="Times New Roman" w:hAnsi="Times New Roman" w:cs="Times New Roman"/>
          <w:sz w:val="20"/>
          <w:szCs w:val="20"/>
        </w:rPr>
        <w:t xml:space="preserve"> Kaynak: </w:t>
      </w:r>
      <w:r w:rsidR="00BB3842" w:rsidRPr="006F0AE6">
        <w:rPr>
          <w:rFonts w:ascii="Times New Roman" w:hAnsi="Times New Roman" w:cs="Times New Roman"/>
          <w:sz w:val="20"/>
          <w:szCs w:val="20"/>
        </w:rPr>
        <w:t>Trademap</w:t>
      </w:r>
      <w:r>
        <w:rPr>
          <w:rFonts w:ascii="Times New Roman" w:hAnsi="Times New Roman" w:cs="Times New Roman"/>
          <w:sz w:val="20"/>
          <w:szCs w:val="20"/>
        </w:rPr>
        <w:t>, 2022</w:t>
      </w:r>
    </w:p>
    <w:p w:rsidR="00BB3842" w:rsidRDefault="00BB3842" w:rsidP="00BB3842">
      <w:pPr>
        <w:jc w:val="both"/>
        <w:rPr>
          <w:rFonts w:ascii="Times New Roman" w:hAnsi="Times New Roman" w:cs="Times New Roman"/>
          <w:sz w:val="24"/>
          <w:szCs w:val="24"/>
        </w:rPr>
      </w:pPr>
      <w:r w:rsidRPr="006F0AE6">
        <w:rPr>
          <w:rFonts w:ascii="Times New Roman" w:hAnsi="Times New Roman" w:cs="Times New Roman"/>
          <w:sz w:val="24"/>
          <w:szCs w:val="24"/>
        </w:rPr>
        <w:t xml:space="preserve">2021 yılında ABD yaklaşık 7 milyar dolarlık şarap ithalatı </w:t>
      </w:r>
      <w:r w:rsidR="00A16285">
        <w:rPr>
          <w:rFonts w:ascii="Times New Roman" w:hAnsi="Times New Roman" w:cs="Times New Roman"/>
          <w:sz w:val="24"/>
          <w:szCs w:val="24"/>
        </w:rPr>
        <w:t xml:space="preserve">ile </w:t>
      </w:r>
      <w:r w:rsidRPr="006F0AE6">
        <w:rPr>
          <w:rFonts w:ascii="Times New Roman" w:hAnsi="Times New Roman" w:cs="Times New Roman"/>
          <w:sz w:val="24"/>
          <w:szCs w:val="24"/>
        </w:rPr>
        <w:t>ilk sırada yer alırken, Birleşik Krallık, Çin ve Almanya diğer önemli ithalatçı ülkelerdir. ABD ortalama 6 milyon dolar şarap ithalatı ile %17,27’lik paya sahipken ilk 3 ülke toplam ithalatın yaklaşık %39’unu oluşturmaktadır. Birleşik Krallık, Kanada, Japonya ve Hollanda şarap üretimleri olmamasına rağmen ithalat verileri ile ne derece önemli pazarlar olduğunu göstermektedir. Türkiye</w:t>
      </w:r>
      <w:r w:rsidR="00A16285">
        <w:rPr>
          <w:rFonts w:ascii="Times New Roman" w:hAnsi="Times New Roman" w:cs="Times New Roman"/>
          <w:sz w:val="24"/>
          <w:szCs w:val="24"/>
        </w:rPr>
        <w:t>’nin</w:t>
      </w:r>
      <w:r w:rsidRPr="006F0AE6">
        <w:rPr>
          <w:rFonts w:ascii="Times New Roman" w:hAnsi="Times New Roman" w:cs="Times New Roman"/>
          <w:sz w:val="24"/>
          <w:szCs w:val="24"/>
        </w:rPr>
        <w:t xml:space="preserve"> ise yaklaşık 25 milyon dolarlık şarap ithalatı ile ihracat ve ithalat dengesi </w:t>
      </w:r>
      <w:r w:rsidR="00A16285">
        <w:rPr>
          <w:rFonts w:ascii="Times New Roman" w:hAnsi="Times New Roman" w:cs="Times New Roman"/>
          <w:sz w:val="24"/>
          <w:szCs w:val="24"/>
        </w:rPr>
        <w:t>makası negatif yön</w:t>
      </w:r>
      <w:r w:rsidR="00CF0717">
        <w:rPr>
          <w:rFonts w:ascii="Times New Roman" w:hAnsi="Times New Roman" w:cs="Times New Roman"/>
          <w:sz w:val="24"/>
          <w:szCs w:val="24"/>
        </w:rPr>
        <w:t xml:space="preserve">de </w:t>
      </w:r>
      <w:r w:rsidR="0096474D">
        <w:rPr>
          <w:rFonts w:ascii="Times New Roman" w:hAnsi="Times New Roman" w:cs="Times New Roman"/>
          <w:sz w:val="24"/>
          <w:szCs w:val="24"/>
        </w:rPr>
        <w:t xml:space="preserve">ve </w:t>
      </w:r>
      <w:r w:rsidRPr="006F0AE6">
        <w:rPr>
          <w:rFonts w:ascii="Times New Roman" w:hAnsi="Times New Roman" w:cs="Times New Roman"/>
          <w:sz w:val="24"/>
          <w:szCs w:val="24"/>
        </w:rPr>
        <w:t>oldukça açılmıştır</w:t>
      </w:r>
      <w:r w:rsidR="00D10D6C" w:rsidRPr="006F0AE6">
        <w:rPr>
          <w:rFonts w:ascii="Times New Roman" w:hAnsi="Times New Roman" w:cs="Times New Roman"/>
          <w:sz w:val="24"/>
          <w:szCs w:val="24"/>
        </w:rPr>
        <w:t xml:space="preserve"> (Tablo 2</w:t>
      </w:r>
      <w:r w:rsidR="00AC3460">
        <w:rPr>
          <w:rFonts w:ascii="Times New Roman" w:hAnsi="Times New Roman" w:cs="Times New Roman"/>
          <w:sz w:val="24"/>
          <w:szCs w:val="24"/>
        </w:rPr>
        <w:t>4</w:t>
      </w:r>
      <w:r w:rsidR="00D10D6C" w:rsidRPr="006F0AE6">
        <w:rPr>
          <w:rFonts w:ascii="Times New Roman" w:hAnsi="Times New Roman" w:cs="Times New Roman"/>
          <w:sz w:val="24"/>
          <w:szCs w:val="24"/>
        </w:rPr>
        <w:t>)</w:t>
      </w:r>
      <w:r w:rsidRPr="006F0AE6">
        <w:rPr>
          <w:rFonts w:ascii="Times New Roman" w:hAnsi="Times New Roman" w:cs="Times New Roman"/>
          <w:sz w:val="24"/>
          <w:szCs w:val="24"/>
        </w:rPr>
        <w:t>.</w:t>
      </w:r>
    </w:p>
    <w:p w:rsidR="00BB3842" w:rsidRPr="006F0AE6" w:rsidRDefault="00BB3842" w:rsidP="003009F7">
      <w:pPr>
        <w:spacing w:after="0"/>
        <w:rPr>
          <w:rFonts w:ascii="Times New Roman" w:hAnsi="Times New Roman" w:cs="Times New Roman"/>
          <w:b/>
          <w:bCs/>
        </w:rPr>
      </w:pPr>
      <w:r w:rsidRPr="006F0AE6">
        <w:rPr>
          <w:rFonts w:ascii="Times New Roman" w:hAnsi="Times New Roman" w:cs="Times New Roman"/>
          <w:b/>
          <w:bCs/>
        </w:rPr>
        <w:t>Tablo 2</w:t>
      </w:r>
      <w:r w:rsidR="00AC3460">
        <w:rPr>
          <w:rFonts w:ascii="Times New Roman" w:hAnsi="Times New Roman" w:cs="Times New Roman"/>
          <w:b/>
          <w:bCs/>
        </w:rPr>
        <w:t>4</w:t>
      </w:r>
      <w:r w:rsidRPr="006F0AE6">
        <w:rPr>
          <w:rFonts w:ascii="Times New Roman" w:hAnsi="Times New Roman" w:cs="Times New Roman"/>
          <w:b/>
          <w:bCs/>
        </w:rPr>
        <w:t xml:space="preserve">. Ülkelere Göre Şarap İthalatı (1000 </w:t>
      </w:r>
      <w:r w:rsidR="001357C5" w:rsidRPr="006F0AE6">
        <w:rPr>
          <w:rFonts w:ascii="Times New Roman" w:hAnsi="Times New Roman" w:cs="Times New Roman"/>
          <w:b/>
          <w:bCs/>
        </w:rPr>
        <w:t>USD</w:t>
      </w:r>
      <w:r w:rsidRPr="006F0AE6">
        <w:rPr>
          <w:rFonts w:ascii="Times New Roman" w:hAnsi="Times New Roman" w:cs="Times New Roman"/>
          <w:b/>
          <w:bCs/>
        </w:rPr>
        <w:t>)</w:t>
      </w:r>
    </w:p>
    <w:tbl>
      <w:tblPr>
        <w:tblW w:w="9063"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31"/>
        <w:gridCol w:w="1098"/>
        <w:gridCol w:w="1098"/>
        <w:gridCol w:w="1098"/>
        <w:gridCol w:w="1099"/>
        <w:gridCol w:w="1099"/>
        <w:gridCol w:w="1099"/>
        <w:gridCol w:w="841"/>
      </w:tblGrid>
      <w:tr w:rsidR="00BB3842" w:rsidRPr="006F0AE6" w:rsidTr="00494364">
        <w:trPr>
          <w:trHeight w:val="334"/>
        </w:trPr>
        <w:tc>
          <w:tcPr>
            <w:tcW w:w="1631" w:type="dxa"/>
            <w:shd w:val="clear" w:color="auto" w:fill="auto"/>
            <w:noWrap/>
            <w:vAlign w:val="bottom"/>
            <w:hideMark/>
          </w:tcPr>
          <w:p w:rsidR="00BB3842" w:rsidRPr="006F0AE6" w:rsidRDefault="00BB3842" w:rsidP="003009F7">
            <w:pPr>
              <w:spacing w:after="0" w:line="240" w:lineRule="auto"/>
              <w:rPr>
                <w:rFonts w:ascii="Times New Roman" w:eastAsia="Times New Roman" w:hAnsi="Times New Roman" w:cs="Times New Roman"/>
                <w:color w:val="000000"/>
                <w:sz w:val="20"/>
                <w:szCs w:val="20"/>
                <w:lang w:eastAsia="tr-TR"/>
              </w:rPr>
            </w:pPr>
          </w:p>
        </w:tc>
        <w:tc>
          <w:tcPr>
            <w:tcW w:w="0" w:type="auto"/>
            <w:shd w:val="clear" w:color="auto" w:fill="auto"/>
            <w:noWrap/>
            <w:vAlign w:val="bottom"/>
            <w:hideMark/>
          </w:tcPr>
          <w:p w:rsidR="00BB3842" w:rsidRPr="006F0AE6" w:rsidRDefault="00BB3842" w:rsidP="003009F7">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2017</w:t>
            </w:r>
          </w:p>
        </w:tc>
        <w:tc>
          <w:tcPr>
            <w:tcW w:w="0" w:type="auto"/>
            <w:shd w:val="clear" w:color="auto" w:fill="auto"/>
            <w:noWrap/>
            <w:vAlign w:val="bottom"/>
            <w:hideMark/>
          </w:tcPr>
          <w:p w:rsidR="00BB3842" w:rsidRPr="006F0AE6" w:rsidRDefault="00BB3842" w:rsidP="003009F7">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2018</w:t>
            </w:r>
          </w:p>
        </w:tc>
        <w:tc>
          <w:tcPr>
            <w:tcW w:w="0" w:type="auto"/>
            <w:shd w:val="clear" w:color="auto" w:fill="auto"/>
            <w:noWrap/>
            <w:vAlign w:val="bottom"/>
            <w:hideMark/>
          </w:tcPr>
          <w:p w:rsidR="00BB3842" w:rsidRPr="006F0AE6" w:rsidRDefault="00BB3842" w:rsidP="003009F7">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2019</w:t>
            </w:r>
          </w:p>
        </w:tc>
        <w:tc>
          <w:tcPr>
            <w:tcW w:w="0" w:type="auto"/>
            <w:shd w:val="clear" w:color="auto" w:fill="auto"/>
            <w:noWrap/>
            <w:vAlign w:val="bottom"/>
            <w:hideMark/>
          </w:tcPr>
          <w:p w:rsidR="00BB3842" w:rsidRPr="006F0AE6" w:rsidRDefault="00BB3842" w:rsidP="003009F7">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2020</w:t>
            </w:r>
          </w:p>
        </w:tc>
        <w:tc>
          <w:tcPr>
            <w:tcW w:w="0" w:type="auto"/>
            <w:shd w:val="clear" w:color="auto" w:fill="auto"/>
            <w:noWrap/>
            <w:vAlign w:val="bottom"/>
            <w:hideMark/>
          </w:tcPr>
          <w:p w:rsidR="00BB3842" w:rsidRPr="006F0AE6" w:rsidRDefault="00BB3842" w:rsidP="003009F7">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2021</w:t>
            </w:r>
          </w:p>
        </w:tc>
        <w:tc>
          <w:tcPr>
            <w:tcW w:w="0" w:type="auto"/>
            <w:shd w:val="clear" w:color="auto" w:fill="auto"/>
            <w:noWrap/>
            <w:vAlign w:val="bottom"/>
            <w:hideMark/>
          </w:tcPr>
          <w:p w:rsidR="00BB3842" w:rsidRPr="006F0AE6" w:rsidRDefault="00BB3842" w:rsidP="003009F7">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5 Yıl ort.</w:t>
            </w:r>
          </w:p>
        </w:tc>
        <w:tc>
          <w:tcPr>
            <w:tcW w:w="0" w:type="auto"/>
            <w:shd w:val="clear" w:color="auto" w:fill="auto"/>
            <w:noWrap/>
            <w:vAlign w:val="bottom"/>
            <w:hideMark/>
          </w:tcPr>
          <w:p w:rsidR="00BB3842" w:rsidRPr="006F0AE6" w:rsidRDefault="00BB3842" w:rsidP="003009F7">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 5 Yıl</w:t>
            </w:r>
          </w:p>
        </w:tc>
      </w:tr>
      <w:tr w:rsidR="00BB3842" w:rsidRPr="006F0AE6" w:rsidTr="00494364">
        <w:trPr>
          <w:trHeight w:val="282"/>
        </w:trPr>
        <w:tc>
          <w:tcPr>
            <w:tcW w:w="1631" w:type="dxa"/>
            <w:shd w:val="clear" w:color="auto" w:fill="auto"/>
            <w:noWrap/>
            <w:vAlign w:val="bottom"/>
            <w:hideMark/>
          </w:tcPr>
          <w:p w:rsidR="00BB3842" w:rsidRPr="006F0AE6" w:rsidRDefault="00BB3842" w:rsidP="00A80843">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Amerika</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6.172.502</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6.441.559</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6.462.086</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5.877.939</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7.375.681</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6.465.953</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17,27</w:t>
            </w:r>
          </w:p>
        </w:tc>
      </w:tr>
      <w:tr w:rsidR="00BB3842" w:rsidRPr="006F0AE6" w:rsidTr="00BB3842">
        <w:trPr>
          <w:trHeight w:val="308"/>
        </w:trPr>
        <w:tc>
          <w:tcPr>
            <w:tcW w:w="1631" w:type="dxa"/>
            <w:shd w:val="clear" w:color="auto" w:fill="auto"/>
            <w:noWrap/>
            <w:vAlign w:val="bottom"/>
            <w:hideMark/>
          </w:tcPr>
          <w:p w:rsidR="00BB3842" w:rsidRPr="006F0AE6" w:rsidRDefault="00BB3842" w:rsidP="00A80843">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Birleşik Krallık</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4.114.635</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4.372.944</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4.423.747</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4.443.667</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4.828.387</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4.436.676</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11,85</w:t>
            </w:r>
          </w:p>
        </w:tc>
      </w:tr>
      <w:tr w:rsidR="00BB3842" w:rsidRPr="006F0AE6" w:rsidTr="00BB3842">
        <w:trPr>
          <w:trHeight w:val="100"/>
        </w:trPr>
        <w:tc>
          <w:tcPr>
            <w:tcW w:w="1631" w:type="dxa"/>
            <w:shd w:val="clear" w:color="auto" w:fill="auto"/>
            <w:noWrap/>
            <w:vAlign w:val="bottom"/>
            <w:hideMark/>
          </w:tcPr>
          <w:p w:rsidR="00BB3842" w:rsidRPr="006F0AE6" w:rsidRDefault="00BB3842" w:rsidP="00A80843">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Çin</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4.328.072</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4.393.900</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3.558.459</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2.793.248</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3.056.502</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3.626.036</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9,69</w:t>
            </w:r>
          </w:p>
        </w:tc>
      </w:tr>
      <w:tr w:rsidR="00BB3842" w:rsidRPr="006F0AE6" w:rsidTr="00BB3842">
        <w:trPr>
          <w:trHeight w:val="308"/>
        </w:trPr>
        <w:tc>
          <w:tcPr>
            <w:tcW w:w="1631" w:type="dxa"/>
            <w:shd w:val="clear" w:color="auto" w:fill="auto"/>
            <w:noWrap/>
            <w:vAlign w:val="bottom"/>
            <w:hideMark/>
          </w:tcPr>
          <w:p w:rsidR="00BB3842" w:rsidRPr="006F0AE6" w:rsidRDefault="00BB3842" w:rsidP="00A80843">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Almanya</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2.918.934</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3.172.029</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2.954.950</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3.015.882</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3.318.213</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3.076.002</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8,22</w:t>
            </w:r>
          </w:p>
        </w:tc>
      </w:tr>
      <w:tr w:rsidR="00BB3842" w:rsidRPr="006F0AE6" w:rsidTr="00BB3842">
        <w:trPr>
          <w:trHeight w:val="308"/>
        </w:trPr>
        <w:tc>
          <w:tcPr>
            <w:tcW w:w="1631" w:type="dxa"/>
            <w:shd w:val="clear" w:color="auto" w:fill="auto"/>
            <w:noWrap/>
            <w:vAlign w:val="bottom"/>
            <w:hideMark/>
          </w:tcPr>
          <w:p w:rsidR="00BB3842" w:rsidRPr="006F0AE6" w:rsidRDefault="00BB3842" w:rsidP="00A80843">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Kanada</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1.886.345</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1.997.011</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1.949.254</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1.974.379</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2.247.983</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2.010.994</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5,37</w:t>
            </w:r>
          </w:p>
        </w:tc>
      </w:tr>
      <w:tr w:rsidR="00BB3842" w:rsidRPr="006F0AE6" w:rsidTr="00BB3842">
        <w:trPr>
          <w:trHeight w:val="308"/>
        </w:trPr>
        <w:tc>
          <w:tcPr>
            <w:tcW w:w="1631" w:type="dxa"/>
            <w:shd w:val="clear" w:color="auto" w:fill="auto"/>
            <w:noWrap/>
            <w:vAlign w:val="bottom"/>
            <w:hideMark/>
          </w:tcPr>
          <w:p w:rsidR="00BB3842" w:rsidRPr="006F0AE6" w:rsidRDefault="00BB3842" w:rsidP="00A80843">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Japonya</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1.616.047</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1.690.888</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1.810.724</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1.566.018</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1.707.708</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1.678.277</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4,48</w:t>
            </w:r>
          </w:p>
        </w:tc>
      </w:tr>
      <w:tr w:rsidR="00BB3842" w:rsidRPr="006F0AE6" w:rsidTr="00BB3842">
        <w:trPr>
          <w:trHeight w:val="308"/>
        </w:trPr>
        <w:tc>
          <w:tcPr>
            <w:tcW w:w="1631" w:type="dxa"/>
            <w:shd w:val="clear" w:color="auto" w:fill="auto"/>
            <w:noWrap/>
            <w:vAlign w:val="bottom"/>
            <w:hideMark/>
          </w:tcPr>
          <w:p w:rsidR="00BB3842" w:rsidRPr="006F0AE6" w:rsidRDefault="00BB3842" w:rsidP="00A80843">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Belçika</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1.087.618</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1.150.389</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1.130.407</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1.129.877</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1.508.765</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1.201.411</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3,21</w:t>
            </w:r>
          </w:p>
        </w:tc>
      </w:tr>
      <w:tr w:rsidR="00BB3842" w:rsidRPr="006F0AE6" w:rsidTr="00BB3842">
        <w:trPr>
          <w:trHeight w:val="308"/>
        </w:trPr>
        <w:tc>
          <w:tcPr>
            <w:tcW w:w="1631" w:type="dxa"/>
            <w:shd w:val="clear" w:color="auto" w:fill="auto"/>
            <w:noWrap/>
            <w:vAlign w:val="bottom"/>
            <w:hideMark/>
          </w:tcPr>
          <w:p w:rsidR="00BB3842" w:rsidRPr="006F0AE6" w:rsidRDefault="00BB3842" w:rsidP="00A80843">
            <w:pPr>
              <w:spacing w:after="0" w:line="240" w:lineRule="auto"/>
              <w:rPr>
                <w:rFonts w:ascii="Times New Roman" w:eastAsia="Times New Roman" w:hAnsi="Times New Roman" w:cs="Times New Roman"/>
                <w:b/>
                <w:color w:val="000000"/>
                <w:sz w:val="20"/>
                <w:szCs w:val="20"/>
                <w:lang w:eastAsia="tr-TR"/>
              </w:rPr>
            </w:pPr>
            <w:r w:rsidRPr="006F0AE6">
              <w:rPr>
                <w:rFonts w:ascii="Times New Roman" w:eastAsia="Times New Roman" w:hAnsi="Times New Roman" w:cs="Times New Roman"/>
                <w:b/>
                <w:color w:val="000000"/>
                <w:sz w:val="20"/>
                <w:szCs w:val="20"/>
                <w:lang w:eastAsia="tr-TR"/>
              </w:rPr>
              <w:t>Türkiye</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8.093</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8.758</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20.819</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12.197</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24.775</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14.928</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0,04</w:t>
            </w:r>
          </w:p>
        </w:tc>
      </w:tr>
      <w:tr w:rsidR="00BB3842" w:rsidRPr="006F0AE6" w:rsidTr="00BB3842">
        <w:trPr>
          <w:trHeight w:val="308"/>
        </w:trPr>
        <w:tc>
          <w:tcPr>
            <w:tcW w:w="1631" w:type="dxa"/>
            <w:shd w:val="clear" w:color="auto" w:fill="auto"/>
            <w:noWrap/>
            <w:vAlign w:val="bottom"/>
            <w:hideMark/>
          </w:tcPr>
          <w:p w:rsidR="00BB3842" w:rsidRPr="006F0AE6" w:rsidRDefault="00494364" w:rsidP="00A80843">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Dünya</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35.714.593</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38.064.990</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36.810.366</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35.144.309</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41.414.456</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37.429.743</w:t>
            </w:r>
          </w:p>
        </w:tc>
        <w:tc>
          <w:tcPr>
            <w:tcW w:w="0" w:type="auto"/>
            <w:shd w:val="clear" w:color="auto" w:fill="auto"/>
            <w:noWrap/>
            <w:vAlign w:val="bottom"/>
            <w:hideMark/>
          </w:tcPr>
          <w:p w:rsidR="00BB3842" w:rsidRPr="006F0AE6" w:rsidRDefault="00BB3842" w:rsidP="00BB3842">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100</w:t>
            </w:r>
            <w:r w:rsidR="002D317D" w:rsidRPr="006F0AE6">
              <w:rPr>
                <w:rFonts w:ascii="Times New Roman" w:eastAsia="Times New Roman" w:hAnsi="Times New Roman" w:cs="Times New Roman"/>
                <w:color w:val="000000"/>
                <w:sz w:val="20"/>
                <w:szCs w:val="20"/>
                <w:lang w:eastAsia="tr-TR"/>
              </w:rPr>
              <w:t>,00</w:t>
            </w:r>
          </w:p>
        </w:tc>
      </w:tr>
    </w:tbl>
    <w:p w:rsidR="00BB3842" w:rsidRDefault="0019691D" w:rsidP="00BB3842">
      <w:pPr>
        <w:rPr>
          <w:rFonts w:ascii="Times New Roman" w:hAnsi="Times New Roman" w:cs="Times New Roman"/>
          <w:sz w:val="20"/>
          <w:szCs w:val="20"/>
        </w:rPr>
      </w:pPr>
      <w:r>
        <w:rPr>
          <w:rFonts w:ascii="Times New Roman" w:hAnsi="Times New Roman" w:cs="Times New Roman"/>
          <w:sz w:val="20"/>
          <w:szCs w:val="20"/>
        </w:rPr>
        <w:t xml:space="preserve"> </w:t>
      </w:r>
      <w:r w:rsidRPr="0019691D">
        <w:rPr>
          <w:rFonts w:ascii="Times New Roman" w:hAnsi="Times New Roman" w:cs="Times New Roman"/>
          <w:sz w:val="20"/>
          <w:szCs w:val="20"/>
        </w:rPr>
        <w:t>Kaynak: Trademap, 2022</w:t>
      </w:r>
    </w:p>
    <w:p w:rsidR="00AA1942" w:rsidRPr="006F0AE6" w:rsidRDefault="00AA1942" w:rsidP="00BB3842">
      <w:pPr>
        <w:rPr>
          <w:rFonts w:ascii="Times New Roman" w:hAnsi="Times New Roman" w:cs="Times New Roman"/>
        </w:rPr>
      </w:pPr>
    </w:p>
    <w:p w:rsidR="009409D5" w:rsidRPr="006F0AE6" w:rsidRDefault="0057468E" w:rsidP="00EE3451">
      <w:pPr>
        <w:pStyle w:val="Balk3"/>
      </w:pPr>
      <w:bookmarkStart w:id="23" w:name="_Toc501617902"/>
      <w:bookmarkStart w:id="24" w:name="_Toc523907140"/>
      <w:r w:rsidRPr="006F0AE6">
        <w:lastRenderedPageBreak/>
        <w:t xml:space="preserve">2.1.2 </w:t>
      </w:r>
      <w:r w:rsidR="009409D5" w:rsidRPr="006F0AE6">
        <w:t>Türkiye</w:t>
      </w:r>
      <w:bookmarkEnd w:id="23"/>
      <w:bookmarkEnd w:id="24"/>
      <w:r w:rsidR="009409D5" w:rsidRPr="006F0AE6">
        <w:t xml:space="preserve"> </w:t>
      </w:r>
      <w:r w:rsidR="00086F06" w:rsidRPr="006F0AE6">
        <w:tab/>
      </w:r>
    </w:p>
    <w:p w:rsidR="00E403A8" w:rsidRPr="006F0AE6" w:rsidRDefault="00E403A8" w:rsidP="00E403A8">
      <w:pPr>
        <w:spacing w:before="240" w:after="240" w:line="240" w:lineRule="auto"/>
        <w:jc w:val="both"/>
        <w:rPr>
          <w:rFonts w:ascii="Times New Roman" w:hAnsi="Times New Roman" w:cs="Times New Roman"/>
          <w:sz w:val="24"/>
        </w:rPr>
      </w:pPr>
      <w:bookmarkStart w:id="25" w:name="_Toc501032010"/>
      <w:bookmarkStart w:id="26" w:name="_Toc501617921"/>
      <w:bookmarkStart w:id="27" w:name="_Toc502326789"/>
      <w:bookmarkStart w:id="28" w:name="_Toc506497180"/>
      <w:r w:rsidRPr="006F0AE6">
        <w:rPr>
          <w:rFonts w:ascii="Times New Roman" w:eastAsia="Times New Roman" w:hAnsi="Times New Roman" w:cs="Times New Roman"/>
          <w:sz w:val="24"/>
          <w:lang w:eastAsia="tr-TR"/>
        </w:rPr>
        <w:t>Bağcılık Türkiye’nin tarımsal yapısı içerisinde önemli bir yer tutmakta ve ülke ekonomisine katkı sağlamaktadır.</w:t>
      </w:r>
      <w:r w:rsidRPr="006F0AE6">
        <w:rPr>
          <w:rFonts w:ascii="Times New Roman" w:hAnsi="Times New Roman" w:cs="Times New Roman"/>
          <w:sz w:val="24"/>
        </w:rPr>
        <w:t xml:space="preserve"> Türkiye’de 2010 yılında GSYİH değeri 1,17 trilyon TL olup, bunun %9,02’sini tarım, orman ve balıkçılık (104 milyar TL) oluşturmuştur. 2021 yılında GSYİH değeri bir önceki yıla göre %43,6 oranında artarak 7,25 trilyon TL’ye yükselmiştir. Tarım, </w:t>
      </w:r>
      <w:r w:rsidR="00B84908">
        <w:rPr>
          <w:rFonts w:ascii="Times New Roman" w:hAnsi="Times New Roman" w:cs="Times New Roman"/>
          <w:sz w:val="24"/>
        </w:rPr>
        <w:t>O</w:t>
      </w:r>
      <w:r w:rsidRPr="006F0AE6">
        <w:rPr>
          <w:rFonts w:ascii="Times New Roman" w:hAnsi="Times New Roman" w:cs="Times New Roman"/>
          <w:sz w:val="24"/>
        </w:rPr>
        <w:t xml:space="preserve">rman ve </w:t>
      </w:r>
      <w:r w:rsidR="00B84908">
        <w:rPr>
          <w:rFonts w:ascii="Times New Roman" w:hAnsi="Times New Roman" w:cs="Times New Roman"/>
          <w:sz w:val="24"/>
        </w:rPr>
        <w:t>B</w:t>
      </w:r>
      <w:r w:rsidRPr="006F0AE6">
        <w:rPr>
          <w:rFonts w:ascii="Times New Roman" w:hAnsi="Times New Roman" w:cs="Times New Roman"/>
          <w:sz w:val="24"/>
        </w:rPr>
        <w:t>alıkçılığın 2021 yılı değeri ise 401,8 milyar olarak gerçekleşmiştir (Anonim 20</w:t>
      </w:r>
      <w:r w:rsidR="00115EF2" w:rsidRPr="006F0AE6">
        <w:rPr>
          <w:rFonts w:ascii="Times New Roman" w:hAnsi="Times New Roman" w:cs="Times New Roman"/>
          <w:sz w:val="24"/>
        </w:rPr>
        <w:t>22</w:t>
      </w:r>
      <w:r w:rsidRPr="006F0AE6">
        <w:rPr>
          <w:rFonts w:ascii="Times New Roman" w:hAnsi="Times New Roman" w:cs="Times New Roman"/>
          <w:sz w:val="24"/>
        </w:rPr>
        <w:t>/</w:t>
      </w:r>
      <w:r w:rsidR="00967A49" w:rsidRPr="006F0AE6">
        <w:rPr>
          <w:rFonts w:ascii="Times New Roman" w:hAnsi="Times New Roman" w:cs="Times New Roman"/>
          <w:sz w:val="24"/>
        </w:rPr>
        <w:t>e</w:t>
      </w:r>
      <w:r w:rsidRPr="006F0AE6">
        <w:rPr>
          <w:rFonts w:ascii="Times New Roman" w:hAnsi="Times New Roman" w:cs="Times New Roman"/>
          <w:sz w:val="24"/>
        </w:rPr>
        <w:t>).</w:t>
      </w:r>
    </w:p>
    <w:p w:rsidR="00E403A8" w:rsidRPr="006F0AE6" w:rsidRDefault="00E403A8" w:rsidP="00E403A8">
      <w:pPr>
        <w:spacing w:before="240" w:after="240" w:line="240" w:lineRule="auto"/>
        <w:jc w:val="both"/>
        <w:rPr>
          <w:rFonts w:ascii="Times New Roman" w:eastAsia="Times New Roman" w:hAnsi="Times New Roman" w:cs="Times New Roman"/>
          <w:sz w:val="24"/>
          <w:lang w:eastAsia="tr-TR"/>
        </w:rPr>
      </w:pPr>
      <w:r w:rsidRPr="006F0AE6">
        <w:rPr>
          <w:rFonts w:ascii="Times New Roman" w:hAnsi="Times New Roman" w:cs="Times New Roman"/>
          <w:sz w:val="24"/>
        </w:rPr>
        <w:t xml:space="preserve">2021 yılında 7,6 milyar TL olarak gerçekleşen üzüm üretim değerinin %66,08’ini (5 milyar TL) sofralık üzüm üretim değeri, %20,25’ini kurutmalık üzüm üretim değeri (1,6 Milyar TL), ve %13,67’sini (1 Milyar TL) şaraplık üzüm üretim değeri oluşturmuştur </w:t>
      </w:r>
      <w:r w:rsidRPr="006F0AE6">
        <w:rPr>
          <w:rFonts w:ascii="Times New Roman" w:eastAsia="Times New Roman" w:hAnsi="Times New Roman" w:cs="Times New Roman"/>
          <w:sz w:val="24"/>
          <w:lang w:eastAsia="tr-TR"/>
        </w:rPr>
        <w:t>(Anonim 20</w:t>
      </w:r>
      <w:r w:rsidR="00115EF2" w:rsidRPr="006F0AE6">
        <w:rPr>
          <w:rFonts w:ascii="Times New Roman" w:eastAsia="Times New Roman" w:hAnsi="Times New Roman" w:cs="Times New Roman"/>
          <w:sz w:val="24"/>
          <w:lang w:eastAsia="tr-TR"/>
        </w:rPr>
        <w:t>22</w:t>
      </w:r>
      <w:r w:rsidRPr="006F0AE6">
        <w:rPr>
          <w:rFonts w:ascii="Times New Roman" w:eastAsia="Times New Roman" w:hAnsi="Times New Roman" w:cs="Times New Roman"/>
          <w:sz w:val="24"/>
          <w:lang w:eastAsia="tr-TR"/>
        </w:rPr>
        <w:t>/</w:t>
      </w:r>
      <w:r w:rsidR="00967A49" w:rsidRPr="006F0AE6">
        <w:rPr>
          <w:rFonts w:ascii="Times New Roman" w:eastAsia="Times New Roman" w:hAnsi="Times New Roman" w:cs="Times New Roman"/>
          <w:sz w:val="24"/>
          <w:lang w:eastAsia="tr-TR"/>
        </w:rPr>
        <w:t>f</w:t>
      </w:r>
      <w:r w:rsidRPr="006F0AE6">
        <w:rPr>
          <w:rFonts w:ascii="Times New Roman" w:eastAsia="Times New Roman" w:hAnsi="Times New Roman" w:cs="Times New Roman"/>
          <w:sz w:val="24"/>
          <w:lang w:eastAsia="tr-TR"/>
        </w:rPr>
        <w:t xml:space="preserve">). </w:t>
      </w:r>
    </w:p>
    <w:p w:rsidR="0039572E" w:rsidRPr="006F0AE6" w:rsidRDefault="00E403A8" w:rsidP="0039572E">
      <w:pPr>
        <w:spacing w:before="240" w:after="24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Uygun ve elverişli iklim olanaklarına sahip olan Türkiye’de bağcılık eski ve köklü bir kültüre sahiptir. Üzüm, iklim ve toprak yönünden fazla seçici olmaması ve alternatif değerlendirme olanaklarına sahip olması nedeniyle Türkiye’de yaygın olarak üretilmektedir. Türkiye’de gerçekleştirilen üzüm üretimin</w:t>
      </w:r>
      <w:r w:rsidR="0096474D">
        <w:rPr>
          <w:rFonts w:ascii="Times New Roman" w:eastAsia="Times New Roman" w:hAnsi="Times New Roman" w:cs="Times New Roman"/>
          <w:sz w:val="24"/>
          <w:lang w:eastAsia="tr-TR"/>
        </w:rPr>
        <w:t>in</w:t>
      </w:r>
      <w:r w:rsidRPr="006F0AE6">
        <w:rPr>
          <w:rFonts w:ascii="Times New Roman" w:eastAsia="Times New Roman" w:hAnsi="Times New Roman" w:cs="Times New Roman"/>
          <w:sz w:val="24"/>
          <w:lang w:eastAsia="tr-TR"/>
        </w:rPr>
        <w:t xml:space="preserve"> büyük bir çoğunluğu sofralık ve kurutmalık; bir kısmı da şaraplık olarak değerlendirilmektedir. Bunun yanında pekmez, pestil, köfter, sucuk (köme), gibi farklı değerlendirme yolları da vardır. Yaş üzüm üretiminin tüm meyve üretimi içindeki payı %30,7’dir.</w:t>
      </w:r>
    </w:p>
    <w:p w:rsidR="005E25F1" w:rsidRPr="006F0AE6" w:rsidRDefault="0008777E" w:rsidP="0039572E">
      <w:pPr>
        <w:spacing w:before="240" w:after="240" w:line="240" w:lineRule="auto"/>
        <w:jc w:val="both"/>
        <w:rPr>
          <w:rFonts w:ascii="Times New Roman" w:eastAsia="Times New Roman" w:hAnsi="Times New Roman" w:cs="Times New Roman"/>
          <w:b/>
          <w:sz w:val="24"/>
          <w:lang w:eastAsia="tr-TR"/>
        </w:rPr>
      </w:pPr>
      <w:r w:rsidRPr="006F0AE6">
        <w:rPr>
          <w:rFonts w:ascii="Times New Roman" w:eastAsia="Times New Roman" w:hAnsi="Times New Roman" w:cs="Times New Roman"/>
          <w:b/>
          <w:sz w:val="24"/>
          <w:lang w:eastAsia="tr-TR"/>
        </w:rPr>
        <w:t xml:space="preserve">2.1.2.1 Türkiye’de Üzüm </w:t>
      </w:r>
      <w:r w:rsidR="005E25F1" w:rsidRPr="006F0AE6">
        <w:rPr>
          <w:rFonts w:ascii="Times New Roman" w:eastAsia="Times New Roman" w:hAnsi="Times New Roman" w:cs="Times New Roman"/>
          <w:b/>
          <w:sz w:val="24"/>
          <w:lang w:eastAsia="tr-TR"/>
        </w:rPr>
        <w:t>Üretim</w:t>
      </w:r>
      <w:r w:rsidRPr="006F0AE6">
        <w:rPr>
          <w:rFonts w:ascii="Times New Roman" w:eastAsia="Times New Roman" w:hAnsi="Times New Roman" w:cs="Times New Roman"/>
          <w:b/>
          <w:sz w:val="24"/>
          <w:lang w:eastAsia="tr-TR"/>
        </w:rPr>
        <w:t>i</w:t>
      </w:r>
    </w:p>
    <w:p w:rsidR="00360545" w:rsidRPr="006F0AE6" w:rsidRDefault="007E7B94" w:rsidP="0039572E">
      <w:pPr>
        <w:spacing w:before="240" w:after="240" w:line="240" w:lineRule="auto"/>
        <w:jc w:val="both"/>
        <w:rPr>
          <w:rFonts w:ascii="Times New Roman" w:eastAsia="Times New Roman" w:hAnsi="Times New Roman" w:cs="Times New Roman"/>
          <w:b/>
          <w:sz w:val="24"/>
          <w:u w:val="single"/>
          <w:lang w:eastAsia="tr-TR"/>
        </w:rPr>
      </w:pPr>
      <w:r w:rsidRPr="006F0AE6">
        <w:rPr>
          <w:rFonts w:ascii="Times New Roman" w:eastAsia="Times New Roman" w:hAnsi="Times New Roman" w:cs="Times New Roman"/>
          <w:b/>
          <w:sz w:val="24"/>
          <w:u w:val="single"/>
          <w:lang w:eastAsia="tr-TR"/>
        </w:rPr>
        <w:t>Bağ Alanı Miktarı ve Üzüm Üretimi</w:t>
      </w:r>
    </w:p>
    <w:p w:rsidR="00360545" w:rsidRPr="006F0AE6" w:rsidRDefault="00360545" w:rsidP="00360545">
      <w:pPr>
        <w:autoSpaceDE w:val="0"/>
        <w:autoSpaceDN w:val="0"/>
        <w:adjustRightInd w:val="0"/>
        <w:spacing w:before="240" w:after="240" w:line="240"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Türkiye’de </w:t>
      </w:r>
      <w:r w:rsidR="00E403A8" w:rsidRPr="006F0AE6">
        <w:rPr>
          <w:rFonts w:ascii="Times New Roman" w:eastAsia="Times New Roman" w:hAnsi="Times New Roman" w:cs="Times New Roman"/>
          <w:sz w:val="24"/>
          <w:lang w:eastAsia="tr-TR"/>
        </w:rPr>
        <w:t>son 20 yılda bağ alanlarında %27’lik bir azalma olmuştur</w:t>
      </w:r>
      <w:r w:rsidRPr="006F0AE6">
        <w:rPr>
          <w:rFonts w:ascii="Times New Roman" w:eastAsia="Times New Roman" w:hAnsi="Times New Roman" w:cs="Times New Roman"/>
          <w:sz w:val="24"/>
          <w:lang w:eastAsia="tr-TR"/>
        </w:rPr>
        <w:t xml:space="preserve"> (Tablo</w:t>
      </w:r>
      <w:r w:rsidR="00D10D6C" w:rsidRPr="006F0AE6">
        <w:rPr>
          <w:rFonts w:ascii="Times New Roman" w:eastAsia="Times New Roman" w:hAnsi="Times New Roman" w:cs="Times New Roman"/>
          <w:sz w:val="24"/>
          <w:lang w:eastAsia="tr-TR"/>
        </w:rPr>
        <w:t xml:space="preserve"> 2</w:t>
      </w:r>
      <w:r w:rsidR="00AC3460">
        <w:rPr>
          <w:rFonts w:ascii="Times New Roman" w:eastAsia="Times New Roman" w:hAnsi="Times New Roman" w:cs="Times New Roman"/>
          <w:sz w:val="24"/>
          <w:lang w:eastAsia="tr-TR"/>
        </w:rPr>
        <w:t>5</w:t>
      </w:r>
      <w:r w:rsidRPr="006F0AE6">
        <w:rPr>
          <w:rFonts w:ascii="Times New Roman" w:eastAsia="Times New Roman" w:hAnsi="Times New Roman" w:cs="Times New Roman"/>
          <w:sz w:val="24"/>
          <w:lang w:eastAsia="tr-TR"/>
        </w:rPr>
        <w:t xml:space="preserve">). </w:t>
      </w:r>
      <w:r w:rsidR="0039572E" w:rsidRPr="006F0AE6">
        <w:rPr>
          <w:rFonts w:ascii="Times New Roman" w:eastAsia="Times New Roman" w:hAnsi="Times New Roman" w:cs="Times New Roman"/>
          <w:sz w:val="24"/>
          <w:lang w:eastAsia="tr-TR"/>
        </w:rPr>
        <w:t xml:space="preserve"> Üretim miktarı yıllar içinde iklimden kaynaklı dalgalanma göstermiş olmakla birlikte verimden kaynaklanan artışlar nedeniyle fazla değişmem</w:t>
      </w:r>
      <w:r w:rsidR="00724CDD" w:rsidRPr="006F0AE6">
        <w:rPr>
          <w:rFonts w:ascii="Times New Roman" w:eastAsia="Times New Roman" w:hAnsi="Times New Roman" w:cs="Times New Roman"/>
          <w:sz w:val="24"/>
          <w:lang w:eastAsia="tr-TR"/>
        </w:rPr>
        <w:t>işti</w:t>
      </w:r>
      <w:r w:rsidR="0039572E" w:rsidRPr="006F0AE6">
        <w:rPr>
          <w:rFonts w:ascii="Times New Roman" w:eastAsia="Times New Roman" w:hAnsi="Times New Roman" w:cs="Times New Roman"/>
          <w:sz w:val="24"/>
          <w:lang w:eastAsia="tr-TR"/>
        </w:rPr>
        <w:t xml:space="preserve">r. </w:t>
      </w:r>
      <w:r w:rsidR="00724CDD" w:rsidRPr="006F0AE6">
        <w:rPr>
          <w:rFonts w:ascii="Times New Roman" w:eastAsia="Times New Roman" w:hAnsi="Times New Roman" w:cs="Times New Roman"/>
          <w:sz w:val="24"/>
          <w:lang w:eastAsia="tr-TR"/>
        </w:rPr>
        <w:t xml:space="preserve">Türkiye’de </w:t>
      </w:r>
      <w:r w:rsidR="0039572E" w:rsidRPr="006F0AE6">
        <w:rPr>
          <w:rFonts w:ascii="Times New Roman" w:eastAsia="Times New Roman" w:hAnsi="Times New Roman" w:cs="Times New Roman"/>
          <w:sz w:val="24"/>
          <w:lang w:eastAsia="tr-TR"/>
        </w:rPr>
        <w:t>2021 yılı itibariyl</w:t>
      </w:r>
      <w:r w:rsidR="00225FED">
        <w:rPr>
          <w:rFonts w:ascii="Times New Roman" w:eastAsia="Times New Roman" w:hAnsi="Times New Roman" w:cs="Times New Roman"/>
          <w:sz w:val="24"/>
          <w:lang w:eastAsia="tr-TR"/>
        </w:rPr>
        <w:t>a</w:t>
      </w:r>
      <w:r w:rsidR="0039572E" w:rsidRPr="006F0AE6">
        <w:rPr>
          <w:rFonts w:ascii="Times New Roman" w:eastAsia="Times New Roman" w:hAnsi="Times New Roman" w:cs="Times New Roman"/>
          <w:sz w:val="24"/>
          <w:lang w:eastAsia="tr-TR"/>
        </w:rPr>
        <w:t xml:space="preserve"> 3,9 milyon dekar alanda 3,67 milyon ton üzüm üretimi gerçekleştirilmiştir. Bu üretimin %50,6’sı sofralık, %39’u kurutmalık ve %10,4’ü şaraplık olarak değerlendirilmiştir (TÜİK,</w:t>
      </w:r>
      <w:r w:rsidR="00724CDD" w:rsidRPr="006F0AE6">
        <w:rPr>
          <w:rFonts w:ascii="Times New Roman" w:eastAsia="Times New Roman" w:hAnsi="Times New Roman" w:cs="Times New Roman"/>
          <w:sz w:val="24"/>
          <w:lang w:eastAsia="tr-TR"/>
        </w:rPr>
        <w:t xml:space="preserve"> </w:t>
      </w:r>
      <w:r w:rsidR="0039572E" w:rsidRPr="006F0AE6">
        <w:rPr>
          <w:rFonts w:ascii="Times New Roman" w:eastAsia="Times New Roman" w:hAnsi="Times New Roman" w:cs="Times New Roman"/>
          <w:sz w:val="24"/>
          <w:lang w:eastAsia="tr-TR"/>
        </w:rPr>
        <w:t>2022).</w:t>
      </w:r>
    </w:p>
    <w:p w:rsidR="00046BEC" w:rsidRPr="006F0AE6" w:rsidRDefault="00046BEC" w:rsidP="002C2187">
      <w:pPr>
        <w:autoSpaceDE w:val="0"/>
        <w:autoSpaceDN w:val="0"/>
        <w:adjustRightInd w:val="0"/>
        <w:spacing w:after="0" w:line="240" w:lineRule="auto"/>
        <w:jc w:val="both"/>
        <w:rPr>
          <w:rFonts w:ascii="Times New Roman" w:eastAsia="Times New Roman" w:hAnsi="Times New Roman" w:cs="Times New Roman"/>
          <w:b/>
          <w:lang w:eastAsia="tr-TR"/>
        </w:rPr>
      </w:pPr>
    </w:p>
    <w:p w:rsidR="009D71AC" w:rsidRDefault="009D71AC" w:rsidP="002C2187">
      <w:pPr>
        <w:autoSpaceDE w:val="0"/>
        <w:autoSpaceDN w:val="0"/>
        <w:adjustRightInd w:val="0"/>
        <w:spacing w:after="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Tablo</w:t>
      </w:r>
      <w:r w:rsidR="00D10D6C" w:rsidRPr="006F0AE6">
        <w:rPr>
          <w:rFonts w:ascii="Times New Roman" w:eastAsia="Times New Roman" w:hAnsi="Times New Roman" w:cs="Times New Roman"/>
          <w:b/>
          <w:lang w:eastAsia="tr-TR"/>
        </w:rPr>
        <w:t xml:space="preserve"> 2</w:t>
      </w:r>
      <w:r w:rsidR="00AC3460">
        <w:rPr>
          <w:rFonts w:ascii="Times New Roman" w:eastAsia="Times New Roman" w:hAnsi="Times New Roman" w:cs="Times New Roman"/>
          <w:b/>
          <w:lang w:eastAsia="tr-TR"/>
        </w:rPr>
        <w:t>5</w:t>
      </w:r>
      <w:r w:rsidRPr="006F0AE6">
        <w:rPr>
          <w:rFonts w:ascii="Times New Roman" w:eastAsia="Times New Roman" w:hAnsi="Times New Roman" w:cs="Times New Roman"/>
          <w:b/>
          <w:lang w:eastAsia="tr-TR"/>
        </w:rPr>
        <w:t>.</w:t>
      </w:r>
      <w:r w:rsidR="00BF04CF" w:rsidRPr="006F0AE6">
        <w:rPr>
          <w:rFonts w:ascii="Times New Roman" w:eastAsia="Times New Roman" w:hAnsi="Times New Roman" w:cs="Times New Roman"/>
          <w:b/>
          <w:lang w:eastAsia="tr-TR"/>
        </w:rPr>
        <w:t xml:space="preserve"> Türkiye Bağ Alanı ve Üretimi</w:t>
      </w:r>
    </w:p>
    <w:tbl>
      <w:tblPr>
        <w:tblW w:w="5000" w:type="pct"/>
        <w:tblCellMar>
          <w:left w:w="70" w:type="dxa"/>
          <w:right w:w="70" w:type="dxa"/>
        </w:tblCellMar>
        <w:tblLook w:val="04A0" w:firstRow="1" w:lastRow="0" w:firstColumn="1" w:lastColumn="0" w:noHBand="0" w:noVBand="1"/>
      </w:tblPr>
      <w:tblGrid>
        <w:gridCol w:w="1113"/>
        <w:gridCol w:w="1098"/>
        <w:gridCol w:w="888"/>
        <w:gridCol w:w="1279"/>
        <w:gridCol w:w="1113"/>
        <w:gridCol w:w="1113"/>
        <w:gridCol w:w="1354"/>
        <w:gridCol w:w="1114"/>
      </w:tblGrid>
      <w:tr w:rsidR="0019691D" w:rsidRPr="0019691D" w:rsidTr="0019691D">
        <w:trPr>
          <w:trHeight w:val="315"/>
        </w:trPr>
        <w:tc>
          <w:tcPr>
            <w:tcW w:w="625" w:type="pct"/>
            <w:tcBorders>
              <w:top w:val="single" w:sz="4" w:space="0" w:color="auto"/>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17"/>
                <w:szCs w:val="17"/>
                <w:lang w:eastAsia="tr-TR"/>
              </w:rPr>
            </w:pPr>
            <w:r w:rsidRPr="0019691D">
              <w:rPr>
                <w:rFonts w:ascii="Times New Roman" w:eastAsia="Times New Roman" w:hAnsi="Times New Roman" w:cs="Times New Roman"/>
                <w:color w:val="000000"/>
                <w:sz w:val="17"/>
                <w:szCs w:val="17"/>
                <w:lang w:eastAsia="tr-TR"/>
              </w:rPr>
              <w:t> </w:t>
            </w:r>
          </w:p>
        </w:tc>
        <w:tc>
          <w:tcPr>
            <w:tcW w:w="617" w:type="pct"/>
            <w:tcBorders>
              <w:top w:val="single" w:sz="4" w:space="0" w:color="auto"/>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bCs/>
                <w:color w:val="000000"/>
                <w:sz w:val="20"/>
                <w:szCs w:val="20"/>
                <w:lang w:eastAsia="tr-TR"/>
              </w:rPr>
              <w:t>Alan (dekar)</w:t>
            </w:r>
          </w:p>
        </w:tc>
        <w:tc>
          <w:tcPr>
            <w:tcW w:w="501" w:type="pct"/>
            <w:tcBorders>
              <w:top w:val="single" w:sz="4" w:space="0" w:color="auto"/>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Index</w:t>
            </w:r>
          </w:p>
        </w:tc>
        <w:tc>
          <w:tcPr>
            <w:tcW w:w="625" w:type="pct"/>
            <w:tcBorders>
              <w:top w:val="single" w:sz="4" w:space="0" w:color="auto"/>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Üretim (Ton)</w:t>
            </w:r>
          </w:p>
        </w:tc>
        <w:tc>
          <w:tcPr>
            <w:tcW w:w="625" w:type="pct"/>
            <w:tcBorders>
              <w:top w:val="single" w:sz="4" w:space="0" w:color="auto"/>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Index</w:t>
            </w:r>
          </w:p>
        </w:tc>
        <w:tc>
          <w:tcPr>
            <w:tcW w:w="625" w:type="pct"/>
            <w:tcBorders>
              <w:top w:val="single" w:sz="4" w:space="0" w:color="auto"/>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Sofralık (Ton)</w:t>
            </w:r>
          </w:p>
        </w:tc>
        <w:tc>
          <w:tcPr>
            <w:tcW w:w="757" w:type="pct"/>
            <w:tcBorders>
              <w:top w:val="single" w:sz="4" w:space="0" w:color="auto"/>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Kurutmalık (Ton)</w:t>
            </w:r>
          </w:p>
        </w:tc>
        <w:tc>
          <w:tcPr>
            <w:tcW w:w="625" w:type="pct"/>
            <w:tcBorders>
              <w:top w:val="single" w:sz="4" w:space="0" w:color="auto"/>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Şaraplık</w:t>
            </w:r>
          </w:p>
          <w:p w:rsidR="0019691D" w:rsidRPr="0019691D" w:rsidRDefault="0019691D" w:rsidP="0019691D">
            <w:pPr>
              <w:spacing w:after="0" w:line="240" w:lineRule="auto"/>
              <w:jc w:val="center"/>
              <w:rPr>
                <w:rFonts w:ascii="Times New Roman" w:eastAsia="Times New Roman" w:hAnsi="Times New Roman" w:cs="Times New Roman"/>
                <w:b/>
                <w:bCs/>
                <w:color w:val="000000"/>
                <w:sz w:val="20"/>
                <w:szCs w:val="20"/>
                <w:lang w:eastAsia="tr-TR"/>
              </w:rPr>
            </w:pPr>
            <w:r w:rsidRPr="0019691D">
              <w:rPr>
                <w:rFonts w:ascii="Times New Roman" w:eastAsia="Times New Roman" w:hAnsi="Times New Roman" w:cs="Times New Roman"/>
                <w:b/>
                <w:bCs/>
                <w:color w:val="000000"/>
                <w:sz w:val="20"/>
                <w:szCs w:val="20"/>
                <w:lang w:eastAsia="tr-TR"/>
              </w:rPr>
              <w:t>(Ton)</w:t>
            </w:r>
          </w:p>
        </w:tc>
      </w:tr>
      <w:tr w:rsidR="0019691D" w:rsidRPr="0019691D" w:rsidTr="0019691D">
        <w:trPr>
          <w:trHeight w:val="315"/>
        </w:trPr>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2000</w:t>
            </w:r>
          </w:p>
        </w:tc>
        <w:tc>
          <w:tcPr>
            <w:tcW w:w="61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5.350.000</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3.600.000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w:t>
            </w:r>
          </w:p>
        </w:tc>
        <w:tc>
          <w:tcPr>
            <w:tcW w:w="757"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w:t>
            </w:r>
          </w:p>
        </w:tc>
      </w:tr>
      <w:tr w:rsidR="0019691D" w:rsidRPr="0019691D" w:rsidTr="0019691D">
        <w:trPr>
          <w:trHeight w:val="315"/>
        </w:trPr>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2005</w:t>
            </w:r>
          </w:p>
        </w:tc>
        <w:tc>
          <w:tcPr>
            <w:tcW w:w="61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5.160.000</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96</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3.850.000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107</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2.000.000</w:t>
            </w:r>
          </w:p>
        </w:tc>
        <w:tc>
          <w:tcPr>
            <w:tcW w:w="75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1.400.000</w:t>
            </w:r>
          </w:p>
        </w:tc>
        <w:tc>
          <w:tcPr>
            <w:tcW w:w="625"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450.000</w:t>
            </w:r>
          </w:p>
        </w:tc>
      </w:tr>
      <w:tr w:rsidR="0019691D" w:rsidRPr="0019691D" w:rsidTr="0019691D">
        <w:trPr>
          <w:trHeight w:val="315"/>
        </w:trPr>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2010</w:t>
            </w:r>
          </w:p>
        </w:tc>
        <w:tc>
          <w:tcPr>
            <w:tcW w:w="61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4.777.856</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89</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4.255.000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118</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2.249.530</w:t>
            </w:r>
          </w:p>
        </w:tc>
        <w:tc>
          <w:tcPr>
            <w:tcW w:w="75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1.543.962</w:t>
            </w:r>
          </w:p>
        </w:tc>
        <w:tc>
          <w:tcPr>
            <w:tcW w:w="625"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461.508</w:t>
            </w:r>
          </w:p>
        </w:tc>
      </w:tr>
      <w:tr w:rsidR="0019691D" w:rsidRPr="0019691D" w:rsidTr="0019691D">
        <w:trPr>
          <w:trHeight w:val="315"/>
        </w:trPr>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2015</w:t>
            </w:r>
          </w:p>
        </w:tc>
        <w:tc>
          <w:tcPr>
            <w:tcW w:w="61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4.619.557</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86</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3.650.000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101</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1.891.910</w:t>
            </w:r>
          </w:p>
        </w:tc>
        <w:tc>
          <w:tcPr>
            <w:tcW w:w="75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1.334.563</w:t>
            </w:r>
          </w:p>
        </w:tc>
        <w:tc>
          <w:tcPr>
            <w:tcW w:w="625"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423.527</w:t>
            </w:r>
          </w:p>
        </w:tc>
      </w:tr>
      <w:tr w:rsidR="0019691D" w:rsidRPr="0019691D" w:rsidTr="0019691D">
        <w:trPr>
          <w:trHeight w:val="315"/>
        </w:trPr>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2016</w:t>
            </w:r>
          </w:p>
        </w:tc>
        <w:tc>
          <w:tcPr>
            <w:tcW w:w="61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4.352.269</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81</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4.000.000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111</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1.990.604</w:t>
            </w:r>
          </w:p>
        </w:tc>
        <w:tc>
          <w:tcPr>
            <w:tcW w:w="75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1.536.862</w:t>
            </w:r>
          </w:p>
        </w:tc>
        <w:tc>
          <w:tcPr>
            <w:tcW w:w="625"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472.534</w:t>
            </w:r>
          </w:p>
        </w:tc>
      </w:tr>
      <w:tr w:rsidR="0019691D" w:rsidRPr="0019691D" w:rsidTr="0019691D">
        <w:trPr>
          <w:trHeight w:val="315"/>
        </w:trPr>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2017</w:t>
            </w:r>
          </w:p>
        </w:tc>
        <w:tc>
          <w:tcPr>
            <w:tcW w:w="61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4.169.068</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78</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4.200.000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117</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2.109.000</w:t>
            </w:r>
          </w:p>
        </w:tc>
        <w:tc>
          <w:tcPr>
            <w:tcW w:w="75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1.603.000</w:t>
            </w:r>
          </w:p>
        </w:tc>
        <w:tc>
          <w:tcPr>
            <w:tcW w:w="625"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488.000</w:t>
            </w:r>
          </w:p>
        </w:tc>
      </w:tr>
      <w:tr w:rsidR="0019691D" w:rsidRPr="0019691D" w:rsidTr="0019691D">
        <w:trPr>
          <w:trHeight w:val="315"/>
        </w:trPr>
        <w:tc>
          <w:tcPr>
            <w:tcW w:w="625" w:type="pct"/>
            <w:tcBorders>
              <w:top w:val="nil"/>
              <w:left w:val="nil"/>
              <w:bottom w:val="nil"/>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2018</w:t>
            </w:r>
          </w:p>
        </w:tc>
        <w:tc>
          <w:tcPr>
            <w:tcW w:w="617" w:type="pct"/>
            <w:tcBorders>
              <w:top w:val="nil"/>
              <w:left w:val="nil"/>
              <w:bottom w:val="nil"/>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4.170.410</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78</w:t>
            </w:r>
          </w:p>
        </w:tc>
        <w:tc>
          <w:tcPr>
            <w:tcW w:w="625" w:type="pct"/>
            <w:tcBorders>
              <w:top w:val="nil"/>
              <w:left w:val="nil"/>
              <w:bottom w:val="nil"/>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3.933.000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109</w:t>
            </w:r>
          </w:p>
        </w:tc>
        <w:tc>
          <w:tcPr>
            <w:tcW w:w="625" w:type="pct"/>
            <w:tcBorders>
              <w:top w:val="nil"/>
              <w:left w:val="nil"/>
              <w:bottom w:val="nil"/>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1.945.262</w:t>
            </w:r>
          </w:p>
        </w:tc>
        <w:tc>
          <w:tcPr>
            <w:tcW w:w="757" w:type="pct"/>
            <w:tcBorders>
              <w:top w:val="nil"/>
              <w:left w:val="nil"/>
              <w:bottom w:val="nil"/>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1.524.091</w:t>
            </w:r>
          </w:p>
        </w:tc>
        <w:tc>
          <w:tcPr>
            <w:tcW w:w="625" w:type="pct"/>
            <w:tcBorders>
              <w:top w:val="nil"/>
              <w:left w:val="nil"/>
              <w:bottom w:val="nil"/>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463.647</w:t>
            </w:r>
          </w:p>
        </w:tc>
      </w:tr>
      <w:tr w:rsidR="0019691D" w:rsidRPr="0019691D" w:rsidTr="0019691D">
        <w:trPr>
          <w:trHeight w:val="315"/>
        </w:trPr>
        <w:tc>
          <w:tcPr>
            <w:tcW w:w="625" w:type="pct"/>
            <w:tcBorders>
              <w:top w:val="single" w:sz="8" w:space="0" w:color="auto"/>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2019</w:t>
            </w:r>
          </w:p>
        </w:tc>
        <w:tc>
          <w:tcPr>
            <w:tcW w:w="617" w:type="pct"/>
            <w:tcBorders>
              <w:top w:val="single" w:sz="8" w:space="0" w:color="auto"/>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4.054.387</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76</w:t>
            </w:r>
          </w:p>
        </w:tc>
        <w:tc>
          <w:tcPr>
            <w:tcW w:w="625" w:type="pct"/>
            <w:tcBorders>
              <w:top w:val="single" w:sz="8" w:space="0" w:color="auto"/>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4.100.000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114</w:t>
            </w:r>
          </w:p>
        </w:tc>
        <w:tc>
          <w:tcPr>
            <w:tcW w:w="625" w:type="pct"/>
            <w:tcBorders>
              <w:top w:val="single" w:sz="8" w:space="0" w:color="auto"/>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2.050.000</w:t>
            </w:r>
          </w:p>
        </w:tc>
        <w:tc>
          <w:tcPr>
            <w:tcW w:w="757" w:type="pct"/>
            <w:tcBorders>
              <w:top w:val="single" w:sz="8" w:space="0" w:color="auto"/>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1.599.000</w:t>
            </w:r>
          </w:p>
        </w:tc>
        <w:tc>
          <w:tcPr>
            <w:tcW w:w="625" w:type="pct"/>
            <w:tcBorders>
              <w:top w:val="single" w:sz="8" w:space="0" w:color="auto"/>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451.000</w:t>
            </w:r>
          </w:p>
        </w:tc>
      </w:tr>
      <w:tr w:rsidR="0019691D" w:rsidRPr="0019691D" w:rsidTr="0019691D">
        <w:trPr>
          <w:trHeight w:val="315"/>
        </w:trPr>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2020</w:t>
            </w:r>
          </w:p>
        </w:tc>
        <w:tc>
          <w:tcPr>
            <w:tcW w:w="61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4.009.979</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75</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4.208.908</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117</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2.218.056</w:t>
            </w:r>
          </w:p>
        </w:tc>
        <w:tc>
          <w:tcPr>
            <w:tcW w:w="75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1.534.499</w:t>
            </w:r>
          </w:p>
        </w:tc>
        <w:tc>
          <w:tcPr>
            <w:tcW w:w="625"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456.353</w:t>
            </w:r>
          </w:p>
        </w:tc>
      </w:tr>
      <w:tr w:rsidR="0019691D" w:rsidRPr="0019691D" w:rsidTr="0019691D">
        <w:trPr>
          <w:trHeight w:val="315"/>
        </w:trPr>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2021</w:t>
            </w:r>
          </w:p>
        </w:tc>
        <w:tc>
          <w:tcPr>
            <w:tcW w:w="61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3.902.211</w:t>
            </w:r>
          </w:p>
        </w:tc>
        <w:tc>
          <w:tcPr>
            <w:tcW w:w="501"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73</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3.670.000</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102</w:t>
            </w:r>
          </w:p>
        </w:tc>
        <w:tc>
          <w:tcPr>
            <w:tcW w:w="625" w:type="pct"/>
            <w:tcBorders>
              <w:top w:val="nil"/>
              <w:left w:val="nil"/>
              <w:bottom w:val="single" w:sz="8" w:space="0" w:color="auto"/>
              <w:right w:val="nil"/>
            </w:tcBorders>
            <w:shd w:val="clear" w:color="auto" w:fill="auto"/>
            <w:noWrap/>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1.856.929</w:t>
            </w:r>
          </w:p>
        </w:tc>
        <w:tc>
          <w:tcPr>
            <w:tcW w:w="757"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1.430.160</w:t>
            </w:r>
          </w:p>
        </w:tc>
        <w:tc>
          <w:tcPr>
            <w:tcW w:w="625" w:type="pct"/>
            <w:tcBorders>
              <w:top w:val="nil"/>
              <w:left w:val="nil"/>
              <w:bottom w:val="single" w:sz="8" w:space="0" w:color="auto"/>
              <w:right w:val="nil"/>
            </w:tcBorders>
            <w:shd w:val="clear" w:color="auto" w:fill="auto"/>
            <w:vAlign w:val="center"/>
            <w:hideMark/>
          </w:tcPr>
          <w:p w:rsidR="0019691D" w:rsidRPr="0019691D" w:rsidRDefault="0019691D" w:rsidP="0019691D">
            <w:pPr>
              <w:spacing w:after="0" w:line="240" w:lineRule="auto"/>
              <w:jc w:val="right"/>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382.911</w:t>
            </w:r>
          </w:p>
        </w:tc>
      </w:tr>
    </w:tbl>
    <w:p w:rsidR="00BF04CF" w:rsidRPr="006F0AE6" w:rsidRDefault="00BF04CF" w:rsidP="00BF04CF">
      <w:pPr>
        <w:pStyle w:val="Balk4"/>
        <w:spacing w:after="0" w:line="240" w:lineRule="auto"/>
        <w:rPr>
          <w:rFonts w:cs="Times New Roman"/>
          <w:b w:val="0"/>
          <w:sz w:val="20"/>
          <w:szCs w:val="20"/>
        </w:rPr>
      </w:pPr>
      <w:bookmarkStart w:id="29" w:name="_Toc501031997"/>
      <w:bookmarkStart w:id="30" w:name="_Toc501617903"/>
      <w:bookmarkStart w:id="31" w:name="_Toc502326773"/>
      <w:bookmarkStart w:id="32" w:name="_Toc523907190"/>
      <w:r w:rsidRPr="006F0AE6">
        <w:rPr>
          <w:rFonts w:cs="Times New Roman"/>
          <w:b w:val="0"/>
          <w:sz w:val="20"/>
          <w:szCs w:val="20"/>
        </w:rPr>
        <w:t>Kaynak: Tarım ve Orman Bakanlığı</w:t>
      </w:r>
      <w:r w:rsidRPr="006F0AE6">
        <w:rPr>
          <w:rFonts w:cs="Times New Roman"/>
          <w:b w:val="0"/>
          <w:sz w:val="20"/>
          <w:szCs w:val="20"/>
        </w:rPr>
        <w:tab/>
      </w:r>
      <w:r w:rsidRPr="006F0AE6">
        <w:rPr>
          <w:rFonts w:cs="Times New Roman"/>
          <w:b w:val="0"/>
          <w:sz w:val="20"/>
          <w:szCs w:val="20"/>
        </w:rPr>
        <w:tab/>
      </w:r>
      <w:r w:rsidRPr="006F0AE6">
        <w:rPr>
          <w:rFonts w:cs="Times New Roman"/>
          <w:b w:val="0"/>
          <w:sz w:val="20"/>
          <w:szCs w:val="20"/>
        </w:rPr>
        <w:tab/>
      </w:r>
    </w:p>
    <w:p w:rsidR="00BF04CF" w:rsidRPr="006F0AE6" w:rsidRDefault="00BF04CF" w:rsidP="00BF04CF">
      <w:pPr>
        <w:pStyle w:val="Balk4"/>
        <w:spacing w:after="0" w:line="240" w:lineRule="auto"/>
        <w:rPr>
          <w:rFonts w:cs="Times New Roman"/>
          <w:b w:val="0"/>
          <w:sz w:val="20"/>
          <w:szCs w:val="20"/>
        </w:rPr>
      </w:pPr>
      <w:r w:rsidRPr="006F0AE6">
        <w:rPr>
          <w:rFonts w:cs="Times New Roman"/>
          <w:b w:val="0"/>
          <w:sz w:val="20"/>
          <w:szCs w:val="20"/>
        </w:rPr>
        <w:t>- Bilgi yoktur.</w:t>
      </w:r>
      <w:r w:rsidRPr="006F0AE6">
        <w:rPr>
          <w:rFonts w:cs="Times New Roman"/>
          <w:b w:val="0"/>
          <w:sz w:val="20"/>
          <w:szCs w:val="20"/>
        </w:rPr>
        <w:tab/>
      </w:r>
      <w:r w:rsidRPr="006F0AE6">
        <w:rPr>
          <w:rFonts w:cs="Times New Roman"/>
          <w:b w:val="0"/>
          <w:sz w:val="20"/>
          <w:szCs w:val="20"/>
        </w:rPr>
        <w:tab/>
      </w:r>
      <w:r w:rsidRPr="006F0AE6">
        <w:rPr>
          <w:rFonts w:cs="Times New Roman"/>
          <w:b w:val="0"/>
          <w:sz w:val="20"/>
          <w:szCs w:val="20"/>
        </w:rPr>
        <w:tab/>
      </w:r>
    </w:p>
    <w:p w:rsidR="009235BB" w:rsidRPr="006F0AE6" w:rsidRDefault="00BF04CF" w:rsidP="00BF04CF">
      <w:pPr>
        <w:pStyle w:val="Balk4"/>
        <w:spacing w:after="0" w:line="240" w:lineRule="auto"/>
        <w:rPr>
          <w:rFonts w:cs="Times New Roman"/>
        </w:rPr>
      </w:pPr>
      <w:r w:rsidRPr="006F0AE6">
        <w:rPr>
          <w:rFonts w:cs="Times New Roman"/>
          <w:b w:val="0"/>
          <w:sz w:val="20"/>
          <w:szCs w:val="20"/>
        </w:rPr>
        <w:t>(1) Veriler 2004 yılından itibaren derlenmeye başlanmıştır.</w:t>
      </w:r>
      <w:r w:rsidRPr="006F0AE6">
        <w:rPr>
          <w:rFonts w:cs="Times New Roman"/>
        </w:rPr>
        <w:t xml:space="preserve">    </w:t>
      </w:r>
    </w:p>
    <w:p w:rsidR="009235BB" w:rsidRPr="006F0AE6" w:rsidRDefault="009235BB" w:rsidP="00BF04CF">
      <w:pPr>
        <w:pStyle w:val="Balk4"/>
        <w:spacing w:after="0" w:line="240" w:lineRule="auto"/>
        <w:rPr>
          <w:rFonts w:cs="Times New Roman"/>
        </w:rPr>
      </w:pPr>
    </w:p>
    <w:p w:rsidR="00D10D6C" w:rsidRPr="006F0AE6" w:rsidRDefault="00D10D6C" w:rsidP="00EF14E0">
      <w:pPr>
        <w:jc w:val="both"/>
        <w:rPr>
          <w:rFonts w:ascii="Times New Roman" w:hAnsi="Times New Roman" w:cs="Times New Roman"/>
          <w:sz w:val="24"/>
          <w:szCs w:val="24"/>
        </w:rPr>
      </w:pPr>
    </w:p>
    <w:p w:rsidR="000B2392" w:rsidRPr="006F0AE6" w:rsidRDefault="00EF14E0" w:rsidP="00EF14E0">
      <w:pPr>
        <w:jc w:val="both"/>
        <w:rPr>
          <w:rFonts w:ascii="Times New Roman" w:hAnsi="Times New Roman" w:cs="Times New Roman"/>
          <w:sz w:val="24"/>
          <w:szCs w:val="24"/>
        </w:rPr>
      </w:pPr>
      <w:r w:rsidRPr="006F0AE6">
        <w:rPr>
          <w:rFonts w:ascii="Times New Roman" w:hAnsi="Times New Roman" w:cs="Times New Roman"/>
          <w:sz w:val="24"/>
          <w:szCs w:val="24"/>
        </w:rPr>
        <w:lastRenderedPageBreak/>
        <w:t>Türkiye’de birçok ilde bağ alan</w:t>
      </w:r>
      <w:r w:rsidR="00A16285">
        <w:rPr>
          <w:rFonts w:ascii="Times New Roman" w:hAnsi="Times New Roman" w:cs="Times New Roman"/>
          <w:sz w:val="24"/>
          <w:szCs w:val="24"/>
        </w:rPr>
        <w:t>ı bulunmak</w:t>
      </w:r>
      <w:r w:rsidRPr="006F0AE6">
        <w:rPr>
          <w:rFonts w:ascii="Times New Roman" w:hAnsi="Times New Roman" w:cs="Times New Roman"/>
          <w:sz w:val="24"/>
          <w:szCs w:val="24"/>
        </w:rPr>
        <w:t>tadır. Bağ alanı ve üretim miktarı bakımından en önemli il Manisa’dır. Manisa</w:t>
      </w:r>
      <w:r w:rsidR="002C2187" w:rsidRPr="006F0AE6">
        <w:rPr>
          <w:rFonts w:ascii="Times New Roman" w:hAnsi="Times New Roman" w:cs="Times New Roman"/>
          <w:sz w:val="24"/>
          <w:szCs w:val="24"/>
        </w:rPr>
        <w:t xml:space="preserve"> ili</w:t>
      </w:r>
      <w:r w:rsidR="00115EF2" w:rsidRPr="006F0AE6">
        <w:rPr>
          <w:rFonts w:ascii="Times New Roman" w:hAnsi="Times New Roman" w:cs="Times New Roman"/>
          <w:sz w:val="24"/>
          <w:szCs w:val="24"/>
        </w:rPr>
        <w:t>,</w:t>
      </w:r>
      <w:r w:rsidRPr="006F0AE6">
        <w:rPr>
          <w:rFonts w:ascii="Times New Roman" w:hAnsi="Times New Roman" w:cs="Times New Roman"/>
          <w:sz w:val="24"/>
          <w:szCs w:val="24"/>
        </w:rPr>
        <w:t xml:space="preserve"> Türkiye bağ alanlarının %2</w:t>
      </w:r>
      <w:r w:rsidR="00A16285">
        <w:rPr>
          <w:rFonts w:ascii="Times New Roman" w:hAnsi="Times New Roman" w:cs="Times New Roman"/>
          <w:sz w:val="24"/>
          <w:szCs w:val="24"/>
        </w:rPr>
        <w:t>2</w:t>
      </w:r>
      <w:r w:rsidRPr="006F0AE6">
        <w:rPr>
          <w:rFonts w:ascii="Times New Roman" w:hAnsi="Times New Roman" w:cs="Times New Roman"/>
          <w:sz w:val="24"/>
          <w:szCs w:val="24"/>
        </w:rPr>
        <w:t>’</w:t>
      </w:r>
      <w:r w:rsidR="00A16285">
        <w:rPr>
          <w:rFonts w:ascii="Times New Roman" w:hAnsi="Times New Roman" w:cs="Times New Roman"/>
          <w:sz w:val="24"/>
          <w:szCs w:val="24"/>
        </w:rPr>
        <w:t>s</w:t>
      </w:r>
      <w:r w:rsidRPr="006F0AE6">
        <w:rPr>
          <w:rFonts w:ascii="Times New Roman" w:hAnsi="Times New Roman" w:cs="Times New Roman"/>
          <w:sz w:val="24"/>
          <w:szCs w:val="24"/>
        </w:rPr>
        <w:t xml:space="preserve">ine sahip olup, üzüm üretiminin %36’sını </w:t>
      </w:r>
      <w:r w:rsidR="005E709F" w:rsidRPr="006F0AE6">
        <w:rPr>
          <w:rFonts w:ascii="Times New Roman" w:hAnsi="Times New Roman" w:cs="Times New Roman"/>
          <w:sz w:val="24"/>
          <w:szCs w:val="24"/>
        </w:rPr>
        <w:t xml:space="preserve">gerçekleştirmektedir. </w:t>
      </w:r>
      <w:r w:rsidRPr="006F0AE6">
        <w:rPr>
          <w:rFonts w:ascii="Times New Roman" w:hAnsi="Times New Roman" w:cs="Times New Roman"/>
          <w:sz w:val="24"/>
          <w:szCs w:val="24"/>
        </w:rPr>
        <w:t>Diğer önemli üretici iller Mardin, Denizli, Nevşehir ve Mersin’dir</w:t>
      </w:r>
      <w:r w:rsidR="00D10D6C" w:rsidRPr="006F0AE6">
        <w:rPr>
          <w:rFonts w:ascii="Times New Roman" w:hAnsi="Times New Roman" w:cs="Times New Roman"/>
          <w:sz w:val="24"/>
          <w:szCs w:val="24"/>
        </w:rPr>
        <w:t xml:space="preserve"> (Tablo 2</w:t>
      </w:r>
      <w:r w:rsidR="00AC3460">
        <w:rPr>
          <w:rFonts w:ascii="Times New Roman" w:hAnsi="Times New Roman" w:cs="Times New Roman"/>
          <w:sz w:val="24"/>
          <w:szCs w:val="24"/>
        </w:rPr>
        <w:t>6</w:t>
      </w:r>
      <w:r w:rsidR="00D10D6C" w:rsidRPr="006F0AE6">
        <w:rPr>
          <w:rFonts w:ascii="Times New Roman" w:hAnsi="Times New Roman" w:cs="Times New Roman"/>
          <w:sz w:val="24"/>
          <w:szCs w:val="24"/>
        </w:rPr>
        <w:t>)</w:t>
      </w:r>
      <w:r w:rsidR="005E709F" w:rsidRPr="006F0AE6">
        <w:rPr>
          <w:rFonts w:ascii="Times New Roman" w:hAnsi="Times New Roman" w:cs="Times New Roman"/>
          <w:sz w:val="24"/>
          <w:szCs w:val="24"/>
        </w:rPr>
        <w:t>.</w:t>
      </w:r>
      <w:r w:rsidR="000240A6" w:rsidRPr="006F0AE6">
        <w:rPr>
          <w:rFonts w:ascii="Times New Roman" w:hAnsi="Times New Roman" w:cs="Times New Roman"/>
          <w:sz w:val="24"/>
          <w:szCs w:val="24"/>
        </w:rPr>
        <w:t xml:space="preserve"> </w:t>
      </w:r>
    </w:p>
    <w:p w:rsidR="000B2392" w:rsidRDefault="000B2392" w:rsidP="00781B29">
      <w:pPr>
        <w:spacing w:after="0" w:line="240" w:lineRule="auto"/>
        <w:rPr>
          <w:rFonts w:ascii="Times New Roman" w:hAnsi="Times New Roman" w:cs="Times New Roman"/>
          <w:b/>
        </w:rPr>
      </w:pPr>
      <w:r w:rsidRPr="006F0AE6">
        <w:rPr>
          <w:rFonts w:ascii="Times New Roman" w:hAnsi="Times New Roman" w:cs="Times New Roman"/>
          <w:b/>
        </w:rPr>
        <w:t>Tablo</w:t>
      </w:r>
      <w:r w:rsidR="00D10D6C" w:rsidRPr="006F0AE6">
        <w:rPr>
          <w:rFonts w:ascii="Times New Roman" w:hAnsi="Times New Roman" w:cs="Times New Roman"/>
          <w:b/>
        </w:rPr>
        <w:t xml:space="preserve"> 2</w:t>
      </w:r>
      <w:r w:rsidR="00AC3460">
        <w:rPr>
          <w:rFonts w:ascii="Times New Roman" w:hAnsi="Times New Roman" w:cs="Times New Roman"/>
          <w:b/>
        </w:rPr>
        <w:t>6</w:t>
      </w:r>
      <w:r w:rsidRPr="006F0AE6">
        <w:rPr>
          <w:rFonts w:ascii="Times New Roman" w:hAnsi="Times New Roman" w:cs="Times New Roman"/>
          <w:b/>
        </w:rPr>
        <w:t xml:space="preserve">. Türkiye Üzüm Üretimde İlk </w:t>
      </w:r>
      <w:r w:rsidR="000D154D">
        <w:rPr>
          <w:rFonts w:ascii="Times New Roman" w:hAnsi="Times New Roman" w:cs="Times New Roman"/>
          <w:b/>
        </w:rPr>
        <w:t>On</w:t>
      </w:r>
      <w:r w:rsidRPr="006F0AE6">
        <w:rPr>
          <w:rFonts w:ascii="Times New Roman" w:hAnsi="Times New Roman" w:cs="Times New Roman"/>
          <w:b/>
        </w:rPr>
        <w:t>da Yer Alan İl</w:t>
      </w:r>
      <w:r w:rsidR="000D154D">
        <w:rPr>
          <w:rFonts w:ascii="Times New Roman" w:hAnsi="Times New Roman" w:cs="Times New Roman"/>
          <w:b/>
        </w:rPr>
        <w:t>ler</w:t>
      </w:r>
      <w:r w:rsidR="006E23E8" w:rsidRPr="006F0AE6">
        <w:rPr>
          <w:rFonts w:ascii="Times New Roman" w:hAnsi="Times New Roman" w:cs="Times New Roman"/>
          <w:b/>
        </w:rPr>
        <w:t xml:space="preserve"> (2021)</w:t>
      </w:r>
    </w:p>
    <w:tbl>
      <w:tblPr>
        <w:tblW w:w="7120" w:type="dxa"/>
        <w:tblInd w:w="-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20"/>
        <w:gridCol w:w="1080"/>
        <w:gridCol w:w="1080"/>
        <w:gridCol w:w="1080"/>
        <w:gridCol w:w="1080"/>
        <w:gridCol w:w="1080"/>
      </w:tblGrid>
      <w:tr w:rsidR="00D46B81" w:rsidRPr="00D46B81" w:rsidTr="00D46B81">
        <w:trPr>
          <w:trHeight w:val="285"/>
        </w:trPr>
        <w:tc>
          <w:tcPr>
            <w:tcW w:w="1720" w:type="dxa"/>
            <w:vMerge w:val="restart"/>
            <w:shd w:val="clear" w:color="auto" w:fill="auto"/>
            <w:noWrap/>
            <w:vAlign w:val="center"/>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İl</w:t>
            </w:r>
          </w:p>
        </w:tc>
        <w:tc>
          <w:tcPr>
            <w:tcW w:w="1080" w:type="dxa"/>
            <w:vMerge w:val="restart"/>
            <w:shd w:val="clear" w:color="auto" w:fill="auto"/>
            <w:noWrap/>
            <w:vAlign w:val="center"/>
            <w:hideMark/>
          </w:tcPr>
          <w:p w:rsidR="00D46B81" w:rsidRPr="00D46B81" w:rsidRDefault="00D46B81" w:rsidP="00D46B81">
            <w:pPr>
              <w:spacing w:after="0" w:line="240" w:lineRule="auto"/>
              <w:jc w:val="center"/>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Üretim (ton)</w:t>
            </w:r>
          </w:p>
        </w:tc>
        <w:tc>
          <w:tcPr>
            <w:tcW w:w="1080" w:type="dxa"/>
            <w:vMerge w:val="restart"/>
            <w:shd w:val="clear" w:color="auto" w:fill="auto"/>
            <w:noWrap/>
            <w:vAlign w:val="center"/>
            <w:hideMark/>
          </w:tcPr>
          <w:p w:rsidR="00D46B81" w:rsidRPr="00D46B81" w:rsidRDefault="00D46B81" w:rsidP="00D46B81">
            <w:pPr>
              <w:spacing w:after="0" w:line="240" w:lineRule="auto"/>
              <w:jc w:val="center"/>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w:t>
            </w:r>
          </w:p>
        </w:tc>
        <w:tc>
          <w:tcPr>
            <w:tcW w:w="1080" w:type="dxa"/>
            <w:vMerge w:val="restart"/>
            <w:shd w:val="clear" w:color="auto" w:fill="auto"/>
            <w:noWrap/>
            <w:vAlign w:val="center"/>
            <w:hideMark/>
          </w:tcPr>
          <w:p w:rsidR="00D46B81" w:rsidRPr="00D46B81" w:rsidRDefault="00D46B81" w:rsidP="00D46B81">
            <w:pPr>
              <w:spacing w:after="0" w:line="240" w:lineRule="auto"/>
              <w:jc w:val="center"/>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Alan (ha)</w:t>
            </w:r>
          </w:p>
        </w:tc>
        <w:tc>
          <w:tcPr>
            <w:tcW w:w="1080" w:type="dxa"/>
            <w:vMerge w:val="restart"/>
            <w:shd w:val="clear" w:color="auto" w:fill="auto"/>
            <w:noWrap/>
            <w:vAlign w:val="center"/>
            <w:hideMark/>
          </w:tcPr>
          <w:p w:rsidR="00D46B81" w:rsidRPr="00D46B81" w:rsidRDefault="00D46B81" w:rsidP="00D46B81">
            <w:pPr>
              <w:spacing w:after="0" w:line="240" w:lineRule="auto"/>
              <w:jc w:val="center"/>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w:t>
            </w:r>
          </w:p>
        </w:tc>
        <w:tc>
          <w:tcPr>
            <w:tcW w:w="1080" w:type="dxa"/>
            <w:vMerge w:val="restart"/>
            <w:shd w:val="clear" w:color="auto" w:fill="auto"/>
            <w:noWrap/>
            <w:vAlign w:val="bottom"/>
            <w:hideMark/>
          </w:tcPr>
          <w:p w:rsidR="00D46B81" w:rsidRPr="00D46B81" w:rsidRDefault="00D46B81" w:rsidP="00D46B81">
            <w:pPr>
              <w:spacing w:after="0" w:line="240" w:lineRule="auto"/>
              <w:jc w:val="center"/>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Verim</w:t>
            </w:r>
          </w:p>
        </w:tc>
      </w:tr>
      <w:tr w:rsidR="00D46B81" w:rsidRPr="00D46B81" w:rsidTr="00D46B81">
        <w:trPr>
          <w:trHeight w:val="450"/>
        </w:trPr>
        <w:tc>
          <w:tcPr>
            <w:tcW w:w="1720" w:type="dxa"/>
            <w:vMerge/>
            <w:vAlign w:val="center"/>
            <w:hideMark/>
          </w:tcPr>
          <w:p w:rsidR="00D46B81" w:rsidRPr="00D46B81" w:rsidRDefault="00D46B81" w:rsidP="00D46B81">
            <w:pPr>
              <w:spacing w:after="0" w:line="240" w:lineRule="auto"/>
              <w:rPr>
                <w:rFonts w:ascii="Times New Roman" w:eastAsia="Times New Roman" w:hAnsi="Times New Roman" w:cs="Times New Roman"/>
                <w:color w:val="000000"/>
                <w:sz w:val="20"/>
                <w:szCs w:val="20"/>
                <w:lang w:eastAsia="tr-TR"/>
              </w:rPr>
            </w:pPr>
          </w:p>
        </w:tc>
        <w:tc>
          <w:tcPr>
            <w:tcW w:w="1080" w:type="dxa"/>
            <w:vMerge/>
            <w:vAlign w:val="center"/>
            <w:hideMark/>
          </w:tcPr>
          <w:p w:rsidR="00D46B81" w:rsidRPr="00D46B81" w:rsidRDefault="00D46B81" w:rsidP="00D46B81">
            <w:pPr>
              <w:spacing w:after="0" w:line="240" w:lineRule="auto"/>
              <w:rPr>
                <w:rFonts w:ascii="Times New Roman" w:eastAsia="Times New Roman" w:hAnsi="Times New Roman" w:cs="Times New Roman"/>
                <w:color w:val="000000"/>
                <w:sz w:val="20"/>
                <w:szCs w:val="20"/>
                <w:lang w:eastAsia="tr-TR"/>
              </w:rPr>
            </w:pPr>
          </w:p>
        </w:tc>
        <w:tc>
          <w:tcPr>
            <w:tcW w:w="1080" w:type="dxa"/>
            <w:vMerge/>
            <w:vAlign w:val="center"/>
            <w:hideMark/>
          </w:tcPr>
          <w:p w:rsidR="00D46B81" w:rsidRPr="00D46B81" w:rsidRDefault="00D46B81" w:rsidP="00D46B81">
            <w:pPr>
              <w:spacing w:after="0" w:line="240" w:lineRule="auto"/>
              <w:rPr>
                <w:rFonts w:ascii="Times New Roman" w:eastAsia="Times New Roman" w:hAnsi="Times New Roman" w:cs="Times New Roman"/>
                <w:color w:val="000000"/>
                <w:sz w:val="20"/>
                <w:szCs w:val="20"/>
                <w:lang w:eastAsia="tr-TR"/>
              </w:rPr>
            </w:pPr>
          </w:p>
        </w:tc>
        <w:tc>
          <w:tcPr>
            <w:tcW w:w="1080" w:type="dxa"/>
            <w:vMerge/>
            <w:vAlign w:val="center"/>
            <w:hideMark/>
          </w:tcPr>
          <w:p w:rsidR="00D46B81" w:rsidRPr="00D46B81" w:rsidRDefault="00D46B81" w:rsidP="00D46B81">
            <w:pPr>
              <w:spacing w:after="0" w:line="240" w:lineRule="auto"/>
              <w:rPr>
                <w:rFonts w:ascii="Times New Roman" w:eastAsia="Times New Roman" w:hAnsi="Times New Roman" w:cs="Times New Roman"/>
                <w:color w:val="000000"/>
                <w:sz w:val="20"/>
                <w:szCs w:val="20"/>
                <w:lang w:eastAsia="tr-TR"/>
              </w:rPr>
            </w:pPr>
          </w:p>
        </w:tc>
        <w:tc>
          <w:tcPr>
            <w:tcW w:w="1080" w:type="dxa"/>
            <w:vMerge/>
            <w:vAlign w:val="center"/>
            <w:hideMark/>
          </w:tcPr>
          <w:p w:rsidR="00D46B81" w:rsidRPr="00D46B81" w:rsidRDefault="00D46B81" w:rsidP="00D46B81">
            <w:pPr>
              <w:spacing w:after="0" w:line="240" w:lineRule="auto"/>
              <w:rPr>
                <w:rFonts w:ascii="Times New Roman" w:eastAsia="Times New Roman" w:hAnsi="Times New Roman" w:cs="Times New Roman"/>
                <w:color w:val="000000"/>
                <w:sz w:val="20"/>
                <w:szCs w:val="20"/>
                <w:lang w:eastAsia="tr-TR"/>
              </w:rPr>
            </w:pPr>
          </w:p>
        </w:tc>
        <w:tc>
          <w:tcPr>
            <w:tcW w:w="1080" w:type="dxa"/>
            <w:vMerge/>
            <w:vAlign w:val="center"/>
            <w:hideMark/>
          </w:tcPr>
          <w:p w:rsidR="00D46B81" w:rsidRPr="00D46B81" w:rsidRDefault="00D46B81" w:rsidP="00D46B81">
            <w:pPr>
              <w:spacing w:after="0" w:line="240" w:lineRule="auto"/>
              <w:rPr>
                <w:rFonts w:ascii="Times New Roman" w:eastAsia="Times New Roman" w:hAnsi="Times New Roman" w:cs="Times New Roman"/>
                <w:color w:val="000000"/>
                <w:sz w:val="20"/>
                <w:szCs w:val="20"/>
                <w:lang w:eastAsia="tr-TR"/>
              </w:rPr>
            </w:pPr>
          </w:p>
        </w:tc>
      </w:tr>
      <w:tr w:rsidR="00D46B81" w:rsidRPr="00D46B81" w:rsidTr="00D46B81">
        <w:trPr>
          <w:trHeight w:val="315"/>
        </w:trPr>
        <w:tc>
          <w:tcPr>
            <w:tcW w:w="1720" w:type="dxa"/>
            <w:shd w:val="clear" w:color="auto" w:fill="auto"/>
            <w:noWrap/>
            <w:vAlign w:val="bottom"/>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Manisa</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1.308.370</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35,7</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85.892</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22,0</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1.523</w:t>
            </w:r>
          </w:p>
        </w:tc>
      </w:tr>
      <w:tr w:rsidR="00D46B81" w:rsidRPr="00D46B81" w:rsidTr="00D46B81">
        <w:trPr>
          <w:trHeight w:val="315"/>
        </w:trPr>
        <w:tc>
          <w:tcPr>
            <w:tcW w:w="1720" w:type="dxa"/>
            <w:shd w:val="clear" w:color="auto" w:fill="auto"/>
            <w:noWrap/>
            <w:vAlign w:val="center"/>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Mersin</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343.308</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9,4</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17.834</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4,</w:t>
            </w:r>
            <w:r>
              <w:rPr>
                <w:rFonts w:ascii="Times New Roman" w:eastAsia="Times New Roman" w:hAnsi="Times New Roman" w:cs="Times New Roman"/>
                <w:color w:val="000000"/>
                <w:sz w:val="20"/>
                <w:szCs w:val="20"/>
                <w:lang w:eastAsia="tr-TR"/>
              </w:rPr>
              <w:t>6</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1.925</w:t>
            </w:r>
          </w:p>
        </w:tc>
      </w:tr>
      <w:tr w:rsidR="00D46B81" w:rsidRPr="00D46B81" w:rsidTr="00D46B81">
        <w:trPr>
          <w:trHeight w:val="315"/>
        </w:trPr>
        <w:tc>
          <w:tcPr>
            <w:tcW w:w="1720" w:type="dxa"/>
            <w:shd w:val="clear" w:color="auto" w:fill="auto"/>
            <w:noWrap/>
            <w:vAlign w:val="center"/>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Denizli</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324.974</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8,9</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34.161</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8,</w:t>
            </w:r>
            <w:r>
              <w:rPr>
                <w:rFonts w:ascii="Times New Roman" w:eastAsia="Times New Roman" w:hAnsi="Times New Roman" w:cs="Times New Roman"/>
                <w:color w:val="000000"/>
                <w:sz w:val="20"/>
                <w:szCs w:val="20"/>
                <w:lang w:eastAsia="tr-TR"/>
              </w:rPr>
              <w:t>8</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951</w:t>
            </w:r>
          </w:p>
        </w:tc>
      </w:tr>
      <w:tr w:rsidR="00D46B81" w:rsidRPr="00D46B81" w:rsidTr="00D46B81">
        <w:trPr>
          <w:trHeight w:val="315"/>
        </w:trPr>
        <w:tc>
          <w:tcPr>
            <w:tcW w:w="1720" w:type="dxa"/>
            <w:shd w:val="clear" w:color="auto" w:fill="auto"/>
            <w:noWrap/>
            <w:vAlign w:val="bottom"/>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Mardin</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165.210</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4,5</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36.376</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9,3</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454</w:t>
            </w:r>
          </w:p>
        </w:tc>
      </w:tr>
      <w:tr w:rsidR="00D46B81" w:rsidRPr="00D46B81" w:rsidTr="00D46B81">
        <w:trPr>
          <w:trHeight w:val="315"/>
        </w:trPr>
        <w:tc>
          <w:tcPr>
            <w:tcW w:w="1720" w:type="dxa"/>
            <w:shd w:val="clear" w:color="auto" w:fill="auto"/>
            <w:noWrap/>
            <w:vAlign w:val="bottom"/>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Gaziantep</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126.229</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3,4</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16.363</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771</w:t>
            </w:r>
          </w:p>
        </w:tc>
      </w:tr>
      <w:tr w:rsidR="00D46B81" w:rsidRPr="00D46B81" w:rsidTr="00D46B81">
        <w:trPr>
          <w:trHeight w:val="315"/>
        </w:trPr>
        <w:tc>
          <w:tcPr>
            <w:tcW w:w="1720" w:type="dxa"/>
            <w:shd w:val="clear" w:color="auto" w:fill="auto"/>
            <w:noWrap/>
            <w:vAlign w:val="center"/>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Diyarbakır</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100.727</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2,7</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17.168</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587</w:t>
            </w:r>
          </w:p>
        </w:tc>
      </w:tr>
      <w:tr w:rsidR="00D46B81" w:rsidRPr="00D46B81" w:rsidTr="00D46B81">
        <w:trPr>
          <w:trHeight w:val="315"/>
        </w:trPr>
        <w:tc>
          <w:tcPr>
            <w:tcW w:w="1720" w:type="dxa"/>
            <w:shd w:val="clear" w:color="auto" w:fill="auto"/>
            <w:noWrap/>
            <w:vAlign w:val="bottom"/>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Nevşehir</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90.751</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2,5</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18.944</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479</w:t>
            </w:r>
          </w:p>
        </w:tc>
      </w:tr>
      <w:tr w:rsidR="00D46B81" w:rsidRPr="00D46B81" w:rsidTr="00D46B81">
        <w:trPr>
          <w:trHeight w:val="315"/>
        </w:trPr>
        <w:tc>
          <w:tcPr>
            <w:tcW w:w="1720" w:type="dxa"/>
            <w:shd w:val="clear" w:color="auto" w:fill="auto"/>
            <w:noWrap/>
            <w:vAlign w:val="center"/>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Elazığ</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71.076</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1,9</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10.825</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2,8</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657</w:t>
            </w:r>
          </w:p>
        </w:tc>
      </w:tr>
      <w:tr w:rsidR="00D46B81" w:rsidRPr="00D46B81" w:rsidTr="00D46B81">
        <w:trPr>
          <w:trHeight w:val="315"/>
        </w:trPr>
        <w:tc>
          <w:tcPr>
            <w:tcW w:w="1720" w:type="dxa"/>
            <w:shd w:val="clear" w:color="auto" w:fill="auto"/>
            <w:noWrap/>
            <w:vAlign w:val="bottom"/>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Kilis</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51.685</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1,4</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12.798</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3,3</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404</w:t>
            </w:r>
          </w:p>
        </w:tc>
      </w:tr>
      <w:tr w:rsidR="00D46B81" w:rsidRPr="00D46B81" w:rsidTr="00D46B81">
        <w:trPr>
          <w:trHeight w:val="315"/>
        </w:trPr>
        <w:tc>
          <w:tcPr>
            <w:tcW w:w="1720" w:type="dxa"/>
            <w:shd w:val="clear" w:color="auto" w:fill="auto"/>
            <w:noWrap/>
            <w:vAlign w:val="bottom"/>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Kahramanmaraş</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33.702</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0,9</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12.513</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3,2</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269</w:t>
            </w:r>
          </w:p>
        </w:tc>
      </w:tr>
      <w:tr w:rsidR="00D46B81" w:rsidRPr="00D46B81" w:rsidTr="00D46B81">
        <w:trPr>
          <w:trHeight w:val="315"/>
        </w:trPr>
        <w:tc>
          <w:tcPr>
            <w:tcW w:w="1720" w:type="dxa"/>
            <w:shd w:val="clear" w:color="auto" w:fill="auto"/>
            <w:noWrap/>
            <w:vAlign w:val="center"/>
            <w:hideMark/>
          </w:tcPr>
          <w:p w:rsidR="00D46B81" w:rsidRPr="00D46B81" w:rsidRDefault="00D46B81" w:rsidP="00D46B81">
            <w:pPr>
              <w:spacing w:after="0" w:line="240" w:lineRule="auto"/>
              <w:rPr>
                <w:rFonts w:ascii="Times New Roman" w:eastAsia="Times New Roman" w:hAnsi="Times New Roman" w:cs="Times New Roman"/>
                <w:b/>
                <w:color w:val="000000"/>
                <w:sz w:val="20"/>
                <w:szCs w:val="20"/>
                <w:lang w:eastAsia="tr-TR"/>
              </w:rPr>
            </w:pPr>
            <w:r w:rsidRPr="00D46B81">
              <w:rPr>
                <w:rFonts w:ascii="Times New Roman" w:eastAsia="Times New Roman" w:hAnsi="Times New Roman" w:cs="Times New Roman"/>
                <w:b/>
                <w:color w:val="000000"/>
                <w:sz w:val="20"/>
                <w:szCs w:val="20"/>
                <w:lang w:eastAsia="tr-TR"/>
              </w:rPr>
              <w:t>Türkiye Toplamı</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3.670.000</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100</w:t>
            </w:r>
            <w:r>
              <w:rPr>
                <w:rFonts w:ascii="Times New Roman" w:eastAsia="Times New Roman" w:hAnsi="Times New Roman" w:cs="Times New Roman"/>
                <w:color w:val="000000"/>
                <w:sz w:val="20"/>
                <w:szCs w:val="20"/>
                <w:lang w:eastAsia="tr-TR"/>
              </w:rPr>
              <w:t>,0</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390.221</w:t>
            </w:r>
          </w:p>
        </w:tc>
        <w:tc>
          <w:tcPr>
            <w:tcW w:w="1080" w:type="dxa"/>
            <w:shd w:val="clear" w:color="auto" w:fill="auto"/>
            <w:noWrap/>
            <w:vAlign w:val="center"/>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w:t>
            </w:r>
          </w:p>
        </w:tc>
        <w:tc>
          <w:tcPr>
            <w:tcW w:w="1080" w:type="dxa"/>
            <w:shd w:val="clear" w:color="auto" w:fill="auto"/>
            <w:noWrap/>
            <w:vAlign w:val="bottom"/>
            <w:hideMark/>
          </w:tcPr>
          <w:p w:rsidR="00D46B81" w:rsidRPr="00D46B81" w:rsidRDefault="00D46B81" w:rsidP="00D46B81">
            <w:pPr>
              <w:spacing w:after="0" w:line="240" w:lineRule="auto"/>
              <w:jc w:val="right"/>
              <w:rPr>
                <w:rFonts w:ascii="Times New Roman" w:eastAsia="Times New Roman" w:hAnsi="Times New Roman" w:cs="Times New Roman"/>
                <w:color w:val="000000"/>
                <w:sz w:val="20"/>
                <w:szCs w:val="20"/>
                <w:lang w:eastAsia="tr-TR"/>
              </w:rPr>
            </w:pPr>
            <w:r w:rsidRPr="00D46B81">
              <w:rPr>
                <w:rFonts w:ascii="Times New Roman" w:eastAsia="Times New Roman" w:hAnsi="Times New Roman" w:cs="Times New Roman"/>
                <w:color w:val="000000"/>
                <w:sz w:val="20"/>
                <w:szCs w:val="20"/>
                <w:lang w:eastAsia="tr-TR"/>
              </w:rPr>
              <w:t>940</w:t>
            </w:r>
          </w:p>
        </w:tc>
      </w:tr>
    </w:tbl>
    <w:bookmarkEnd w:id="29"/>
    <w:bookmarkEnd w:id="30"/>
    <w:bookmarkEnd w:id="31"/>
    <w:bookmarkEnd w:id="32"/>
    <w:p w:rsidR="00724CDD" w:rsidRPr="006F0AE6" w:rsidRDefault="005D35C1" w:rsidP="005D35C1">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TÜİK, 2022</w:t>
      </w:r>
    </w:p>
    <w:p w:rsidR="00B3748B" w:rsidRPr="006F0AE6" w:rsidRDefault="00B3748B" w:rsidP="00B3748B">
      <w:pPr>
        <w:spacing w:before="240" w:after="240" w:line="240" w:lineRule="auto"/>
        <w:jc w:val="both"/>
        <w:rPr>
          <w:rFonts w:ascii="Times New Roman" w:hAnsi="Times New Roman" w:cs="Times New Roman"/>
          <w:sz w:val="24"/>
        </w:rPr>
      </w:pPr>
      <w:r w:rsidRPr="006F0AE6">
        <w:rPr>
          <w:rFonts w:ascii="Times New Roman" w:hAnsi="Times New Roman" w:cs="Times New Roman"/>
          <w:sz w:val="24"/>
        </w:rPr>
        <w:t xml:space="preserve">Türkiye’de </w:t>
      </w:r>
      <w:r w:rsidR="00B84908">
        <w:rPr>
          <w:rFonts w:ascii="Times New Roman" w:hAnsi="Times New Roman" w:cs="Times New Roman"/>
          <w:sz w:val="24"/>
        </w:rPr>
        <w:t>çekirdekli ve çekirdeksiz olmak üzere iki şekilde</w:t>
      </w:r>
      <w:r w:rsidRPr="006F0AE6">
        <w:rPr>
          <w:rFonts w:ascii="Times New Roman" w:hAnsi="Times New Roman" w:cs="Times New Roman"/>
          <w:sz w:val="24"/>
        </w:rPr>
        <w:t xml:space="preserve"> kuru üzüm üretimi yapılmaktadır. Çekirdekli kuru üzümler Güneydoğu Bölgesinde Kerküş, Zeynebi, Zeyti, Doğu Akdeniz Bölgesinde Horoz Karası, Dımışkı, Rumi, Sergi Karası, Peygamber üzümü, İç Anadolu Bölgesinde Karadimrit, Ekşi Kara ve Göğ Üzümü gibi çeşitlerle yapılmaktadır. Üretilen çekirdekli kuru üzümün tamamı iç piyasada tüketilmektedir. Çekirdeksiz kuru üzüm üretimi</w:t>
      </w:r>
      <w:r w:rsidR="009F4F76" w:rsidRPr="006F0AE6">
        <w:rPr>
          <w:rFonts w:ascii="Times New Roman" w:hAnsi="Times New Roman" w:cs="Times New Roman"/>
          <w:sz w:val="24"/>
        </w:rPr>
        <w:t>nin</w:t>
      </w:r>
      <w:r w:rsidRPr="006F0AE6">
        <w:rPr>
          <w:rFonts w:ascii="Times New Roman" w:hAnsi="Times New Roman" w:cs="Times New Roman"/>
          <w:sz w:val="24"/>
        </w:rPr>
        <w:t xml:space="preserve"> ise tamamına yakını Ege bölgesinde, Manisa, İzmir ve D</w:t>
      </w:r>
      <w:r w:rsidR="009F4F76" w:rsidRPr="006F0AE6">
        <w:rPr>
          <w:rFonts w:ascii="Times New Roman" w:hAnsi="Times New Roman" w:cs="Times New Roman"/>
          <w:sz w:val="24"/>
        </w:rPr>
        <w:t xml:space="preserve">enizli illerinde yapılmaktadır </w:t>
      </w:r>
      <w:r w:rsidRPr="006F0AE6">
        <w:rPr>
          <w:rFonts w:ascii="Times New Roman" w:hAnsi="Times New Roman" w:cs="Times New Roman"/>
          <w:sz w:val="24"/>
        </w:rPr>
        <w:t>(</w:t>
      </w:r>
      <w:r w:rsidR="0096474D">
        <w:rPr>
          <w:rFonts w:ascii="Times New Roman" w:hAnsi="Times New Roman" w:cs="Times New Roman"/>
          <w:sz w:val="24"/>
        </w:rPr>
        <w:t>Anonim</w:t>
      </w:r>
      <w:r w:rsidRPr="006F0AE6">
        <w:rPr>
          <w:rFonts w:ascii="Times New Roman" w:hAnsi="Times New Roman" w:cs="Times New Roman"/>
          <w:sz w:val="24"/>
        </w:rPr>
        <w:t>, 2018).</w:t>
      </w:r>
      <w:r w:rsidR="00CC1729" w:rsidRPr="006F0AE6">
        <w:rPr>
          <w:rFonts w:ascii="Times New Roman" w:hAnsi="Times New Roman" w:cs="Times New Roman"/>
          <w:sz w:val="24"/>
        </w:rPr>
        <w:t xml:space="preserve"> </w:t>
      </w:r>
      <w:r w:rsidR="00A024C5" w:rsidRPr="006F0AE6">
        <w:rPr>
          <w:rFonts w:ascii="Times New Roman" w:hAnsi="Times New Roman" w:cs="Times New Roman"/>
          <w:sz w:val="24"/>
        </w:rPr>
        <w:t>Manisa ili Türkiye çekirdeksiz kuru üzüm üretim alanının %83,7’sine ve üretim miktarının %88’ine sahiptir.</w:t>
      </w:r>
      <w:r w:rsidR="00D10D6C" w:rsidRPr="006F0AE6">
        <w:rPr>
          <w:rFonts w:ascii="Times New Roman" w:hAnsi="Times New Roman" w:cs="Times New Roman"/>
          <w:sz w:val="24"/>
        </w:rPr>
        <w:t xml:space="preserve"> </w:t>
      </w:r>
      <w:r w:rsidR="00A024C5" w:rsidRPr="006F0AE6">
        <w:rPr>
          <w:rFonts w:ascii="Times New Roman" w:hAnsi="Times New Roman" w:cs="Times New Roman"/>
          <w:sz w:val="24"/>
        </w:rPr>
        <w:t>Mersin, Manisa ve Denizli en çok sofralık üzüm üretilen illerdir. Şaraplık üzüm üretiminde ise Denizli, Tokat ve Nevşehir ilk sıralarda yer almaktadır (Tablo</w:t>
      </w:r>
      <w:r w:rsidR="00D10D6C" w:rsidRPr="006F0AE6">
        <w:rPr>
          <w:rFonts w:ascii="Times New Roman" w:hAnsi="Times New Roman" w:cs="Times New Roman"/>
          <w:sz w:val="24"/>
        </w:rPr>
        <w:t xml:space="preserve"> 2</w:t>
      </w:r>
      <w:r w:rsidR="00AC3460">
        <w:rPr>
          <w:rFonts w:ascii="Times New Roman" w:hAnsi="Times New Roman" w:cs="Times New Roman"/>
          <w:sz w:val="24"/>
        </w:rPr>
        <w:t>7</w:t>
      </w:r>
      <w:r w:rsidR="00A024C5" w:rsidRPr="006F0AE6">
        <w:rPr>
          <w:rFonts w:ascii="Times New Roman" w:hAnsi="Times New Roman" w:cs="Times New Roman"/>
          <w:sz w:val="24"/>
        </w:rPr>
        <w:t>).</w:t>
      </w:r>
    </w:p>
    <w:p w:rsidR="000B2392" w:rsidRDefault="005D35C1" w:rsidP="0019691D">
      <w:pPr>
        <w:autoSpaceDE w:val="0"/>
        <w:autoSpaceDN w:val="0"/>
        <w:adjustRightInd w:val="0"/>
        <w:spacing w:after="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Tablo</w:t>
      </w:r>
      <w:r w:rsidR="00D10D6C" w:rsidRPr="006F0AE6">
        <w:rPr>
          <w:rFonts w:ascii="Times New Roman" w:eastAsia="Times New Roman" w:hAnsi="Times New Roman" w:cs="Times New Roman"/>
          <w:b/>
          <w:lang w:eastAsia="tr-TR"/>
        </w:rPr>
        <w:t xml:space="preserve"> 2</w:t>
      </w:r>
      <w:r w:rsidR="00AC3460">
        <w:rPr>
          <w:rFonts w:ascii="Times New Roman" w:eastAsia="Times New Roman" w:hAnsi="Times New Roman" w:cs="Times New Roman"/>
          <w:b/>
          <w:lang w:eastAsia="tr-TR"/>
        </w:rPr>
        <w:t>7</w:t>
      </w:r>
      <w:r w:rsidRPr="006F0AE6">
        <w:rPr>
          <w:rFonts w:ascii="Times New Roman" w:eastAsia="Times New Roman" w:hAnsi="Times New Roman" w:cs="Times New Roman"/>
          <w:b/>
          <w:lang w:eastAsia="tr-TR"/>
        </w:rPr>
        <w:t xml:space="preserve">. </w:t>
      </w:r>
      <w:r w:rsidR="001510C0">
        <w:rPr>
          <w:rFonts w:ascii="Times New Roman" w:eastAsia="Times New Roman" w:hAnsi="Times New Roman" w:cs="Times New Roman"/>
          <w:b/>
          <w:lang w:eastAsia="tr-TR"/>
        </w:rPr>
        <w:t xml:space="preserve">Üzümü </w:t>
      </w:r>
      <w:r w:rsidRPr="006F0AE6">
        <w:rPr>
          <w:rFonts w:ascii="Times New Roman" w:eastAsia="Times New Roman" w:hAnsi="Times New Roman" w:cs="Times New Roman"/>
          <w:b/>
          <w:lang w:eastAsia="tr-TR"/>
        </w:rPr>
        <w:t>Değerlendirme Şekillerine Göre İller</w:t>
      </w:r>
      <w:r w:rsidR="006E23E8" w:rsidRPr="006F0AE6">
        <w:rPr>
          <w:rFonts w:ascii="Times New Roman" w:eastAsia="Times New Roman" w:hAnsi="Times New Roman" w:cs="Times New Roman"/>
          <w:b/>
          <w:lang w:eastAsia="tr-TR"/>
        </w:rPr>
        <w:t xml:space="preserve"> (2021)</w:t>
      </w:r>
    </w:p>
    <w:tbl>
      <w:tblPr>
        <w:tblW w:w="0" w:type="auto"/>
        <w:tblCellMar>
          <w:left w:w="70" w:type="dxa"/>
          <w:right w:w="70" w:type="dxa"/>
        </w:tblCellMar>
        <w:tblLook w:val="04A0" w:firstRow="1" w:lastRow="0" w:firstColumn="1" w:lastColumn="0" w:noHBand="0" w:noVBand="1"/>
      </w:tblPr>
      <w:tblGrid>
        <w:gridCol w:w="1546"/>
        <w:gridCol w:w="1996"/>
        <w:gridCol w:w="1096"/>
        <w:gridCol w:w="1664"/>
        <w:gridCol w:w="1063"/>
        <w:gridCol w:w="1707"/>
      </w:tblGrid>
      <w:tr w:rsidR="0019691D" w:rsidRPr="0019691D" w:rsidTr="0019691D">
        <w:trPr>
          <w:trHeight w:val="525"/>
        </w:trPr>
        <w:tc>
          <w:tcPr>
            <w:tcW w:w="0" w:type="auto"/>
            <w:tcBorders>
              <w:top w:val="single" w:sz="4" w:space="0" w:color="auto"/>
              <w:left w:val="nil"/>
              <w:bottom w:val="single" w:sz="4" w:space="0" w:color="auto"/>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İller</w:t>
            </w:r>
          </w:p>
        </w:tc>
        <w:tc>
          <w:tcPr>
            <w:tcW w:w="0" w:type="auto"/>
            <w:tcBorders>
              <w:top w:val="single" w:sz="4" w:space="0" w:color="auto"/>
              <w:left w:val="nil"/>
              <w:bottom w:val="single" w:sz="4" w:space="0" w:color="auto"/>
              <w:right w:val="nil"/>
            </w:tcBorders>
            <w:shd w:val="clear" w:color="auto" w:fill="auto"/>
            <w:vAlign w:val="bottom"/>
            <w:hideMark/>
          </w:tcPr>
          <w:p w:rsidR="0019691D" w:rsidRPr="0019691D" w:rsidRDefault="0019691D" w:rsidP="0019691D">
            <w:pPr>
              <w:spacing w:after="0" w:line="240" w:lineRule="auto"/>
              <w:jc w:val="center"/>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Kurutmalık üzüm (ton)</w:t>
            </w:r>
          </w:p>
        </w:tc>
        <w:tc>
          <w:tcPr>
            <w:tcW w:w="0" w:type="auto"/>
            <w:tcBorders>
              <w:top w:val="single" w:sz="4" w:space="0" w:color="auto"/>
              <w:left w:val="nil"/>
              <w:bottom w:val="single" w:sz="4" w:space="0" w:color="auto"/>
              <w:right w:val="nil"/>
            </w:tcBorders>
            <w:shd w:val="clear" w:color="auto" w:fill="auto"/>
            <w:vAlign w:val="bottom"/>
            <w:hideMark/>
          </w:tcPr>
          <w:p w:rsidR="0019691D" w:rsidRPr="0019691D" w:rsidRDefault="0019691D" w:rsidP="0019691D">
            <w:pPr>
              <w:spacing w:after="0" w:line="240" w:lineRule="auto"/>
              <w:jc w:val="center"/>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İller</w:t>
            </w:r>
          </w:p>
        </w:tc>
        <w:tc>
          <w:tcPr>
            <w:tcW w:w="0" w:type="auto"/>
            <w:tcBorders>
              <w:top w:val="single" w:sz="4" w:space="0" w:color="auto"/>
              <w:left w:val="nil"/>
              <w:bottom w:val="single" w:sz="4" w:space="0" w:color="auto"/>
              <w:right w:val="nil"/>
            </w:tcBorders>
            <w:shd w:val="clear" w:color="auto" w:fill="auto"/>
            <w:vAlign w:val="bottom"/>
            <w:hideMark/>
          </w:tcPr>
          <w:p w:rsidR="0019691D" w:rsidRPr="0019691D" w:rsidRDefault="0019691D" w:rsidP="0019691D">
            <w:pPr>
              <w:spacing w:after="0" w:line="240" w:lineRule="auto"/>
              <w:jc w:val="center"/>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Sofralık üzüm (ton)</w:t>
            </w:r>
          </w:p>
        </w:tc>
        <w:tc>
          <w:tcPr>
            <w:tcW w:w="0" w:type="auto"/>
            <w:tcBorders>
              <w:top w:val="single" w:sz="4" w:space="0" w:color="auto"/>
              <w:left w:val="nil"/>
              <w:bottom w:val="single" w:sz="4" w:space="0" w:color="auto"/>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İller</w:t>
            </w:r>
          </w:p>
        </w:tc>
        <w:tc>
          <w:tcPr>
            <w:tcW w:w="0" w:type="auto"/>
            <w:tcBorders>
              <w:top w:val="single" w:sz="4" w:space="0" w:color="auto"/>
              <w:left w:val="nil"/>
              <w:bottom w:val="single" w:sz="4" w:space="0" w:color="auto"/>
              <w:right w:val="nil"/>
            </w:tcBorders>
            <w:shd w:val="clear" w:color="auto" w:fill="auto"/>
            <w:vAlign w:val="bottom"/>
            <w:hideMark/>
          </w:tcPr>
          <w:p w:rsidR="0019691D" w:rsidRPr="0019691D" w:rsidRDefault="0019691D" w:rsidP="0019691D">
            <w:pPr>
              <w:spacing w:after="0" w:line="240" w:lineRule="auto"/>
              <w:jc w:val="center"/>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Şaraplık üzüm (ton)</w:t>
            </w:r>
          </w:p>
        </w:tc>
      </w:tr>
      <w:tr w:rsidR="0019691D" w:rsidRPr="0019691D" w:rsidTr="0019691D">
        <w:trPr>
          <w:trHeight w:val="300"/>
        </w:trPr>
        <w:tc>
          <w:tcPr>
            <w:tcW w:w="0" w:type="auto"/>
            <w:tcBorders>
              <w:top w:val="nil"/>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Manisa</w:t>
            </w:r>
          </w:p>
        </w:tc>
        <w:tc>
          <w:tcPr>
            <w:tcW w:w="0" w:type="auto"/>
            <w:tcBorders>
              <w:top w:val="nil"/>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991259</w:t>
            </w:r>
          </w:p>
        </w:tc>
        <w:tc>
          <w:tcPr>
            <w:tcW w:w="0" w:type="auto"/>
            <w:tcBorders>
              <w:top w:val="nil"/>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Mersin</w:t>
            </w:r>
          </w:p>
        </w:tc>
        <w:tc>
          <w:tcPr>
            <w:tcW w:w="0" w:type="auto"/>
            <w:tcBorders>
              <w:top w:val="nil"/>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318649</w:t>
            </w:r>
          </w:p>
        </w:tc>
        <w:tc>
          <w:tcPr>
            <w:tcW w:w="0" w:type="auto"/>
            <w:tcBorders>
              <w:top w:val="nil"/>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Denizli</w:t>
            </w:r>
          </w:p>
        </w:tc>
        <w:tc>
          <w:tcPr>
            <w:tcW w:w="0" w:type="auto"/>
            <w:tcBorders>
              <w:top w:val="nil"/>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84523</w:t>
            </w:r>
          </w:p>
        </w:tc>
      </w:tr>
      <w:tr w:rsidR="0019691D" w:rsidRPr="0019691D" w:rsidTr="0019691D">
        <w:trPr>
          <w:trHeight w:val="300"/>
        </w:trPr>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Denizli</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83521</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Manisa</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310806</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Tokat</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39783</w:t>
            </w:r>
          </w:p>
        </w:tc>
      </w:tr>
      <w:tr w:rsidR="0019691D" w:rsidRPr="0019691D" w:rsidTr="0019691D">
        <w:trPr>
          <w:trHeight w:val="300"/>
        </w:trPr>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İzmir</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67271</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Denizli</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156930</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Nevşehir</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38076</w:t>
            </w:r>
          </w:p>
        </w:tc>
      </w:tr>
      <w:tr w:rsidR="0019691D" w:rsidRPr="0019691D" w:rsidTr="0019691D">
        <w:trPr>
          <w:trHeight w:val="300"/>
        </w:trPr>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Mardin</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57859</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Gaziantep</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87660</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Kilis</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31954</w:t>
            </w:r>
          </w:p>
        </w:tc>
      </w:tr>
      <w:tr w:rsidR="0019691D" w:rsidRPr="0019691D" w:rsidTr="0019691D">
        <w:trPr>
          <w:trHeight w:val="300"/>
        </w:trPr>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Konya</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39927</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Mardin</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86929</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Elazığ</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29247</w:t>
            </w:r>
          </w:p>
        </w:tc>
      </w:tr>
      <w:tr w:rsidR="0019691D" w:rsidRPr="0019691D" w:rsidTr="0019691D">
        <w:trPr>
          <w:trHeight w:val="300"/>
        </w:trPr>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Gaziantep</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32318</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Hatay</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85803</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Çanakkale</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24574</w:t>
            </w:r>
          </w:p>
        </w:tc>
      </w:tr>
      <w:tr w:rsidR="0019691D" w:rsidRPr="0019691D" w:rsidTr="0019691D">
        <w:trPr>
          <w:trHeight w:val="300"/>
        </w:trPr>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Nevşehir</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26382</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Diyarbakır</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83191</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Tekirdağ</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20534</w:t>
            </w:r>
          </w:p>
        </w:tc>
      </w:tr>
      <w:tr w:rsidR="0019691D" w:rsidRPr="0019691D" w:rsidTr="0019691D">
        <w:trPr>
          <w:trHeight w:val="300"/>
        </w:trPr>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Adıyaman</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21037</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Sakarya</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61026</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Mardin</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20422</w:t>
            </w:r>
          </w:p>
        </w:tc>
      </w:tr>
      <w:tr w:rsidR="0019691D" w:rsidRPr="0019691D" w:rsidTr="0019691D">
        <w:trPr>
          <w:trHeight w:val="300"/>
        </w:trPr>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Karaman</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20600</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İzmir</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50162</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Mersin</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18564</w:t>
            </w:r>
          </w:p>
        </w:tc>
      </w:tr>
      <w:tr w:rsidR="0019691D" w:rsidRPr="0019691D" w:rsidTr="0019691D">
        <w:trPr>
          <w:trHeight w:val="300"/>
        </w:trPr>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Isparta</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19727</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 xml:space="preserve">Adıyaman </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45304</w:t>
            </w:r>
          </w:p>
        </w:tc>
        <w:tc>
          <w:tcPr>
            <w:tcW w:w="0" w:type="auto"/>
            <w:tcBorders>
              <w:top w:val="single" w:sz="4" w:space="0" w:color="auto"/>
              <w:left w:val="nil"/>
              <w:bottom w:val="nil"/>
              <w:right w:val="nil"/>
            </w:tcBorders>
            <w:shd w:val="clear" w:color="auto" w:fill="auto"/>
            <w:noWrap/>
            <w:vAlign w:val="bottom"/>
            <w:hideMark/>
          </w:tcPr>
          <w:p w:rsidR="0019691D" w:rsidRPr="0096474D" w:rsidRDefault="0019691D" w:rsidP="0019691D">
            <w:pPr>
              <w:spacing w:after="0" w:line="240" w:lineRule="auto"/>
              <w:rPr>
                <w:rFonts w:ascii="Times New Roman" w:eastAsia="Times New Roman" w:hAnsi="Times New Roman" w:cs="Times New Roman"/>
                <w:b/>
                <w:color w:val="000000"/>
                <w:sz w:val="20"/>
                <w:szCs w:val="20"/>
                <w:lang w:eastAsia="tr-TR"/>
              </w:rPr>
            </w:pPr>
            <w:r w:rsidRPr="0096474D">
              <w:rPr>
                <w:rFonts w:ascii="Times New Roman" w:eastAsia="Times New Roman" w:hAnsi="Times New Roman" w:cs="Times New Roman"/>
                <w:b/>
                <w:color w:val="000000"/>
                <w:sz w:val="20"/>
                <w:szCs w:val="20"/>
                <w:lang w:eastAsia="tr-TR"/>
              </w:rPr>
              <w:t>İzmir</w:t>
            </w:r>
          </w:p>
        </w:tc>
        <w:tc>
          <w:tcPr>
            <w:tcW w:w="0" w:type="auto"/>
            <w:tcBorders>
              <w:top w:val="single" w:sz="4" w:space="0" w:color="auto"/>
              <w:left w:val="nil"/>
              <w:bottom w:val="nil"/>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16143</w:t>
            </w:r>
          </w:p>
        </w:tc>
      </w:tr>
      <w:tr w:rsidR="0019691D" w:rsidRPr="0019691D" w:rsidTr="0019691D">
        <w:trPr>
          <w:trHeight w:val="300"/>
        </w:trPr>
        <w:tc>
          <w:tcPr>
            <w:tcW w:w="0" w:type="auto"/>
            <w:tcBorders>
              <w:top w:val="single" w:sz="4" w:space="0" w:color="auto"/>
              <w:left w:val="nil"/>
              <w:bottom w:val="single" w:sz="4" w:space="0" w:color="auto"/>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b/>
                <w:color w:val="000000"/>
                <w:sz w:val="20"/>
                <w:szCs w:val="20"/>
                <w:lang w:eastAsia="tr-TR"/>
              </w:rPr>
            </w:pPr>
            <w:r w:rsidRPr="0019691D">
              <w:rPr>
                <w:rFonts w:ascii="Times New Roman" w:eastAsia="Times New Roman" w:hAnsi="Times New Roman" w:cs="Times New Roman"/>
                <w:b/>
                <w:color w:val="000000"/>
                <w:sz w:val="20"/>
                <w:szCs w:val="20"/>
                <w:lang w:eastAsia="tr-TR"/>
              </w:rPr>
              <w:t>Türkiye Toplam</w:t>
            </w:r>
          </w:p>
        </w:tc>
        <w:tc>
          <w:tcPr>
            <w:tcW w:w="0" w:type="auto"/>
            <w:tcBorders>
              <w:top w:val="single" w:sz="4" w:space="0" w:color="auto"/>
              <w:left w:val="nil"/>
              <w:bottom w:val="single" w:sz="4" w:space="0" w:color="auto"/>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1430160</w:t>
            </w:r>
          </w:p>
        </w:tc>
        <w:tc>
          <w:tcPr>
            <w:tcW w:w="0" w:type="auto"/>
            <w:tcBorders>
              <w:top w:val="single" w:sz="4" w:space="0" w:color="auto"/>
              <w:left w:val="nil"/>
              <w:bottom w:val="single" w:sz="4" w:space="0" w:color="auto"/>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1856929</w:t>
            </w:r>
          </w:p>
        </w:tc>
        <w:tc>
          <w:tcPr>
            <w:tcW w:w="0" w:type="auto"/>
            <w:tcBorders>
              <w:top w:val="single" w:sz="4" w:space="0" w:color="auto"/>
              <w:left w:val="nil"/>
              <w:bottom w:val="single" w:sz="4" w:space="0" w:color="auto"/>
              <w:right w:val="nil"/>
            </w:tcBorders>
            <w:shd w:val="clear" w:color="auto" w:fill="auto"/>
            <w:noWrap/>
            <w:vAlign w:val="bottom"/>
            <w:hideMark/>
          </w:tcPr>
          <w:p w:rsidR="0019691D" w:rsidRPr="0019691D" w:rsidRDefault="0019691D" w:rsidP="0019691D">
            <w:pPr>
              <w:spacing w:after="0" w:line="240" w:lineRule="auto"/>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auto" w:fill="auto"/>
            <w:noWrap/>
            <w:vAlign w:val="bottom"/>
            <w:hideMark/>
          </w:tcPr>
          <w:p w:rsidR="0019691D" w:rsidRPr="0019691D" w:rsidRDefault="0019691D" w:rsidP="0019691D">
            <w:pPr>
              <w:spacing w:after="0" w:line="240" w:lineRule="auto"/>
              <w:jc w:val="center"/>
              <w:rPr>
                <w:rFonts w:ascii="Times New Roman" w:eastAsia="Times New Roman" w:hAnsi="Times New Roman" w:cs="Times New Roman"/>
                <w:color w:val="000000"/>
                <w:sz w:val="20"/>
                <w:szCs w:val="20"/>
                <w:lang w:eastAsia="tr-TR"/>
              </w:rPr>
            </w:pPr>
            <w:r w:rsidRPr="0019691D">
              <w:rPr>
                <w:rFonts w:ascii="Times New Roman" w:eastAsia="Times New Roman" w:hAnsi="Times New Roman" w:cs="Times New Roman"/>
                <w:color w:val="000000"/>
                <w:sz w:val="20"/>
                <w:szCs w:val="20"/>
                <w:lang w:eastAsia="tr-TR"/>
              </w:rPr>
              <w:t>382911</w:t>
            </w:r>
          </w:p>
        </w:tc>
      </w:tr>
    </w:tbl>
    <w:p w:rsidR="00360545" w:rsidRPr="006F0AE6" w:rsidRDefault="005D35C1" w:rsidP="005D35C1">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Kaynak: TÜİK, 2022</w:t>
      </w:r>
    </w:p>
    <w:p w:rsidR="0022648A" w:rsidRPr="006F0AE6" w:rsidRDefault="0019691D" w:rsidP="005D35C1">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Tablo</w:t>
      </w:r>
      <w:r w:rsidR="00B84908">
        <w:rPr>
          <w:rFonts w:ascii="Times New Roman" w:eastAsia="Times New Roman" w:hAnsi="Times New Roman" w:cs="Times New Roman"/>
          <w:sz w:val="24"/>
          <w:szCs w:val="24"/>
          <w:lang w:eastAsia="tr-TR"/>
        </w:rPr>
        <w:t xml:space="preserve"> 2</w:t>
      </w:r>
      <w:r w:rsidR="00AC3460">
        <w:rPr>
          <w:rFonts w:ascii="Times New Roman" w:eastAsia="Times New Roman" w:hAnsi="Times New Roman" w:cs="Times New Roman"/>
          <w:sz w:val="24"/>
          <w:szCs w:val="24"/>
          <w:lang w:eastAsia="tr-TR"/>
        </w:rPr>
        <w:t>8</w:t>
      </w:r>
      <w:r w:rsidR="00B84908">
        <w:rPr>
          <w:rFonts w:ascii="Times New Roman" w:eastAsia="Times New Roman" w:hAnsi="Times New Roman" w:cs="Times New Roman"/>
          <w:sz w:val="24"/>
          <w:szCs w:val="24"/>
          <w:lang w:eastAsia="tr-TR"/>
        </w:rPr>
        <w:t>’de ü</w:t>
      </w:r>
      <w:r w:rsidR="0022648A" w:rsidRPr="006F0AE6">
        <w:rPr>
          <w:rFonts w:ascii="Times New Roman" w:eastAsia="Times New Roman" w:hAnsi="Times New Roman" w:cs="Times New Roman"/>
          <w:sz w:val="24"/>
          <w:szCs w:val="24"/>
          <w:lang w:eastAsia="tr-TR"/>
        </w:rPr>
        <w:t>zümün değerlendirilme şekillerine göre</w:t>
      </w:r>
      <w:r w:rsidR="00A16285">
        <w:rPr>
          <w:rFonts w:ascii="Times New Roman" w:eastAsia="Times New Roman" w:hAnsi="Times New Roman" w:cs="Times New Roman"/>
          <w:sz w:val="24"/>
          <w:szCs w:val="24"/>
          <w:lang w:eastAsia="tr-TR"/>
        </w:rPr>
        <w:t xml:space="preserve"> yıllar içerisindeki fiyat değişimleri </w:t>
      </w:r>
      <w:r w:rsidR="00B84908">
        <w:rPr>
          <w:rFonts w:ascii="Times New Roman" w:eastAsia="Times New Roman" w:hAnsi="Times New Roman" w:cs="Times New Roman"/>
          <w:sz w:val="24"/>
          <w:szCs w:val="24"/>
          <w:lang w:eastAsia="tr-TR"/>
        </w:rPr>
        <w:t>verilmiştir.</w:t>
      </w:r>
      <w:r w:rsidR="00A16285">
        <w:rPr>
          <w:rFonts w:ascii="Times New Roman" w:eastAsia="Times New Roman" w:hAnsi="Times New Roman" w:cs="Times New Roman"/>
          <w:sz w:val="24"/>
          <w:szCs w:val="24"/>
          <w:lang w:eastAsia="tr-TR"/>
        </w:rPr>
        <w:t xml:space="preserve"> Buna göre</w:t>
      </w:r>
      <w:r w:rsidR="00672615" w:rsidRPr="006F0AE6">
        <w:rPr>
          <w:rFonts w:ascii="Times New Roman" w:eastAsia="Times New Roman" w:hAnsi="Times New Roman" w:cs="Times New Roman"/>
          <w:sz w:val="24"/>
          <w:szCs w:val="24"/>
          <w:lang w:eastAsia="tr-TR"/>
        </w:rPr>
        <w:t xml:space="preserve"> </w:t>
      </w:r>
      <w:r w:rsidR="00A16285">
        <w:rPr>
          <w:rFonts w:ascii="Times New Roman" w:eastAsia="Times New Roman" w:hAnsi="Times New Roman" w:cs="Times New Roman"/>
          <w:sz w:val="24"/>
          <w:szCs w:val="24"/>
          <w:lang w:eastAsia="tr-TR"/>
        </w:rPr>
        <w:t>c</w:t>
      </w:r>
      <w:r w:rsidR="00672615" w:rsidRPr="006F0AE6">
        <w:rPr>
          <w:rFonts w:ascii="Times New Roman" w:eastAsia="Times New Roman" w:hAnsi="Times New Roman" w:cs="Times New Roman"/>
          <w:sz w:val="24"/>
          <w:szCs w:val="24"/>
          <w:lang w:eastAsia="tr-TR"/>
        </w:rPr>
        <w:t xml:space="preserve">ari olarak üzüm fiyatları yıllar içerisinde artmış gibi görülse de reel anlamda fiyatlardaki azalış dikkate değerdir. </w:t>
      </w:r>
      <w:r w:rsidR="00D90C6E" w:rsidRPr="006F0AE6">
        <w:rPr>
          <w:rFonts w:ascii="Times New Roman" w:eastAsia="Times New Roman" w:hAnsi="Times New Roman" w:cs="Times New Roman"/>
          <w:sz w:val="24"/>
          <w:szCs w:val="24"/>
          <w:lang w:eastAsia="tr-TR"/>
        </w:rPr>
        <w:t>2021 fiyatları 2010 yılının bile gerisindedir (Tablo</w:t>
      </w:r>
      <w:r w:rsidR="001A033F" w:rsidRPr="006F0AE6">
        <w:rPr>
          <w:rFonts w:ascii="Times New Roman" w:eastAsia="Times New Roman" w:hAnsi="Times New Roman" w:cs="Times New Roman"/>
          <w:sz w:val="24"/>
          <w:szCs w:val="24"/>
          <w:lang w:eastAsia="tr-TR"/>
        </w:rPr>
        <w:t xml:space="preserve"> 2</w:t>
      </w:r>
      <w:r w:rsidR="00AC3460">
        <w:rPr>
          <w:rFonts w:ascii="Times New Roman" w:eastAsia="Times New Roman" w:hAnsi="Times New Roman" w:cs="Times New Roman"/>
          <w:sz w:val="24"/>
          <w:szCs w:val="24"/>
          <w:lang w:eastAsia="tr-TR"/>
        </w:rPr>
        <w:t>9</w:t>
      </w:r>
      <w:r w:rsidR="00D90C6E" w:rsidRPr="006F0AE6">
        <w:rPr>
          <w:rFonts w:ascii="Times New Roman" w:eastAsia="Times New Roman" w:hAnsi="Times New Roman" w:cs="Times New Roman"/>
          <w:sz w:val="24"/>
          <w:szCs w:val="24"/>
          <w:lang w:eastAsia="tr-TR"/>
        </w:rPr>
        <w:t>).</w:t>
      </w:r>
    </w:p>
    <w:p w:rsidR="0099072F" w:rsidRPr="006F0AE6" w:rsidRDefault="0099072F" w:rsidP="005D35C1">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99072F" w:rsidRDefault="0099072F" w:rsidP="005D35C1">
      <w:pPr>
        <w:autoSpaceDE w:val="0"/>
        <w:autoSpaceDN w:val="0"/>
        <w:adjustRightInd w:val="0"/>
        <w:spacing w:after="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Tablo</w:t>
      </w:r>
      <w:r w:rsidR="001A033F" w:rsidRPr="006F0AE6">
        <w:rPr>
          <w:rFonts w:ascii="Times New Roman" w:eastAsia="Times New Roman" w:hAnsi="Times New Roman" w:cs="Times New Roman"/>
          <w:b/>
          <w:lang w:eastAsia="tr-TR"/>
        </w:rPr>
        <w:t xml:space="preserve"> 2</w:t>
      </w:r>
      <w:r w:rsidR="00AC3460">
        <w:rPr>
          <w:rFonts w:ascii="Times New Roman" w:eastAsia="Times New Roman" w:hAnsi="Times New Roman" w:cs="Times New Roman"/>
          <w:b/>
          <w:lang w:eastAsia="tr-TR"/>
        </w:rPr>
        <w:t>8</w:t>
      </w:r>
      <w:r w:rsidRPr="006F0AE6">
        <w:rPr>
          <w:rFonts w:ascii="Times New Roman" w:eastAsia="Times New Roman" w:hAnsi="Times New Roman" w:cs="Times New Roman"/>
          <w:b/>
          <w:lang w:eastAsia="tr-TR"/>
        </w:rPr>
        <w:t>. Türkiye’de Üzüm Üretici Fiyatları</w:t>
      </w:r>
      <w:r w:rsidR="000D1233">
        <w:rPr>
          <w:rFonts w:ascii="Times New Roman" w:eastAsia="Times New Roman" w:hAnsi="Times New Roman" w:cs="Times New Roman"/>
          <w:b/>
          <w:lang w:eastAsia="tr-TR"/>
        </w:rPr>
        <w:t xml:space="preserve"> (TL</w:t>
      </w:r>
      <w:r w:rsidR="009058B0">
        <w:rPr>
          <w:rFonts w:ascii="Times New Roman" w:eastAsia="Times New Roman" w:hAnsi="Times New Roman" w:cs="Times New Roman"/>
          <w:b/>
          <w:lang w:eastAsia="tr-TR"/>
        </w:rPr>
        <w:t>/kg</w:t>
      </w:r>
      <w:r w:rsidR="000D1233">
        <w:rPr>
          <w:rFonts w:ascii="Times New Roman" w:eastAsia="Times New Roman" w:hAnsi="Times New Roman" w:cs="Times New Roman"/>
          <w:b/>
          <w:lang w:eastAsia="tr-TR"/>
        </w:rPr>
        <w:t>)</w:t>
      </w:r>
      <w:r w:rsidR="00F156BF" w:rsidRPr="006F0AE6">
        <w:rPr>
          <w:rFonts w:ascii="Times New Roman" w:eastAsia="Times New Roman" w:hAnsi="Times New Roman" w:cs="Times New Roman"/>
          <w:b/>
          <w:lang w:eastAsia="tr-TR"/>
        </w:rPr>
        <w:t xml:space="preserve"> (Cari)</w:t>
      </w:r>
    </w:p>
    <w:tbl>
      <w:tblPr>
        <w:tblW w:w="5000" w:type="pct"/>
        <w:tblCellMar>
          <w:left w:w="70" w:type="dxa"/>
          <w:right w:w="70" w:type="dxa"/>
        </w:tblCellMar>
        <w:tblLook w:val="04A0" w:firstRow="1" w:lastRow="0" w:firstColumn="1" w:lastColumn="0" w:noHBand="0" w:noVBand="1"/>
      </w:tblPr>
      <w:tblGrid>
        <w:gridCol w:w="3706"/>
        <w:gridCol w:w="843"/>
        <w:gridCol w:w="843"/>
        <w:gridCol w:w="614"/>
        <w:gridCol w:w="614"/>
        <w:gridCol w:w="613"/>
        <w:gridCol w:w="613"/>
        <w:gridCol w:w="613"/>
        <w:gridCol w:w="613"/>
      </w:tblGrid>
      <w:tr w:rsidR="003009F7" w:rsidRPr="003009F7" w:rsidTr="003009F7">
        <w:trPr>
          <w:trHeight w:val="255"/>
        </w:trPr>
        <w:tc>
          <w:tcPr>
            <w:tcW w:w="2041"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 </w:t>
            </w:r>
          </w:p>
        </w:tc>
        <w:tc>
          <w:tcPr>
            <w:tcW w:w="464"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2010</w:t>
            </w:r>
          </w:p>
        </w:tc>
        <w:tc>
          <w:tcPr>
            <w:tcW w:w="464"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2015</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2016</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2017</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2018</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2019</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2020</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2021</w:t>
            </w:r>
          </w:p>
        </w:tc>
      </w:tr>
      <w:tr w:rsidR="003009F7" w:rsidRPr="003009F7" w:rsidTr="003009F7">
        <w:trPr>
          <w:trHeight w:val="255"/>
        </w:trPr>
        <w:tc>
          <w:tcPr>
            <w:tcW w:w="2041"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Sofralık çekirdekli üzüm</w:t>
            </w:r>
          </w:p>
        </w:tc>
        <w:tc>
          <w:tcPr>
            <w:tcW w:w="464"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1,31</w:t>
            </w:r>
          </w:p>
        </w:tc>
        <w:tc>
          <w:tcPr>
            <w:tcW w:w="464"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1,67</w:t>
            </w:r>
          </w:p>
        </w:tc>
        <w:tc>
          <w:tcPr>
            <w:tcW w:w="338"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1,73</w:t>
            </w:r>
          </w:p>
        </w:tc>
        <w:tc>
          <w:tcPr>
            <w:tcW w:w="338"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1,83</w:t>
            </w:r>
          </w:p>
        </w:tc>
        <w:tc>
          <w:tcPr>
            <w:tcW w:w="338"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2,16</w:t>
            </w:r>
          </w:p>
        </w:tc>
        <w:tc>
          <w:tcPr>
            <w:tcW w:w="338"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2,60</w:t>
            </w:r>
          </w:p>
        </w:tc>
        <w:tc>
          <w:tcPr>
            <w:tcW w:w="338"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3,01</w:t>
            </w:r>
          </w:p>
        </w:tc>
        <w:tc>
          <w:tcPr>
            <w:tcW w:w="338"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3,67</w:t>
            </w:r>
          </w:p>
        </w:tc>
      </w:tr>
      <w:tr w:rsidR="003009F7" w:rsidRPr="003009F7" w:rsidTr="003009F7">
        <w:trPr>
          <w:trHeight w:val="255"/>
        </w:trPr>
        <w:tc>
          <w:tcPr>
            <w:tcW w:w="2041" w:type="pct"/>
            <w:tcBorders>
              <w:top w:val="single" w:sz="4" w:space="0" w:color="auto"/>
              <w:left w:val="nil"/>
              <w:bottom w:val="nil"/>
              <w:right w:val="nil"/>
            </w:tcBorders>
            <w:shd w:val="clear" w:color="auto" w:fill="auto"/>
            <w:noWrap/>
            <w:vAlign w:val="bottom"/>
            <w:hideMark/>
          </w:tcPr>
          <w:p w:rsidR="003009F7" w:rsidRPr="003009F7" w:rsidRDefault="003009F7" w:rsidP="003009F7">
            <w:pPr>
              <w:spacing w:after="0" w:line="240" w:lineRule="auto"/>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Sofralık çekirdeksiz üzüm</w:t>
            </w:r>
          </w:p>
        </w:tc>
        <w:tc>
          <w:tcPr>
            <w:tcW w:w="464" w:type="pct"/>
            <w:tcBorders>
              <w:top w:val="single" w:sz="4" w:space="0" w:color="auto"/>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1,29</w:t>
            </w:r>
          </w:p>
        </w:tc>
        <w:tc>
          <w:tcPr>
            <w:tcW w:w="464" w:type="pct"/>
            <w:tcBorders>
              <w:top w:val="single" w:sz="4" w:space="0" w:color="auto"/>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1,51</w:t>
            </w:r>
          </w:p>
        </w:tc>
        <w:tc>
          <w:tcPr>
            <w:tcW w:w="338" w:type="pct"/>
            <w:tcBorders>
              <w:top w:val="single" w:sz="4" w:space="0" w:color="auto"/>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1,39</w:t>
            </w:r>
          </w:p>
        </w:tc>
        <w:tc>
          <w:tcPr>
            <w:tcW w:w="338" w:type="pct"/>
            <w:tcBorders>
              <w:top w:val="single" w:sz="4" w:space="0" w:color="auto"/>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1,41</w:t>
            </w:r>
          </w:p>
        </w:tc>
        <w:tc>
          <w:tcPr>
            <w:tcW w:w="338" w:type="pct"/>
            <w:tcBorders>
              <w:top w:val="single" w:sz="4" w:space="0" w:color="auto"/>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1,74</w:t>
            </w:r>
          </w:p>
        </w:tc>
        <w:tc>
          <w:tcPr>
            <w:tcW w:w="338" w:type="pct"/>
            <w:tcBorders>
              <w:top w:val="single" w:sz="4" w:space="0" w:color="auto"/>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2,65</w:t>
            </w:r>
          </w:p>
        </w:tc>
        <w:tc>
          <w:tcPr>
            <w:tcW w:w="338" w:type="pct"/>
            <w:tcBorders>
              <w:top w:val="single" w:sz="4" w:space="0" w:color="auto"/>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3,28</w:t>
            </w:r>
          </w:p>
        </w:tc>
        <w:tc>
          <w:tcPr>
            <w:tcW w:w="338" w:type="pct"/>
            <w:tcBorders>
              <w:top w:val="single" w:sz="4" w:space="0" w:color="auto"/>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3,77</w:t>
            </w:r>
          </w:p>
        </w:tc>
      </w:tr>
      <w:tr w:rsidR="003009F7" w:rsidRPr="003009F7" w:rsidTr="003009F7">
        <w:trPr>
          <w:trHeight w:val="255"/>
        </w:trPr>
        <w:tc>
          <w:tcPr>
            <w:tcW w:w="2041"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rPr>
                <w:rFonts w:ascii="Times New Roman" w:eastAsia="Times New Roman" w:hAnsi="Times New Roman" w:cs="Times New Roman"/>
                <w:b/>
                <w:bCs/>
                <w:sz w:val="20"/>
                <w:szCs w:val="20"/>
                <w:lang w:eastAsia="tr-TR"/>
              </w:rPr>
            </w:pPr>
            <w:r w:rsidRPr="003009F7">
              <w:rPr>
                <w:rFonts w:ascii="Times New Roman" w:eastAsia="Times New Roman" w:hAnsi="Times New Roman" w:cs="Times New Roman"/>
                <w:b/>
                <w:bCs/>
                <w:sz w:val="20"/>
                <w:szCs w:val="20"/>
                <w:lang w:eastAsia="tr-TR"/>
              </w:rPr>
              <w:t>Şaraplık üzüm</w:t>
            </w:r>
          </w:p>
        </w:tc>
        <w:tc>
          <w:tcPr>
            <w:tcW w:w="464"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0,93</w:t>
            </w:r>
          </w:p>
        </w:tc>
        <w:tc>
          <w:tcPr>
            <w:tcW w:w="464"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1,04</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1,05</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1,13</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1,72</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2,17</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2,48</w:t>
            </w:r>
          </w:p>
        </w:tc>
        <w:tc>
          <w:tcPr>
            <w:tcW w:w="338"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3,29</w:t>
            </w:r>
          </w:p>
        </w:tc>
      </w:tr>
    </w:tbl>
    <w:p w:rsidR="003009F7" w:rsidRPr="003009F7" w:rsidRDefault="003009F7" w:rsidP="005D35C1">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Kaynaklar:</w:t>
      </w:r>
      <w:r w:rsidRPr="003009F7">
        <w:rPr>
          <w:sz w:val="20"/>
          <w:szCs w:val="20"/>
        </w:rPr>
        <w:t xml:space="preserve"> </w:t>
      </w:r>
      <w:r w:rsidRPr="003009F7">
        <w:rPr>
          <w:rFonts w:ascii="Times New Roman" w:eastAsia="Times New Roman" w:hAnsi="Times New Roman" w:cs="Times New Roman"/>
          <w:sz w:val="20"/>
          <w:szCs w:val="20"/>
          <w:lang w:eastAsia="tr-TR"/>
        </w:rPr>
        <w:t>TÜİK, Tarımsal Yapı (Üretim, Fiyat, Değer) Yayını</w:t>
      </w:r>
    </w:p>
    <w:p w:rsidR="003009F7" w:rsidRPr="003009F7" w:rsidRDefault="003009F7" w:rsidP="005D35C1">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6F0AE6">
        <w:rPr>
          <w:rFonts w:ascii="Times New Roman" w:eastAsia="Times New Roman" w:hAnsi="Times New Roman" w:cs="Times New Roman"/>
          <w:bCs/>
          <w:sz w:val="18"/>
          <w:szCs w:val="18"/>
          <w:lang w:eastAsia="tr-TR"/>
        </w:rPr>
        <w:t>CPA 2002/2008 Sınıflaması</w:t>
      </w:r>
    </w:p>
    <w:p w:rsidR="003009F7" w:rsidRPr="006F0AE6" w:rsidRDefault="003009F7" w:rsidP="005D35C1">
      <w:pPr>
        <w:autoSpaceDE w:val="0"/>
        <w:autoSpaceDN w:val="0"/>
        <w:adjustRightInd w:val="0"/>
        <w:spacing w:after="0" w:line="240" w:lineRule="auto"/>
        <w:jc w:val="both"/>
        <w:rPr>
          <w:rFonts w:ascii="Times New Roman" w:eastAsia="Times New Roman" w:hAnsi="Times New Roman" w:cs="Times New Roman"/>
          <w:b/>
          <w:lang w:eastAsia="tr-TR"/>
        </w:rPr>
      </w:pPr>
    </w:p>
    <w:p w:rsidR="0099072F" w:rsidRPr="006F0AE6" w:rsidRDefault="0099072F" w:rsidP="005D35C1">
      <w:pPr>
        <w:autoSpaceDE w:val="0"/>
        <w:autoSpaceDN w:val="0"/>
        <w:adjustRightInd w:val="0"/>
        <w:spacing w:after="0" w:line="240" w:lineRule="auto"/>
        <w:jc w:val="both"/>
        <w:rPr>
          <w:rFonts w:ascii="Times New Roman" w:eastAsia="Times New Roman" w:hAnsi="Times New Roman" w:cs="Times New Roman"/>
          <w:b/>
          <w:lang w:eastAsia="tr-TR"/>
        </w:rPr>
      </w:pPr>
    </w:p>
    <w:p w:rsidR="00F156BF" w:rsidRDefault="00F156BF" w:rsidP="00F156BF">
      <w:pPr>
        <w:autoSpaceDE w:val="0"/>
        <w:autoSpaceDN w:val="0"/>
        <w:adjustRightInd w:val="0"/>
        <w:spacing w:after="0" w:line="240"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Tablo</w:t>
      </w:r>
      <w:r w:rsidR="001A033F" w:rsidRPr="006F0AE6">
        <w:rPr>
          <w:rFonts w:ascii="Times New Roman" w:eastAsia="Times New Roman" w:hAnsi="Times New Roman" w:cs="Times New Roman"/>
          <w:b/>
          <w:lang w:eastAsia="tr-TR"/>
        </w:rPr>
        <w:t xml:space="preserve"> 2</w:t>
      </w:r>
      <w:r w:rsidR="00AC3460">
        <w:rPr>
          <w:rFonts w:ascii="Times New Roman" w:eastAsia="Times New Roman" w:hAnsi="Times New Roman" w:cs="Times New Roman"/>
          <w:b/>
          <w:lang w:eastAsia="tr-TR"/>
        </w:rPr>
        <w:t>9</w:t>
      </w:r>
      <w:r w:rsidRPr="006F0AE6">
        <w:rPr>
          <w:rFonts w:ascii="Times New Roman" w:eastAsia="Times New Roman" w:hAnsi="Times New Roman" w:cs="Times New Roman"/>
          <w:b/>
          <w:lang w:eastAsia="tr-TR"/>
        </w:rPr>
        <w:t>. Türkiye’de Üzüm Üretici Fiyatları</w:t>
      </w:r>
      <w:r w:rsidR="000D1233">
        <w:rPr>
          <w:rFonts w:ascii="Times New Roman" w:eastAsia="Times New Roman" w:hAnsi="Times New Roman" w:cs="Times New Roman"/>
          <w:b/>
          <w:lang w:eastAsia="tr-TR"/>
        </w:rPr>
        <w:t xml:space="preserve"> (TL</w:t>
      </w:r>
      <w:r w:rsidR="009058B0">
        <w:rPr>
          <w:rFonts w:ascii="Times New Roman" w:eastAsia="Times New Roman" w:hAnsi="Times New Roman" w:cs="Times New Roman"/>
          <w:b/>
          <w:lang w:eastAsia="tr-TR"/>
        </w:rPr>
        <w:t>/kg</w:t>
      </w:r>
      <w:r w:rsidR="000D1233">
        <w:rPr>
          <w:rFonts w:ascii="Times New Roman" w:eastAsia="Times New Roman" w:hAnsi="Times New Roman" w:cs="Times New Roman"/>
          <w:b/>
          <w:lang w:eastAsia="tr-TR"/>
        </w:rPr>
        <w:t>)</w:t>
      </w:r>
      <w:r w:rsidRPr="006F0AE6">
        <w:rPr>
          <w:rFonts w:ascii="Times New Roman" w:eastAsia="Times New Roman" w:hAnsi="Times New Roman" w:cs="Times New Roman"/>
          <w:b/>
          <w:lang w:eastAsia="tr-TR"/>
        </w:rPr>
        <w:t xml:space="preserve"> (Reel)</w:t>
      </w:r>
    </w:p>
    <w:tbl>
      <w:tblPr>
        <w:tblW w:w="5000" w:type="pct"/>
        <w:tblCellMar>
          <w:left w:w="70" w:type="dxa"/>
          <w:right w:w="70" w:type="dxa"/>
        </w:tblCellMar>
        <w:tblLook w:val="04A0" w:firstRow="1" w:lastRow="0" w:firstColumn="1" w:lastColumn="0" w:noHBand="0" w:noVBand="1"/>
      </w:tblPr>
      <w:tblGrid>
        <w:gridCol w:w="3220"/>
        <w:gridCol w:w="732"/>
        <w:gridCol w:w="732"/>
        <w:gridCol w:w="732"/>
        <w:gridCol w:w="732"/>
        <w:gridCol w:w="731"/>
        <w:gridCol w:w="731"/>
        <w:gridCol w:w="731"/>
        <w:gridCol w:w="731"/>
      </w:tblGrid>
      <w:tr w:rsidR="003009F7" w:rsidRPr="003009F7" w:rsidTr="003009F7">
        <w:trPr>
          <w:trHeight w:val="315"/>
        </w:trPr>
        <w:tc>
          <w:tcPr>
            <w:tcW w:w="177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 </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2010</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2015</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2016</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2017</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2018</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2019</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2020</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2021</w:t>
            </w:r>
          </w:p>
        </w:tc>
      </w:tr>
      <w:tr w:rsidR="003009F7" w:rsidRPr="003009F7" w:rsidTr="003009F7">
        <w:trPr>
          <w:trHeight w:val="315"/>
        </w:trPr>
        <w:tc>
          <w:tcPr>
            <w:tcW w:w="1773" w:type="pct"/>
            <w:tcBorders>
              <w:top w:val="nil"/>
              <w:left w:val="nil"/>
              <w:bottom w:val="nil"/>
              <w:right w:val="nil"/>
            </w:tcBorders>
            <w:shd w:val="clear" w:color="auto" w:fill="auto"/>
            <w:noWrap/>
            <w:vAlign w:val="center"/>
            <w:hideMark/>
          </w:tcPr>
          <w:p w:rsidR="003009F7" w:rsidRPr="003009F7" w:rsidRDefault="003009F7" w:rsidP="003009F7">
            <w:pPr>
              <w:spacing w:after="0" w:line="240" w:lineRule="auto"/>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Sofralık çekirdekli üzüm</w:t>
            </w:r>
          </w:p>
        </w:tc>
        <w:tc>
          <w:tcPr>
            <w:tcW w:w="403" w:type="pct"/>
            <w:tcBorders>
              <w:top w:val="nil"/>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0,72</w:t>
            </w:r>
          </w:p>
        </w:tc>
        <w:tc>
          <w:tcPr>
            <w:tcW w:w="403" w:type="pct"/>
            <w:tcBorders>
              <w:top w:val="nil"/>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0,62</w:t>
            </w:r>
          </w:p>
        </w:tc>
        <w:tc>
          <w:tcPr>
            <w:tcW w:w="403" w:type="pct"/>
            <w:tcBorders>
              <w:top w:val="nil"/>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0,59</w:t>
            </w:r>
          </w:p>
        </w:tc>
        <w:tc>
          <w:tcPr>
            <w:tcW w:w="403" w:type="pct"/>
            <w:tcBorders>
              <w:top w:val="nil"/>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0,56</w:t>
            </w:r>
          </w:p>
        </w:tc>
        <w:tc>
          <w:tcPr>
            <w:tcW w:w="403" w:type="pct"/>
            <w:tcBorders>
              <w:top w:val="nil"/>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0,55</w:t>
            </w:r>
          </w:p>
        </w:tc>
        <w:tc>
          <w:tcPr>
            <w:tcW w:w="403" w:type="pct"/>
            <w:tcBorders>
              <w:top w:val="nil"/>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0,59</w:t>
            </w:r>
          </w:p>
        </w:tc>
        <w:tc>
          <w:tcPr>
            <w:tcW w:w="403" w:type="pct"/>
            <w:tcBorders>
              <w:top w:val="nil"/>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0,60</w:t>
            </w:r>
          </w:p>
        </w:tc>
        <w:tc>
          <w:tcPr>
            <w:tcW w:w="403" w:type="pct"/>
            <w:tcBorders>
              <w:top w:val="nil"/>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0,53</w:t>
            </w:r>
          </w:p>
        </w:tc>
      </w:tr>
      <w:tr w:rsidR="003009F7" w:rsidRPr="003009F7" w:rsidTr="003009F7">
        <w:trPr>
          <w:trHeight w:val="315"/>
        </w:trPr>
        <w:tc>
          <w:tcPr>
            <w:tcW w:w="1773" w:type="pct"/>
            <w:tcBorders>
              <w:top w:val="single" w:sz="8" w:space="0" w:color="auto"/>
              <w:left w:val="nil"/>
              <w:bottom w:val="nil"/>
              <w:right w:val="nil"/>
            </w:tcBorders>
            <w:shd w:val="clear" w:color="auto" w:fill="auto"/>
            <w:noWrap/>
            <w:vAlign w:val="center"/>
            <w:hideMark/>
          </w:tcPr>
          <w:p w:rsidR="003009F7" w:rsidRPr="003009F7" w:rsidRDefault="003009F7" w:rsidP="003009F7">
            <w:pPr>
              <w:spacing w:after="0" w:line="240" w:lineRule="auto"/>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Sofralık çekirdeksiz üzüm</w:t>
            </w:r>
          </w:p>
        </w:tc>
        <w:tc>
          <w:tcPr>
            <w:tcW w:w="403" w:type="pct"/>
            <w:tcBorders>
              <w:top w:val="single" w:sz="8" w:space="0" w:color="auto"/>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0,71</w:t>
            </w:r>
          </w:p>
        </w:tc>
        <w:tc>
          <w:tcPr>
            <w:tcW w:w="403" w:type="pct"/>
            <w:tcBorders>
              <w:top w:val="single" w:sz="8" w:space="0" w:color="auto"/>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0,56</w:t>
            </w:r>
          </w:p>
        </w:tc>
        <w:tc>
          <w:tcPr>
            <w:tcW w:w="403" w:type="pct"/>
            <w:tcBorders>
              <w:top w:val="single" w:sz="8" w:space="0" w:color="auto"/>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0,48</w:t>
            </w:r>
          </w:p>
        </w:tc>
        <w:tc>
          <w:tcPr>
            <w:tcW w:w="403" w:type="pct"/>
            <w:tcBorders>
              <w:top w:val="single" w:sz="8" w:space="0" w:color="auto"/>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0,43</w:t>
            </w:r>
          </w:p>
        </w:tc>
        <w:tc>
          <w:tcPr>
            <w:tcW w:w="403" w:type="pct"/>
            <w:tcBorders>
              <w:top w:val="single" w:sz="8" w:space="0" w:color="auto"/>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0,44</w:t>
            </w:r>
          </w:p>
        </w:tc>
        <w:tc>
          <w:tcPr>
            <w:tcW w:w="403" w:type="pct"/>
            <w:tcBorders>
              <w:top w:val="single" w:sz="8" w:space="0" w:color="auto"/>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0,60</w:t>
            </w:r>
          </w:p>
        </w:tc>
        <w:tc>
          <w:tcPr>
            <w:tcW w:w="403" w:type="pct"/>
            <w:tcBorders>
              <w:top w:val="single" w:sz="8" w:space="0" w:color="auto"/>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0,65</w:t>
            </w:r>
          </w:p>
        </w:tc>
        <w:tc>
          <w:tcPr>
            <w:tcW w:w="403" w:type="pct"/>
            <w:tcBorders>
              <w:top w:val="single" w:sz="8" w:space="0" w:color="auto"/>
              <w:left w:val="nil"/>
              <w:bottom w:val="nil"/>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0,55</w:t>
            </w:r>
          </w:p>
        </w:tc>
      </w:tr>
      <w:tr w:rsidR="003009F7" w:rsidRPr="003009F7" w:rsidTr="003009F7">
        <w:trPr>
          <w:trHeight w:val="315"/>
        </w:trPr>
        <w:tc>
          <w:tcPr>
            <w:tcW w:w="177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3009F7">
            <w:pPr>
              <w:spacing w:after="0" w:line="240" w:lineRule="auto"/>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Şaraplık üzüm</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0,51</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0,39</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0,36</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0,35</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0,44</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0,49</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0,49</w:t>
            </w:r>
          </w:p>
        </w:tc>
        <w:tc>
          <w:tcPr>
            <w:tcW w:w="403" w:type="pct"/>
            <w:tcBorders>
              <w:top w:val="single" w:sz="8" w:space="0" w:color="auto"/>
              <w:left w:val="nil"/>
              <w:bottom w:val="single" w:sz="8" w:space="0" w:color="auto"/>
              <w:right w:val="nil"/>
            </w:tcBorders>
            <w:shd w:val="clear" w:color="auto" w:fill="auto"/>
            <w:noWrap/>
            <w:vAlign w:val="center"/>
            <w:hideMark/>
          </w:tcPr>
          <w:p w:rsidR="003009F7" w:rsidRPr="003009F7" w:rsidRDefault="003009F7" w:rsidP="009058B0">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0,48</w:t>
            </w:r>
          </w:p>
        </w:tc>
      </w:tr>
    </w:tbl>
    <w:p w:rsidR="003009F7" w:rsidRDefault="00E801B7" w:rsidP="00F156BF">
      <w:pPr>
        <w:autoSpaceDE w:val="0"/>
        <w:autoSpaceDN w:val="0"/>
        <w:adjustRightInd w:val="0"/>
        <w:spacing w:after="0" w:line="240" w:lineRule="auto"/>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2003=100</w:t>
      </w:r>
    </w:p>
    <w:p w:rsidR="001A033F" w:rsidRPr="006F0AE6" w:rsidRDefault="001A033F" w:rsidP="005D35C1">
      <w:pPr>
        <w:autoSpaceDE w:val="0"/>
        <w:autoSpaceDN w:val="0"/>
        <w:adjustRightInd w:val="0"/>
        <w:spacing w:after="0" w:line="240" w:lineRule="auto"/>
        <w:jc w:val="both"/>
        <w:rPr>
          <w:rFonts w:ascii="Times New Roman" w:eastAsia="Times New Roman" w:hAnsi="Times New Roman" w:cs="Times New Roman"/>
          <w:b/>
          <w:lang w:eastAsia="tr-TR"/>
        </w:rPr>
      </w:pPr>
    </w:p>
    <w:p w:rsidR="009663F9" w:rsidRPr="006F0AE6" w:rsidRDefault="0008777E" w:rsidP="009663F9">
      <w:pPr>
        <w:rPr>
          <w:rFonts w:ascii="Times New Roman" w:hAnsi="Times New Roman" w:cs="Times New Roman"/>
          <w:b/>
          <w:sz w:val="24"/>
          <w:lang w:eastAsia="tr-TR"/>
        </w:rPr>
      </w:pPr>
      <w:r w:rsidRPr="006F0AE6">
        <w:rPr>
          <w:rFonts w:ascii="Times New Roman" w:hAnsi="Times New Roman" w:cs="Times New Roman"/>
          <w:b/>
          <w:sz w:val="24"/>
          <w:lang w:eastAsia="tr-TR"/>
        </w:rPr>
        <w:t xml:space="preserve">2.1.2.2 Türkiye’de Üzüm </w:t>
      </w:r>
      <w:r w:rsidR="009663F9" w:rsidRPr="006F0AE6">
        <w:rPr>
          <w:rFonts w:ascii="Times New Roman" w:hAnsi="Times New Roman" w:cs="Times New Roman"/>
          <w:b/>
          <w:sz w:val="24"/>
          <w:lang w:eastAsia="tr-TR"/>
        </w:rPr>
        <w:t>Dış Ticaret</w:t>
      </w:r>
      <w:r w:rsidRPr="006F0AE6">
        <w:rPr>
          <w:rFonts w:ascii="Times New Roman" w:hAnsi="Times New Roman" w:cs="Times New Roman"/>
          <w:b/>
          <w:sz w:val="24"/>
          <w:lang w:eastAsia="tr-TR"/>
        </w:rPr>
        <w:t>i</w:t>
      </w:r>
    </w:p>
    <w:p w:rsidR="00D90C6E" w:rsidRPr="006F0AE6" w:rsidRDefault="00D90C6E" w:rsidP="009663F9">
      <w:pPr>
        <w:rPr>
          <w:rFonts w:ascii="Times New Roman" w:hAnsi="Times New Roman" w:cs="Times New Roman"/>
          <w:b/>
          <w:sz w:val="24"/>
          <w:u w:val="single"/>
          <w:lang w:eastAsia="tr-TR"/>
        </w:rPr>
      </w:pPr>
      <w:r w:rsidRPr="006F0AE6">
        <w:rPr>
          <w:rFonts w:ascii="Times New Roman" w:hAnsi="Times New Roman" w:cs="Times New Roman"/>
          <w:b/>
          <w:sz w:val="24"/>
          <w:u w:val="single"/>
          <w:lang w:eastAsia="tr-TR"/>
        </w:rPr>
        <w:t>Üzümün değerlendirilmes</w:t>
      </w:r>
      <w:r w:rsidR="00524735" w:rsidRPr="006F0AE6">
        <w:rPr>
          <w:rFonts w:ascii="Times New Roman" w:hAnsi="Times New Roman" w:cs="Times New Roman"/>
          <w:b/>
          <w:sz w:val="24"/>
          <w:u w:val="single"/>
          <w:lang w:eastAsia="tr-TR"/>
        </w:rPr>
        <w:t>i</w:t>
      </w:r>
    </w:p>
    <w:p w:rsidR="001A033F" w:rsidRPr="006F0AE6" w:rsidRDefault="001A033F" w:rsidP="009663F9">
      <w:pPr>
        <w:rPr>
          <w:rFonts w:ascii="Times New Roman" w:hAnsi="Times New Roman" w:cs="Times New Roman"/>
          <w:sz w:val="24"/>
          <w:lang w:eastAsia="tr-TR"/>
        </w:rPr>
      </w:pPr>
      <w:r w:rsidRPr="006F0AE6">
        <w:rPr>
          <w:rFonts w:ascii="Times New Roman" w:hAnsi="Times New Roman" w:cs="Times New Roman"/>
          <w:sz w:val="24"/>
          <w:lang w:eastAsia="tr-TR"/>
        </w:rPr>
        <w:t xml:space="preserve">Üzümün değerlendirilme şekillerine göre 2021 yılı ihracat ve ithalat değerleri Tablo </w:t>
      </w:r>
      <w:r w:rsidR="00AC3460">
        <w:rPr>
          <w:rFonts w:ascii="Times New Roman" w:hAnsi="Times New Roman" w:cs="Times New Roman"/>
          <w:sz w:val="24"/>
          <w:lang w:eastAsia="tr-TR"/>
        </w:rPr>
        <w:t>30</w:t>
      </w:r>
      <w:r w:rsidRPr="006F0AE6">
        <w:rPr>
          <w:rFonts w:ascii="Times New Roman" w:hAnsi="Times New Roman" w:cs="Times New Roman"/>
          <w:sz w:val="24"/>
          <w:lang w:eastAsia="tr-TR"/>
        </w:rPr>
        <w:t xml:space="preserve">’da verilmiştir. Türkiye kurutmalık ve sofralık üzümde </w:t>
      </w:r>
      <w:r w:rsidR="00A2349B" w:rsidRPr="006F0AE6">
        <w:rPr>
          <w:rFonts w:ascii="Times New Roman" w:hAnsi="Times New Roman" w:cs="Times New Roman"/>
          <w:sz w:val="24"/>
          <w:lang w:eastAsia="tr-TR"/>
        </w:rPr>
        <w:t xml:space="preserve">dünya dış pazarında </w:t>
      </w:r>
      <w:r w:rsidRPr="006F0AE6">
        <w:rPr>
          <w:rFonts w:ascii="Times New Roman" w:hAnsi="Times New Roman" w:cs="Times New Roman"/>
          <w:sz w:val="24"/>
          <w:lang w:eastAsia="tr-TR"/>
        </w:rPr>
        <w:t xml:space="preserve">net ihracatçı ülke </w:t>
      </w:r>
      <w:r w:rsidR="002473CB">
        <w:rPr>
          <w:rFonts w:ascii="Times New Roman" w:hAnsi="Times New Roman" w:cs="Times New Roman"/>
          <w:sz w:val="24"/>
          <w:lang w:eastAsia="tr-TR"/>
        </w:rPr>
        <w:t>ş</w:t>
      </w:r>
      <w:r w:rsidR="00A2349B" w:rsidRPr="006F0AE6">
        <w:rPr>
          <w:rFonts w:ascii="Times New Roman" w:hAnsi="Times New Roman" w:cs="Times New Roman"/>
          <w:sz w:val="24"/>
          <w:lang w:eastAsia="tr-TR"/>
        </w:rPr>
        <w:t xml:space="preserve">arap açısından ise net ithalatçı </w:t>
      </w:r>
      <w:r w:rsidR="002473CB">
        <w:rPr>
          <w:rFonts w:ascii="Times New Roman" w:hAnsi="Times New Roman" w:cs="Times New Roman"/>
          <w:sz w:val="24"/>
          <w:lang w:eastAsia="tr-TR"/>
        </w:rPr>
        <w:t>ülke konumundadır.</w:t>
      </w:r>
      <w:r w:rsidR="00A2349B" w:rsidRPr="006F0AE6">
        <w:rPr>
          <w:rFonts w:ascii="Times New Roman" w:hAnsi="Times New Roman" w:cs="Times New Roman"/>
          <w:sz w:val="24"/>
          <w:lang w:eastAsia="tr-TR"/>
        </w:rPr>
        <w:t xml:space="preserve"> </w:t>
      </w:r>
    </w:p>
    <w:p w:rsidR="004515B2" w:rsidRDefault="004515B2" w:rsidP="003009F7">
      <w:pPr>
        <w:spacing w:after="0"/>
        <w:rPr>
          <w:rFonts w:ascii="Times New Roman" w:hAnsi="Times New Roman" w:cs="Times New Roman"/>
          <w:b/>
          <w:lang w:eastAsia="tr-TR"/>
        </w:rPr>
      </w:pPr>
      <w:r w:rsidRPr="006F0AE6">
        <w:rPr>
          <w:rFonts w:ascii="Times New Roman" w:hAnsi="Times New Roman" w:cs="Times New Roman"/>
          <w:b/>
          <w:lang w:eastAsia="tr-TR"/>
        </w:rPr>
        <w:t>Tablo</w:t>
      </w:r>
      <w:r w:rsidR="001A033F" w:rsidRPr="006F0AE6">
        <w:rPr>
          <w:rFonts w:ascii="Times New Roman" w:hAnsi="Times New Roman" w:cs="Times New Roman"/>
          <w:b/>
          <w:lang w:eastAsia="tr-TR"/>
        </w:rPr>
        <w:t xml:space="preserve"> </w:t>
      </w:r>
      <w:r w:rsidR="00AC3460">
        <w:rPr>
          <w:rFonts w:ascii="Times New Roman" w:hAnsi="Times New Roman" w:cs="Times New Roman"/>
          <w:b/>
          <w:lang w:eastAsia="tr-TR"/>
        </w:rPr>
        <w:t>30</w:t>
      </w:r>
      <w:r w:rsidRPr="006F0AE6">
        <w:rPr>
          <w:rFonts w:ascii="Times New Roman" w:hAnsi="Times New Roman" w:cs="Times New Roman"/>
          <w:b/>
          <w:lang w:eastAsia="tr-TR"/>
        </w:rPr>
        <w:t>. Üzümün Değerlendirilme Şekillerine Göre Türkiye İhracat ve İthalat Değerleri (202</w:t>
      </w:r>
      <w:r w:rsidR="007D69D3" w:rsidRPr="006F0AE6">
        <w:rPr>
          <w:rFonts w:ascii="Times New Roman" w:hAnsi="Times New Roman" w:cs="Times New Roman"/>
          <w:b/>
          <w:lang w:eastAsia="tr-TR"/>
        </w:rPr>
        <w:t>1</w:t>
      </w:r>
      <w:r w:rsidRPr="006F0AE6">
        <w:rPr>
          <w:rFonts w:ascii="Times New Roman" w:hAnsi="Times New Roman" w:cs="Times New Roman"/>
          <w:b/>
          <w:lang w:eastAsia="tr-TR"/>
        </w:rPr>
        <w:t>)</w:t>
      </w:r>
    </w:p>
    <w:tbl>
      <w:tblPr>
        <w:tblW w:w="5000" w:type="pct"/>
        <w:tblCellMar>
          <w:left w:w="70" w:type="dxa"/>
          <w:right w:w="70" w:type="dxa"/>
        </w:tblCellMar>
        <w:tblLook w:val="04A0" w:firstRow="1" w:lastRow="0" w:firstColumn="1" w:lastColumn="0" w:noHBand="0" w:noVBand="1"/>
      </w:tblPr>
      <w:tblGrid>
        <w:gridCol w:w="2398"/>
        <w:gridCol w:w="3337"/>
        <w:gridCol w:w="3337"/>
      </w:tblGrid>
      <w:tr w:rsidR="003009F7" w:rsidRPr="003009F7" w:rsidTr="003009F7">
        <w:trPr>
          <w:trHeight w:val="395"/>
        </w:trPr>
        <w:tc>
          <w:tcPr>
            <w:tcW w:w="1322"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 </w:t>
            </w:r>
          </w:p>
        </w:tc>
        <w:tc>
          <w:tcPr>
            <w:tcW w:w="1839" w:type="pct"/>
            <w:tcBorders>
              <w:top w:val="single" w:sz="4" w:space="0" w:color="auto"/>
              <w:left w:val="nil"/>
              <w:bottom w:val="single" w:sz="4" w:space="0" w:color="auto"/>
              <w:right w:val="nil"/>
            </w:tcBorders>
            <w:shd w:val="clear" w:color="auto" w:fill="auto"/>
            <w:vAlign w:val="bottom"/>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İhracat</w:t>
            </w:r>
          </w:p>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 xml:space="preserve"> (</w:t>
            </w:r>
            <w:r w:rsidR="009058B0">
              <w:rPr>
                <w:rFonts w:ascii="Times New Roman" w:eastAsia="Times New Roman" w:hAnsi="Times New Roman" w:cs="Times New Roman"/>
                <w:b/>
                <w:bCs/>
                <w:color w:val="000000"/>
                <w:sz w:val="20"/>
                <w:szCs w:val="20"/>
                <w:lang w:eastAsia="tr-TR"/>
              </w:rPr>
              <w:t xml:space="preserve">1000 </w:t>
            </w:r>
            <w:r w:rsidRPr="003009F7">
              <w:rPr>
                <w:rFonts w:ascii="Times New Roman" w:eastAsia="Times New Roman" w:hAnsi="Times New Roman" w:cs="Times New Roman"/>
                <w:b/>
                <w:bCs/>
                <w:color w:val="000000"/>
                <w:sz w:val="20"/>
                <w:szCs w:val="20"/>
                <w:lang w:eastAsia="tr-TR"/>
              </w:rPr>
              <w:t>USD)</w:t>
            </w:r>
          </w:p>
        </w:tc>
        <w:tc>
          <w:tcPr>
            <w:tcW w:w="1839" w:type="pct"/>
            <w:tcBorders>
              <w:top w:val="single" w:sz="4" w:space="0" w:color="auto"/>
              <w:left w:val="nil"/>
              <w:bottom w:val="single" w:sz="4" w:space="0" w:color="auto"/>
              <w:right w:val="nil"/>
            </w:tcBorders>
            <w:shd w:val="clear" w:color="auto" w:fill="auto"/>
            <w:vAlign w:val="bottom"/>
            <w:hideMark/>
          </w:tcPr>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İthalat</w:t>
            </w:r>
          </w:p>
          <w:p w:rsidR="003009F7" w:rsidRPr="003009F7" w:rsidRDefault="003009F7" w:rsidP="003009F7">
            <w:pPr>
              <w:spacing w:after="0" w:line="240" w:lineRule="auto"/>
              <w:jc w:val="right"/>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 xml:space="preserve"> (</w:t>
            </w:r>
            <w:r w:rsidR="009058B0">
              <w:rPr>
                <w:rFonts w:ascii="Times New Roman" w:eastAsia="Times New Roman" w:hAnsi="Times New Roman" w:cs="Times New Roman"/>
                <w:b/>
                <w:bCs/>
                <w:color w:val="000000"/>
                <w:sz w:val="20"/>
                <w:szCs w:val="20"/>
                <w:lang w:eastAsia="tr-TR"/>
              </w:rPr>
              <w:t xml:space="preserve">1000 </w:t>
            </w:r>
            <w:r w:rsidRPr="003009F7">
              <w:rPr>
                <w:rFonts w:ascii="Times New Roman" w:eastAsia="Times New Roman" w:hAnsi="Times New Roman" w:cs="Times New Roman"/>
                <w:b/>
                <w:bCs/>
                <w:color w:val="000000"/>
                <w:sz w:val="20"/>
                <w:szCs w:val="20"/>
                <w:lang w:eastAsia="tr-TR"/>
              </w:rPr>
              <w:t>USD)</w:t>
            </w:r>
          </w:p>
        </w:tc>
      </w:tr>
      <w:tr w:rsidR="003009F7" w:rsidRPr="003009F7" w:rsidTr="003009F7">
        <w:trPr>
          <w:trHeight w:val="300"/>
        </w:trPr>
        <w:tc>
          <w:tcPr>
            <w:tcW w:w="1322" w:type="pct"/>
            <w:tcBorders>
              <w:top w:val="nil"/>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Kurutmalık Üzüm</w:t>
            </w:r>
          </w:p>
        </w:tc>
        <w:tc>
          <w:tcPr>
            <w:tcW w:w="1839" w:type="pct"/>
            <w:tcBorders>
              <w:top w:val="nil"/>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478.849</w:t>
            </w:r>
          </w:p>
        </w:tc>
        <w:tc>
          <w:tcPr>
            <w:tcW w:w="1839" w:type="pct"/>
            <w:tcBorders>
              <w:top w:val="nil"/>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45.769</w:t>
            </w:r>
          </w:p>
        </w:tc>
      </w:tr>
      <w:tr w:rsidR="003009F7" w:rsidRPr="003009F7" w:rsidTr="003009F7">
        <w:trPr>
          <w:trHeight w:val="300"/>
        </w:trPr>
        <w:tc>
          <w:tcPr>
            <w:tcW w:w="1322"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Sofralık Üzüm</w:t>
            </w:r>
          </w:p>
        </w:tc>
        <w:tc>
          <w:tcPr>
            <w:tcW w:w="1839"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204.938</w:t>
            </w:r>
          </w:p>
        </w:tc>
        <w:tc>
          <w:tcPr>
            <w:tcW w:w="1839" w:type="pct"/>
            <w:tcBorders>
              <w:top w:val="nil"/>
              <w:left w:val="nil"/>
              <w:bottom w:val="nil"/>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1.339</w:t>
            </w:r>
          </w:p>
        </w:tc>
      </w:tr>
      <w:tr w:rsidR="003009F7" w:rsidRPr="003009F7" w:rsidTr="003009F7">
        <w:trPr>
          <w:trHeight w:val="300"/>
        </w:trPr>
        <w:tc>
          <w:tcPr>
            <w:tcW w:w="1322"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Şarap</w:t>
            </w:r>
          </w:p>
        </w:tc>
        <w:tc>
          <w:tcPr>
            <w:tcW w:w="1839"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8.547</w:t>
            </w:r>
          </w:p>
        </w:tc>
        <w:tc>
          <w:tcPr>
            <w:tcW w:w="1839" w:type="pct"/>
            <w:tcBorders>
              <w:top w:val="single" w:sz="4" w:space="0" w:color="auto"/>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24.775</w:t>
            </w:r>
          </w:p>
        </w:tc>
      </w:tr>
      <w:tr w:rsidR="003009F7" w:rsidRPr="003009F7" w:rsidTr="003009F7">
        <w:trPr>
          <w:trHeight w:val="300"/>
        </w:trPr>
        <w:tc>
          <w:tcPr>
            <w:tcW w:w="1322" w:type="pct"/>
            <w:tcBorders>
              <w:top w:val="nil"/>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rPr>
                <w:rFonts w:ascii="Times New Roman" w:eastAsia="Times New Roman" w:hAnsi="Times New Roman" w:cs="Times New Roman"/>
                <w:b/>
                <w:bCs/>
                <w:color w:val="000000"/>
                <w:sz w:val="20"/>
                <w:szCs w:val="20"/>
                <w:lang w:eastAsia="tr-TR"/>
              </w:rPr>
            </w:pPr>
            <w:r w:rsidRPr="003009F7">
              <w:rPr>
                <w:rFonts w:ascii="Times New Roman" w:eastAsia="Times New Roman" w:hAnsi="Times New Roman" w:cs="Times New Roman"/>
                <w:b/>
                <w:bCs/>
                <w:color w:val="000000"/>
                <w:sz w:val="20"/>
                <w:szCs w:val="20"/>
                <w:lang w:eastAsia="tr-TR"/>
              </w:rPr>
              <w:t>Toplam</w:t>
            </w:r>
          </w:p>
        </w:tc>
        <w:tc>
          <w:tcPr>
            <w:tcW w:w="1839" w:type="pct"/>
            <w:tcBorders>
              <w:top w:val="nil"/>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692.334</w:t>
            </w:r>
          </w:p>
        </w:tc>
        <w:tc>
          <w:tcPr>
            <w:tcW w:w="1839" w:type="pct"/>
            <w:tcBorders>
              <w:top w:val="nil"/>
              <w:left w:val="nil"/>
              <w:bottom w:val="single" w:sz="4" w:space="0" w:color="auto"/>
              <w:right w:val="nil"/>
            </w:tcBorders>
            <w:shd w:val="clear" w:color="auto" w:fill="auto"/>
            <w:noWrap/>
            <w:vAlign w:val="bottom"/>
            <w:hideMark/>
          </w:tcPr>
          <w:p w:rsidR="003009F7" w:rsidRPr="003009F7" w:rsidRDefault="003009F7" w:rsidP="003009F7">
            <w:pPr>
              <w:spacing w:after="0" w:line="240" w:lineRule="auto"/>
              <w:jc w:val="right"/>
              <w:rPr>
                <w:rFonts w:ascii="Times New Roman" w:eastAsia="Times New Roman" w:hAnsi="Times New Roman" w:cs="Times New Roman"/>
                <w:color w:val="000000"/>
                <w:sz w:val="20"/>
                <w:szCs w:val="20"/>
                <w:lang w:eastAsia="tr-TR"/>
              </w:rPr>
            </w:pPr>
            <w:r w:rsidRPr="003009F7">
              <w:rPr>
                <w:rFonts w:ascii="Times New Roman" w:eastAsia="Times New Roman" w:hAnsi="Times New Roman" w:cs="Times New Roman"/>
                <w:color w:val="000000"/>
                <w:sz w:val="20"/>
                <w:szCs w:val="20"/>
                <w:lang w:eastAsia="tr-TR"/>
              </w:rPr>
              <w:t>71.883</w:t>
            </w:r>
          </w:p>
        </w:tc>
      </w:tr>
    </w:tbl>
    <w:p w:rsidR="007D151D" w:rsidRPr="007D151D" w:rsidRDefault="007D151D" w:rsidP="007D151D">
      <w:pPr>
        <w:rPr>
          <w:rFonts w:ascii="Times New Roman" w:eastAsia="Times New Roman" w:hAnsi="Times New Roman" w:cs="Times New Roman"/>
          <w:iCs/>
          <w:color w:val="000000" w:themeColor="text1"/>
          <w:sz w:val="20"/>
          <w:szCs w:val="20"/>
          <w:lang w:eastAsia="tr-TR"/>
        </w:rPr>
      </w:pPr>
      <w:bookmarkStart w:id="33" w:name="_Toc511222478"/>
      <w:bookmarkStart w:id="34" w:name="_Toc513460748"/>
      <w:bookmarkStart w:id="35" w:name="_Toc513461066"/>
      <w:bookmarkStart w:id="36" w:name="_Toc513461248"/>
      <w:bookmarkStart w:id="37" w:name="_Toc523907195"/>
      <w:r w:rsidRPr="007D151D">
        <w:rPr>
          <w:rFonts w:ascii="Times New Roman" w:eastAsia="Times New Roman" w:hAnsi="Times New Roman" w:cs="Times New Roman"/>
          <w:iCs/>
          <w:color w:val="000000" w:themeColor="text1"/>
          <w:sz w:val="20"/>
          <w:szCs w:val="20"/>
          <w:lang w:eastAsia="tr-TR"/>
        </w:rPr>
        <w:t>Kaynak: ITC</w:t>
      </w:r>
      <w:r>
        <w:rPr>
          <w:rFonts w:ascii="Times New Roman" w:eastAsia="Times New Roman" w:hAnsi="Times New Roman" w:cs="Times New Roman"/>
          <w:iCs/>
          <w:color w:val="000000" w:themeColor="text1"/>
          <w:sz w:val="20"/>
          <w:szCs w:val="20"/>
          <w:lang w:eastAsia="tr-TR"/>
        </w:rPr>
        <w:t>, 2022</w:t>
      </w:r>
      <w:r w:rsidRPr="007D151D">
        <w:rPr>
          <w:rFonts w:ascii="Times New Roman" w:eastAsia="Times New Roman" w:hAnsi="Times New Roman" w:cs="Times New Roman"/>
          <w:iCs/>
          <w:color w:val="000000" w:themeColor="text1"/>
          <w:sz w:val="20"/>
          <w:szCs w:val="20"/>
          <w:lang w:eastAsia="tr-TR"/>
        </w:rPr>
        <w:t xml:space="preserve"> (trademap.org)</w:t>
      </w:r>
    </w:p>
    <w:p w:rsidR="005E25F1" w:rsidRPr="006F0AE6" w:rsidRDefault="005E25F1" w:rsidP="00360545">
      <w:pPr>
        <w:pStyle w:val="Balk4"/>
        <w:spacing w:after="0" w:line="240" w:lineRule="auto"/>
        <w:jc w:val="both"/>
        <w:rPr>
          <w:rFonts w:eastAsia="Times New Roman" w:cs="Times New Roman"/>
          <w:b w:val="0"/>
          <w:sz w:val="20"/>
          <w:szCs w:val="20"/>
          <w:lang w:eastAsia="tr-TR"/>
        </w:rPr>
      </w:pPr>
    </w:p>
    <w:p w:rsidR="00D97D72" w:rsidRPr="006F0AE6" w:rsidRDefault="00D97D72" w:rsidP="002039DD">
      <w:pPr>
        <w:rPr>
          <w:rFonts w:ascii="Times New Roman" w:hAnsi="Times New Roman" w:cs="Times New Roman"/>
          <w:b/>
          <w:sz w:val="24"/>
          <w:szCs w:val="24"/>
          <w:u w:val="single"/>
          <w:lang w:eastAsia="tr-TR"/>
        </w:rPr>
      </w:pPr>
      <w:r w:rsidRPr="006F0AE6">
        <w:rPr>
          <w:rFonts w:ascii="Times New Roman" w:hAnsi="Times New Roman" w:cs="Times New Roman"/>
          <w:b/>
          <w:sz w:val="24"/>
          <w:szCs w:val="24"/>
          <w:u w:val="single"/>
          <w:lang w:eastAsia="tr-TR"/>
        </w:rPr>
        <w:t>Türkiye’de Kurutmalık Üzüm Dış Ticareti</w:t>
      </w:r>
    </w:p>
    <w:p w:rsidR="00D97D72" w:rsidRPr="006F0AE6" w:rsidRDefault="00D97D72" w:rsidP="00D97D72">
      <w:pPr>
        <w:spacing w:before="240" w:after="240" w:line="240" w:lineRule="auto"/>
        <w:jc w:val="both"/>
        <w:rPr>
          <w:rFonts w:ascii="Times New Roman" w:hAnsi="Times New Roman" w:cs="Times New Roman"/>
          <w:sz w:val="24"/>
        </w:rPr>
      </w:pPr>
      <w:r w:rsidRPr="006F0AE6">
        <w:rPr>
          <w:rFonts w:ascii="Times New Roman" w:hAnsi="Times New Roman" w:cs="Times New Roman"/>
          <w:sz w:val="24"/>
        </w:rPr>
        <w:t>Türkiye’nin kuru üzüm ihracatının neredeyse tamamın</w:t>
      </w:r>
      <w:r w:rsidR="00A2349B" w:rsidRPr="006F0AE6">
        <w:rPr>
          <w:rFonts w:ascii="Times New Roman" w:hAnsi="Times New Roman" w:cs="Times New Roman"/>
          <w:sz w:val="24"/>
        </w:rPr>
        <w:t>a yakınını</w:t>
      </w:r>
      <w:r w:rsidRPr="006F0AE6">
        <w:rPr>
          <w:rFonts w:ascii="Times New Roman" w:hAnsi="Times New Roman" w:cs="Times New Roman"/>
          <w:sz w:val="24"/>
        </w:rPr>
        <w:t xml:space="preserve"> dünyada “Sultana” olarak bilinen ve Ege Bölgesinde üretilen çekirdeksiz kuru üzüm oluşturmaktadır. Son beş yılın ortalamasına göre </w:t>
      </w:r>
      <w:r w:rsidR="00CD204E">
        <w:rPr>
          <w:rFonts w:ascii="Times New Roman" w:hAnsi="Times New Roman" w:cs="Times New Roman"/>
          <w:sz w:val="24"/>
        </w:rPr>
        <w:t>d</w:t>
      </w:r>
      <w:r w:rsidRPr="006F0AE6">
        <w:rPr>
          <w:rFonts w:ascii="Times New Roman" w:hAnsi="Times New Roman" w:cs="Times New Roman"/>
          <w:sz w:val="24"/>
        </w:rPr>
        <w:t>ünyada yıllık 1,76 milyar USD değerinde kuru üzüm ihracatı gerçekleşmiş olup Türkiye 493 milyon USD tutarındaki 266 bin tonluk yıllık ihracat miktarı ile bu değerin %28,1’ini elde etmiştir. Türkiye’nin kuru üzüm ihracat</w:t>
      </w:r>
      <w:r w:rsidR="00A2349B" w:rsidRPr="006F0AE6">
        <w:rPr>
          <w:rFonts w:ascii="Times New Roman" w:hAnsi="Times New Roman" w:cs="Times New Roman"/>
          <w:sz w:val="24"/>
        </w:rPr>
        <w:t xml:space="preserve"> miktar ve değerinin </w:t>
      </w:r>
      <w:r w:rsidRPr="006F0AE6">
        <w:rPr>
          <w:rFonts w:ascii="Times New Roman" w:hAnsi="Times New Roman" w:cs="Times New Roman"/>
          <w:sz w:val="24"/>
        </w:rPr>
        <w:t xml:space="preserve">ülkelere </w:t>
      </w:r>
      <w:r w:rsidR="00A2349B" w:rsidRPr="006F0AE6">
        <w:rPr>
          <w:rFonts w:ascii="Times New Roman" w:hAnsi="Times New Roman" w:cs="Times New Roman"/>
          <w:sz w:val="24"/>
        </w:rPr>
        <w:t xml:space="preserve">göre </w:t>
      </w:r>
      <w:r w:rsidRPr="006F0AE6">
        <w:rPr>
          <w:rFonts w:ascii="Times New Roman" w:hAnsi="Times New Roman" w:cs="Times New Roman"/>
          <w:sz w:val="24"/>
        </w:rPr>
        <w:t>dağılımı Tablo</w:t>
      </w:r>
      <w:r w:rsidR="00A2349B" w:rsidRPr="006F0AE6">
        <w:rPr>
          <w:rFonts w:ascii="Times New Roman" w:hAnsi="Times New Roman" w:cs="Times New Roman"/>
          <w:sz w:val="24"/>
        </w:rPr>
        <w:t xml:space="preserve"> 3</w:t>
      </w:r>
      <w:r w:rsidR="00AC3460">
        <w:rPr>
          <w:rFonts w:ascii="Times New Roman" w:hAnsi="Times New Roman" w:cs="Times New Roman"/>
          <w:sz w:val="24"/>
        </w:rPr>
        <w:t>1</w:t>
      </w:r>
      <w:r w:rsidR="00A2349B" w:rsidRPr="006F0AE6">
        <w:rPr>
          <w:rFonts w:ascii="Times New Roman" w:hAnsi="Times New Roman" w:cs="Times New Roman"/>
          <w:sz w:val="24"/>
        </w:rPr>
        <w:t xml:space="preserve"> ve 3</w:t>
      </w:r>
      <w:r w:rsidR="00AC3460">
        <w:rPr>
          <w:rFonts w:ascii="Times New Roman" w:hAnsi="Times New Roman" w:cs="Times New Roman"/>
          <w:sz w:val="24"/>
        </w:rPr>
        <w:t>2</w:t>
      </w:r>
      <w:r w:rsidR="00A2349B" w:rsidRPr="006F0AE6">
        <w:rPr>
          <w:rFonts w:ascii="Times New Roman" w:hAnsi="Times New Roman" w:cs="Times New Roman"/>
          <w:sz w:val="24"/>
        </w:rPr>
        <w:t>’</w:t>
      </w:r>
      <w:r w:rsidRPr="006F0AE6">
        <w:rPr>
          <w:rFonts w:ascii="Times New Roman" w:hAnsi="Times New Roman" w:cs="Times New Roman"/>
          <w:sz w:val="24"/>
        </w:rPr>
        <w:t>d</w:t>
      </w:r>
      <w:r w:rsidR="00A2349B" w:rsidRPr="006F0AE6">
        <w:rPr>
          <w:rFonts w:ascii="Times New Roman" w:hAnsi="Times New Roman" w:cs="Times New Roman"/>
          <w:sz w:val="24"/>
        </w:rPr>
        <w:t>e</w:t>
      </w:r>
      <w:r w:rsidRPr="006F0AE6">
        <w:rPr>
          <w:rFonts w:ascii="Times New Roman" w:hAnsi="Times New Roman" w:cs="Times New Roman"/>
          <w:sz w:val="24"/>
        </w:rPr>
        <w:t xml:space="preserve"> gösterilmiştir.</w:t>
      </w:r>
    </w:p>
    <w:p w:rsidR="00A2349B" w:rsidRDefault="00A2349B" w:rsidP="00D97D72">
      <w:pPr>
        <w:spacing w:before="240" w:after="240" w:line="240" w:lineRule="auto"/>
        <w:jc w:val="both"/>
        <w:rPr>
          <w:rFonts w:ascii="Times New Roman" w:hAnsi="Times New Roman" w:cs="Times New Roman"/>
          <w:sz w:val="24"/>
        </w:rPr>
      </w:pPr>
    </w:p>
    <w:p w:rsidR="00E801B7" w:rsidRPr="006F0AE6" w:rsidRDefault="00E801B7" w:rsidP="00D97D72">
      <w:pPr>
        <w:spacing w:before="240" w:after="240" w:line="240" w:lineRule="auto"/>
        <w:jc w:val="both"/>
        <w:rPr>
          <w:rFonts w:ascii="Times New Roman" w:hAnsi="Times New Roman" w:cs="Times New Roman"/>
          <w:sz w:val="24"/>
        </w:rPr>
      </w:pPr>
    </w:p>
    <w:p w:rsidR="00D97D72" w:rsidRDefault="00D97D72" w:rsidP="00D97D72">
      <w:pPr>
        <w:spacing w:after="120" w:line="240" w:lineRule="auto"/>
        <w:jc w:val="both"/>
        <w:rPr>
          <w:rFonts w:ascii="Times New Roman" w:hAnsi="Times New Roman" w:cs="Times New Roman"/>
          <w:b/>
        </w:rPr>
      </w:pPr>
      <w:r w:rsidRPr="006F0AE6">
        <w:rPr>
          <w:rFonts w:ascii="Times New Roman" w:hAnsi="Times New Roman" w:cs="Times New Roman"/>
          <w:b/>
        </w:rPr>
        <w:lastRenderedPageBreak/>
        <w:t xml:space="preserve">Tablo </w:t>
      </w:r>
      <w:r w:rsidR="00A2349B" w:rsidRPr="006F0AE6">
        <w:rPr>
          <w:rFonts w:ascii="Times New Roman" w:hAnsi="Times New Roman" w:cs="Times New Roman"/>
          <w:b/>
        </w:rPr>
        <w:t>3</w:t>
      </w:r>
      <w:r w:rsidR="00AC3460">
        <w:rPr>
          <w:rFonts w:ascii="Times New Roman" w:hAnsi="Times New Roman" w:cs="Times New Roman"/>
          <w:b/>
        </w:rPr>
        <w:t>1</w:t>
      </w:r>
      <w:r w:rsidR="003161E1" w:rsidRPr="006F0AE6">
        <w:rPr>
          <w:rFonts w:ascii="Times New Roman" w:hAnsi="Times New Roman" w:cs="Times New Roman"/>
          <w:b/>
        </w:rPr>
        <w:t>. Türkiye’nin K</w:t>
      </w:r>
      <w:r w:rsidRPr="006F0AE6">
        <w:rPr>
          <w:rFonts w:ascii="Times New Roman" w:hAnsi="Times New Roman" w:cs="Times New Roman"/>
          <w:b/>
        </w:rPr>
        <w:t xml:space="preserve">uru </w:t>
      </w:r>
      <w:r w:rsidR="003161E1" w:rsidRPr="006F0AE6">
        <w:rPr>
          <w:rFonts w:ascii="Times New Roman" w:hAnsi="Times New Roman" w:cs="Times New Roman"/>
          <w:b/>
        </w:rPr>
        <w:t>Ü</w:t>
      </w:r>
      <w:r w:rsidRPr="006F0AE6">
        <w:rPr>
          <w:rFonts w:ascii="Times New Roman" w:hAnsi="Times New Roman" w:cs="Times New Roman"/>
          <w:b/>
        </w:rPr>
        <w:t xml:space="preserve">züm </w:t>
      </w:r>
      <w:r w:rsidR="003161E1" w:rsidRPr="006F0AE6">
        <w:rPr>
          <w:rFonts w:ascii="Times New Roman" w:hAnsi="Times New Roman" w:cs="Times New Roman"/>
          <w:b/>
        </w:rPr>
        <w:t>İ</w:t>
      </w:r>
      <w:r w:rsidRPr="006F0AE6">
        <w:rPr>
          <w:rFonts w:ascii="Times New Roman" w:hAnsi="Times New Roman" w:cs="Times New Roman"/>
          <w:b/>
        </w:rPr>
        <w:t xml:space="preserve">hracat </w:t>
      </w:r>
      <w:r w:rsidR="003161E1" w:rsidRPr="006F0AE6">
        <w:rPr>
          <w:rFonts w:ascii="Times New Roman" w:hAnsi="Times New Roman" w:cs="Times New Roman"/>
          <w:b/>
        </w:rPr>
        <w:t>M</w:t>
      </w:r>
      <w:r w:rsidRPr="006F0AE6">
        <w:rPr>
          <w:rFonts w:ascii="Times New Roman" w:hAnsi="Times New Roman" w:cs="Times New Roman"/>
          <w:b/>
        </w:rPr>
        <w:t xml:space="preserve">iktarının </w:t>
      </w:r>
      <w:r w:rsidR="003161E1" w:rsidRPr="006F0AE6">
        <w:rPr>
          <w:rFonts w:ascii="Times New Roman" w:hAnsi="Times New Roman" w:cs="Times New Roman"/>
          <w:b/>
        </w:rPr>
        <w:t>Ü</w:t>
      </w:r>
      <w:r w:rsidRPr="006F0AE6">
        <w:rPr>
          <w:rFonts w:ascii="Times New Roman" w:hAnsi="Times New Roman" w:cs="Times New Roman"/>
          <w:b/>
        </w:rPr>
        <w:t xml:space="preserve">lkelere </w:t>
      </w:r>
      <w:r w:rsidR="003161E1" w:rsidRPr="006F0AE6">
        <w:rPr>
          <w:rFonts w:ascii="Times New Roman" w:hAnsi="Times New Roman" w:cs="Times New Roman"/>
          <w:b/>
        </w:rPr>
        <w:t>G</w:t>
      </w:r>
      <w:r w:rsidR="00E86712" w:rsidRPr="006F0AE6">
        <w:rPr>
          <w:rFonts w:ascii="Times New Roman" w:hAnsi="Times New Roman" w:cs="Times New Roman"/>
          <w:b/>
        </w:rPr>
        <w:t xml:space="preserve">öre </w:t>
      </w:r>
      <w:r w:rsidR="003161E1" w:rsidRPr="006F0AE6">
        <w:rPr>
          <w:rFonts w:ascii="Times New Roman" w:hAnsi="Times New Roman" w:cs="Times New Roman"/>
          <w:b/>
        </w:rPr>
        <w:t>D</w:t>
      </w:r>
      <w:r w:rsidRPr="006F0AE6">
        <w:rPr>
          <w:rFonts w:ascii="Times New Roman" w:hAnsi="Times New Roman" w:cs="Times New Roman"/>
          <w:b/>
        </w:rPr>
        <w:t>ağılımı (</w:t>
      </w:r>
      <w:r w:rsidR="003161E1" w:rsidRPr="006F0AE6">
        <w:rPr>
          <w:rFonts w:ascii="Times New Roman" w:hAnsi="Times New Roman" w:cs="Times New Roman"/>
          <w:b/>
        </w:rPr>
        <w:t>T</w:t>
      </w:r>
      <w:r w:rsidRPr="006F0AE6">
        <w:rPr>
          <w:rFonts w:ascii="Times New Roman" w:hAnsi="Times New Roman" w:cs="Times New Roman"/>
          <w:b/>
        </w:rPr>
        <w:t>on)</w:t>
      </w:r>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94"/>
        <w:gridCol w:w="1054"/>
        <w:gridCol w:w="1054"/>
        <w:gridCol w:w="1054"/>
        <w:gridCol w:w="1054"/>
        <w:gridCol w:w="1054"/>
        <w:gridCol w:w="1054"/>
        <w:gridCol w:w="1054"/>
      </w:tblGrid>
      <w:tr w:rsidR="003009F7" w:rsidRPr="003009F7" w:rsidTr="00E801B7">
        <w:trPr>
          <w:trHeight w:hRule="exact" w:val="284"/>
        </w:trPr>
        <w:tc>
          <w:tcPr>
            <w:tcW w:w="933" w:type="pct"/>
            <w:shd w:val="clear" w:color="auto" w:fill="auto"/>
            <w:noWrap/>
            <w:hideMark/>
          </w:tcPr>
          <w:p w:rsidR="003009F7" w:rsidRPr="003009F7" w:rsidRDefault="003009F7" w:rsidP="003009F7">
            <w:pPr>
              <w:rPr>
                <w:rFonts w:ascii="Times New Roman" w:hAnsi="Times New Roman" w:cs="Times New Roman"/>
                <w:sz w:val="20"/>
                <w:szCs w:val="20"/>
              </w:rPr>
            </w:pPr>
          </w:p>
        </w:tc>
        <w:tc>
          <w:tcPr>
            <w:tcW w:w="581" w:type="pct"/>
            <w:shd w:val="clear" w:color="auto" w:fill="auto"/>
            <w:noWrap/>
            <w:hideMark/>
          </w:tcPr>
          <w:p w:rsidR="003009F7" w:rsidRPr="003009F7" w:rsidRDefault="003009F7" w:rsidP="003009F7">
            <w:pPr>
              <w:jc w:val="center"/>
              <w:rPr>
                <w:rFonts w:ascii="Times New Roman" w:hAnsi="Times New Roman" w:cs="Times New Roman"/>
                <w:b/>
                <w:sz w:val="20"/>
                <w:szCs w:val="20"/>
              </w:rPr>
            </w:pPr>
            <w:r w:rsidRPr="003009F7">
              <w:rPr>
                <w:rFonts w:ascii="Times New Roman" w:hAnsi="Times New Roman" w:cs="Times New Roman"/>
                <w:b/>
                <w:sz w:val="20"/>
                <w:szCs w:val="20"/>
              </w:rPr>
              <w:t>2017</w:t>
            </w:r>
          </w:p>
        </w:tc>
        <w:tc>
          <w:tcPr>
            <w:tcW w:w="581" w:type="pct"/>
            <w:shd w:val="clear" w:color="auto" w:fill="auto"/>
            <w:noWrap/>
            <w:hideMark/>
          </w:tcPr>
          <w:p w:rsidR="003009F7" w:rsidRPr="003009F7" w:rsidRDefault="003009F7" w:rsidP="003009F7">
            <w:pPr>
              <w:jc w:val="center"/>
              <w:rPr>
                <w:rFonts w:ascii="Times New Roman" w:hAnsi="Times New Roman" w:cs="Times New Roman"/>
                <w:b/>
                <w:sz w:val="20"/>
                <w:szCs w:val="20"/>
              </w:rPr>
            </w:pPr>
            <w:r w:rsidRPr="003009F7">
              <w:rPr>
                <w:rFonts w:ascii="Times New Roman" w:hAnsi="Times New Roman" w:cs="Times New Roman"/>
                <w:b/>
                <w:sz w:val="20"/>
                <w:szCs w:val="20"/>
              </w:rPr>
              <w:t>2018</w:t>
            </w:r>
          </w:p>
        </w:tc>
        <w:tc>
          <w:tcPr>
            <w:tcW w:w="581" w:type="pct"/>
            <w:shd w:val="clear" w:color="auto" w:fill="auto"/>
            <w:noWrap/>
            <w:hideMark/>
          </w:tcPr>
          <w:p w:rsidR="003009F7" w:rsidRPr="003009F7" w:rsidRDefault="003009F7" w:rsidP="003009F7">
            <w:pPr>
              <w:jc w:val="center"/>
              <w:rPr>
                <w:rFonts w:ascii="Times New Roman" w:hAnsi="Times New Roman" w:cs="Times New Roman"/>
                <w:b/>
                <w:sz w:val="20"/>
                <w:szCs w:val="20"/>
              </w:rPr>
            </w:pPr>
            <w:r w:rsidRPr="003009F7">
              <w:rPr>
                <w:rFonts w:ascii="Times New Roman" w:hAnsi="Times New Roman" w:cs="Times New Roman"/>
                <w:b/>
                <w:sz w:val="20"/>
                <w:szCs w:val="20"/>
              </w:rPr>
              <w:t>2019</w:t>
            </w:r>
          </w:p>
        </w:tc>
        <w:tc>
          <w:tcPr>
            <w:tcW w:w="581" w:type="pct"/>
            <w:shd w:val="clear" w:color="auto" w:fill="auto"/>
            <w:noWrap/>
            <w:hideMark/>
          </w:tcPr>
          <w:p w:rsidR="003009F7" w:rsidRPr="003009F7" w:rsidRDefault="003009F7" w:rsidP="003009F7">
            <w:pPr>
              <w:jc w:val="center"/>
              <w:rPr>
                <w:rFonts w:ascii="Times New Roman" w:hAnsi="Times New Roman" w:cs="Times New Roman"/>
                <w:b/>
                <w:sz w:val="20"/>
                <w:szCs w:val="20"/>
              </w:rPr>
            </w:pPr>
            <w:r w:rsidRPr="003009F7">
              <w:rPr>
                <w:rFonts w:ascii="Times New Roman" w:hAnsi="Times New Roman" w:cs="Times New Roman"/>
                <w:b/>
                <w:sz w:val="20"/>
                <w:szCs w:val="20"/>
              </w:rPr>
              <w:t>2020</w:t>
            </w:r>
          </w:p>
        </w:tc>
        <w:tc>
          <w:tcPr>
            <w:tcW w:w="581" w:type="pct"/>
            <w:shd w:val="clear" w:color="auto" w:fill="auto"/>
            <w:noWrap/>
            <w:hideMark/>
          </w:tcPr>
          <w:p w:rsidR="003009F7" w:rsidRPr="003009F7" w:rsidRDefault="003009F7" w:rsidP="003009F7">
            <w:pPr>
              <w:jc w:val="center"/>
              <w:rPr>
                <w:rFonts w:ascii="Times New Roman" w:hAnsi="Times New Roman" w:cs="Times New Roman"/>
                <w:b/>
                <w:sz w:val="20"/>
                <w:szCs w:val="20"/>
              </w:rPr>
            </w:pPr>
            <w:r w:rsidRPr="003009F7">
              <w:rPr>
                <w:rFonts w:ascii="Times New Roman" w:hAnsi="Times New Roman" w:cs="Times New Roman"/>
                <w:b/>
                <w:sz w:val="20"/>
                <w:szCs w:val="20"/>
              </w:rPr>
              <w:t>2021</w:t>
            </w:r>
          </w:p>
        </w:tc>
        <w:tc>
          <w:tcPr>
            <w:tcW w:w="581" w:type="pct"/>
            <w:shd w:val="clear" w:color="auto" w:fill="auto"/>
            <w:noWrap/>
            <w:hideMark/>
          </w:tcPr>
          <w:p w:rsidR="003009F7" w:rsidRPr="003009F7" w:rsidRDefault="003009F7" w:rsidP="003009F7">
            <w:pPr>
              <w:jc w:val="center"/>
              <w:rPr>
                <w:rFonts w:ascii="Times New Roman" w:hAnsi="Times New Roman" w:cs="Times New Roman"/>
                <w:b/>
                <w:sz w:val="20"/>
                <w:szCs w:val="20"/>
              </w:rPr>
            </w:pPr>
            <w:r w:rsidRPr="003009F7">
              <w:rPr>
                <w:rFonts w:ascii="Times New Roman" w:hAnsi="Times New Roman" w:cs="Times New Roman"/>
                <w:b/>
                <w:sz w:val="20"/>
                <w:szCs w:val="20"/>
              </w:rPr>
              <w:t>5 yıl ort</w:t>
            </w:r>
            <w:r w:rsidR="007A73DD">
              <w:rPr>
                <w:rFonts w:ascii="Times New Roman" w:hAnsi="Times New Roman" w:cs="Times New Roman"/>
                <w:b/>
                <w:sz w:val="20"/>
                <w:szCs w:val="20"/>
              </w:rPr>
              <w:t>.</w:t>
            </w:r>
          </w:p>
        </w:tc>
        <w:tc>
          <w:tcPr>
            <w:tcW w:w="581" w:type="pct"/>
            <w:shd w:val="clear" w:color="auto" w:fill="auto"/>
            <w:noWrap/>
            <w:hideMark/>
          </w:tcPr>
          <w:p w:rsidR="003009F7" w:rsidRPr="003009F7" w:rsidRDefault="003009F7" w:rsidP="003009F7">
            <w:pPr>
              <w:jc w:val="center"/>
              <w:rPr>
                <w:rFonts w:ascii="Times New Roman" w:hAnsi="Times New Roman" w:cs="Times New Roman"/>
                <w:b/>
                <w:sz w:val="20"/>
                <w:szCs w:val="20"/>
              </w:rPr>
            </w:pPr>
            <w:r w:rsidRPr="003009F7">
              <w:rPr>
                <w:rFonts w:ascii="Times New Roman" w:hAnsi="Times New Roman" w:cs="Times New Roman"/>
                <w:b/>
                <w:sz w:val="20"/>
                <w:szCs w:val="20"/>
              </w:rPr>
              <w:t>5 yıl %</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Birleşik Krallık</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70.117</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72.836</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72.647</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75.322</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65.167</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71.218</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26,7</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Almanya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33.359</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30.899</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30.913</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30.352</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34.812</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32.067</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12,0</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Hollanda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29.221</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32.457</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25.542</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27.435</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26.334</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28.198</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10,6</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İtalya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20.530</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19.425</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18.889</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15.818</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20.833</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19.099</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7,2</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Fransa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17.667</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16.551</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16.963</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15.253</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16.787</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16.644</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6,3</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Avustralya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17.299</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18.386</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12.036</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14.772</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11.935</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14.886</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5,6</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Kanada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9.948</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10.092</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8.186</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8.211</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7.325</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8.752</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3,3</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Belçika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10.164</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9.673</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6.569</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6.144</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5.512</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7.612</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2,9</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İspanya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6.538</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8.164</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8.853</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6.624</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7.298</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7.495</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2,8</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Polonya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7.403</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5.244</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4.499</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3.890</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4.580</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5.123</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1,9</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İrlanda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5.385</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5.946</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4.832</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4.161</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4.454</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4.956</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1,9</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Japonya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2.048</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5.548</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5.626</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5.103</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5.150</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4.695</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1,8</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Fas</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129</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2.100</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3.330</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7.395</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7.675</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4.126</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1,5</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Yeni Zelanda</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4.309</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3.845</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3.658</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3.433</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3.503</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3.750</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1,4</w:t>
            </w:r>
          </w:p>
        </w:tc>
      </w:tr>
      <w:tr w:rsidR="003009F7" w:rsidRPr="003009F7" w:rsidTr="00E801B7">
        <w:trPr>
          <w:trHeight w:hRule="exact" w:val="284"/>
        </w:trPr>
        <w:tc>
          <w:tcPr>
            <w:tcW w:w="933" w:type="pct"/>
            <w:shd w:val="clear" w:color="auto" w:fill="auto"/>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Dünya toplamı</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268.585</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278.929</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267.503</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259.015</w:t>
            </w:r>
          </w:p>
        </w:tc>
        <w:tc>
          <w:tcPr>
            <w:tcW w:w="581" w:type="pct"/>
            <w:shd w:val="clear" w:color="auto" w:fill="auto"/>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257.163</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266.239</w:t>
            </w:r>
          </w:p>
        </w:tc>
        <w:tc>
          <w:tcPr>
            <w:tcW w:w="581" w:type="pct"/>
            <w:shd w:val="clear" w:color="auto" w:fill="auto"/>
            <w:noWrap/>
            <w:hideMark/>
          </w:tcPr>
          <w:p w:rsidR="003009F7" w:rsidRPr="003009F7" w:rsidRDefault="003009F7" w:rsidP="003009F7">
            <w:pPr>
              <w:jc w:val="right"/>
              <w:rPr>
                <w:rFonts w:ascii="Times New Roman" w:hAnsi="Times New Roman" w:cs="Times New Roman"/>
                <w:sz w:val="20"/>
                <w:szCs w:val="20"/>
              </w:rPr>
            </w:pPr>
            <w:r w:rsidRPr="003009F7">
              <w:rPr>
                <w:rFonts w:ascii="Times New Roman" w:hAnsi="Times New Roman" w:cs="Times New Roman"/>
                <w:sz w:val="20"/>
                <w:szCs w:val="20"/>
              </w:rPr>
              <w:t>100</w:t>
            </w:r>
          </w:p>
        </w:tc>
      </w:tr>
    </w:tbl>
    <w:p w:rsidR="00D97D72" w:rsidRPr="006F0AE6" w:rsidRDefault="00D97D72" w:rsidP="00D97D72">
      <w:pPr>
        <w:autoSpaceDE w:val="0"/>
        <w:autoSpaceDN w:val="0"/>
        <w:adjustRightInd w:val="0"/>
        <w:spacing w:before="120" w:after="240" w:line="240" w:lineRule="auto"/>
        <w:contextualSpacing/>
        <w:jc w:val="both"/>
        <w:rPr>
          <w:rFonts w:ascii="Times New Roman" w:eastAsia="Times New Roman" w:hAnsi="Times New Roman" w:cs="Times New Roman"/>
          <w:sz w:val="20"/>
          <w:lang w:eastAsia="tr-TR"/>
        </w:rPr>
      </w:pPr>
      <w:r w:rsidRPr="006F0AE6">
        <w:rPr>
          <w:rFonts w:ascii="Times New Roman" w:eastAsia="Times New Roman" w:hAnsi="Times New Roman" w:cs="Times New Roman"/>
          <w:sz w:val="20"/>
          <w:lang w:eastAsia="tr-TR"/>
        </w:rPr>
        <w:t>Kaynak: ITC</w:t>
      </w:r>
      <w:r w:rsidR="003009F7">
        <w:rPr>
          <w:rFonts w:ascii="Times New Roman" w:eastAsia="Times New Roman" w:hAnsi="Times New Roman" w:cs="Times New Roman"/>
          <w:sz w:val="20"/>
          <w:lang w:eastAsia="tr-TR"/>
        </w:rPr>
        <w:t>, 2022</w:t>
      </w:r>
      <w:r w:rsidRPr="006F0AE6">
        <w:rPr>
          <w:rFonts w:ascii="Times New Roman" w:eastAsia="Times New Roman" w:hAnsi="Times New Roman" w:cs="Times New Roman"/>
          <w:sz w:val="20"/>
          <w:lang w:eastAsia="tr-TR"/>
        </w:rPr>
        <w:t xml:space="preserve"> (trademap.org)</w:t>
      </w:r>
    </w:p>
    <w:p w:rsidR="00D97D72" w:rsidRPr="006F0AE6" w:rsidRDefault="00D97D72" w:rsidP="00D97D72">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p>
    <w:p w:rsidR="00D97D72" w:rsidRDefault="00D97D72" w:rsidP="00D97D72">
      <w:pPr>
        <w:autoSpaceDE w:val="0"/>
        <w:autoSpaceDN w:val="0"/>
        <w:adjustRightInd w:val="0"/>
        <w:spacing w:before="240" w:after="120" w:line="240" w:lineRule="auto"/>
        <w:contextualSpacing/>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 xml:space="preserve">Tablo </w:t>
      </w:r>
      <w:r w:rsidR="00A2349B" w:rsidRPr="006F0AE6">
        <w:rPr>
          <w:rFonts w:ascii="Times New Roman" w:eastAsia="Times New Roman" w:hAnsi="Times New Roman" w:cs="Times New Roman"/>
          <w:b/>
          <w:lang w:eastAsia="tr-TR"/>
        </w:rPr>
        <w:t>3</w:t>
      </w:r>
      <w:r w:rsidR="00AC3460">
        <w:rPr>
          <w:rFonts w:ascii="Times New Roman" w:eastAsia="Times New Roman" w:hAnsi="Times New Roman" w:cs="Times New Roman"/>
          <w:b/>
          <w:lang w:eastAsia="tr-TR"/>
        </w:rPr>
        <w:t>2</w:t>
      </w:r>
      <w:r w:rsidRPr="006F0AE6">
        <w:rPr>
          <w:rFonts w:ascii="Times New Roman" w:eastAsia="Times New Roman" w:hAnsi="Times New Roman" w:cs="Times New Roman"/>
          <w:b/>
          <w:lang w:eastAsia="tr-TR"/>
        </w:rPr>
        <w:t xml:space="preserve">. Türkiye’nin </w:t>
      </w:r>
      <w:r w:rsidR="003161E1" w:rsidRPr="006F0AE6">
        <w:rPr>
          <w:rFonts w:ascii="Times New Roman" w:eastAsia="Times New Roman" w:hAnsi="Times New Roman" w:cs="Times New Roman"/>
          <w:b/>
          <w:lang w:eastAsia="tr-TR"/>
        </w:rPr>
        <w:t xml:space="preserve">Kuru Üzüm İhracat Değerinin Ülkelere Göre Dağılımı (1000 </w:t>
      </w:r>
      <w:r w:rsidRPr="006F0AE6">
        <w:rPr>
          <w:rFonts w:ascii="Times New Roman" w:eastAsia="Times New Roman" w:hAnsi="Times New Roman" w:cs="Times New Roman"/>
          <w:b/>
          <w:lang w:eastAsia="tr-TR"/>
        </w:rPr>
        <w:t>USD)</w:t>
      </w:r>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690"/>
        <w:gridCol w:w="1054"/>
        <w:gridCol w:w="1054"/>
        <w:gridCol w:w="1054"/>
        <w:gridCol w:w="1056"/>
        <w:gridCol w:w="1054"/>
        <w:gridCol w:w="1054"/>
        <w:gridCol w:w="1056"/>
      </w:tblGrid>
      <w:tr w:rsidR="003009F7" w:rsidRPr="003009F7" w:rsidTr="003009F7">
        <w:trPr>
          <w:trHeight w:hRule="exact" w:val="284"/>
        </w:trPr>
        <w:tc>
          <w:tcPr>
            <w:tcW w:w="931" w:type="pct"/>
            <w:tcBorders>
              <w:top w:val="single" w:sz="4" w:space="0" w:color="auto"/>
              <w:bottom w:val="single" w:sz="4" w:space="0" w:color="auto"/>
            </w:tcBorders>
            <w:shd w:val="clear" w:color="auto" w:fill="auto"/>
            <w:noWrap/>
            <w:vAlign w:val="center"/>
            <w:hideMark/>
          </w:tcPr>
          <w:p w:rsidR="003009F7" w:rsidRPr="003009F7" w:rsidRDefault="003009F7" w:rsidP="003009F7">
            <w:pPr>
              <w:spacing w:after="0" w:line="240" w:lineRule="auto"/>
              <w:rPr>
                <w:rFonts w:ascii="Times New Roman" w:eastAsia="Times New Roman" w:hAnsi="Times New Roman" w:cs="Times New Roman"/>
                <w:sz w:val="20"/>
                <w:szCs w:val="20"/>
                <w:lang w:eastAsia="tr-TR"/>
              </w:rPr>
            </w:pPr>
            <w:r w:rsidRPr="003009F7">
              <w:rPr>
                <w:rFonts w:ascii="Times New Roman" w:eastAsia="Times New Roman" w:hAnsi="Times New Roman" w:cs="Times New Roman"/>
                <w:sz w:val="20"/>
                <w:szCs w:val="20"/>
                <w:lang w:eastAsia="tr-TR"/>
              </w:rPr>
              <w:t> </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spacing w:after="0" w:line="240" w:lineRule="auto"/>
              <w:jc w:val="center"/>
              <w:rPr>
                <w:rFonts w:ascii="Times New Roman" w:eastAsia="Times New Roman" w:hAnsi="Times New Roman" w:cs="Times New Roman"/>
                <w:b/>
                <w:sz w:val="20"/>
                <w:szCs w:val="20"/>
                <w:lang w:eastAsia="tr-TR"/>
              </w:rPr>
            </w:pPr>
            <w:r w:rsidRPr="003009F7">
              <w:rPr>
                <w:rFonts w:ascii="Times New Roman" w:eastAsia="Times New Roman" w:hAnsi="Times New Roman" w:cs="Times New Roman"/>
                <w:b/>
                <w:sz w:val="20"/>
                <w:szCs w:val="20"/>
                <w:lang w:eastAsia="tr-TR"/>
              </w:rPr>
              <w:t>2017</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spacing w:after="0" w:line="240" w:lineRule="auto"/>
              <w:jc w:val="center"/>
              <w:rPr>
                <w:rFonts w:ascii="Times New Roman" w:eastAsia="Times New Roman" w:hAnsi="Times New Roman" w:cs="Times New Roman"/>
                <w:b/>
                <w:sz w:val="20"/>
                <w:szCs w:val="20"/>
                <w:lang w:eastAsia="tr-TR"/>
              </w:rPr>
            </w:pPr>
            <w:r w:rsidRPr="003009F7">
              <w:rPr>
                <w:rFonts w:ascii="Times New Roman" w:eastAsia="Times New Roman" w:hAnsi="Times New Roman" w:cs="Times New Roman"/>
                <w:b/>
                <w:sz w:val="20"/>
                <w:szCs w:val="20"/>
                <w:lang w:eastAsia="tr-TR"/>
              </w:rPr>
              <w:t>2018</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spacing w:after="0" w:line="240" w:lineRule="auto"/>
              <w:jc w:val="center"/>
              <w:rPr>
                <w:rFonts w:ascii="Times New Roman" w:eastAsia="Times New Roman" w:hAnsi="Times New Roman" w:cs="Times New Roman"/>
                <w:b/>
                <w:sz w:val="20"/>
                <w:szCs w:val="20"/>
                <w:lang w:eastAsia="tr-TR"/>
              </w:rPr>
            </w:pPr>
            <w:r w:rsidRPr="003009F7">
              <w:rPr>
                <w:rFonts w:ascii="Times New Roman" w:eastAsia="Times New Roman" w:hAnsi="Times New Roman" w:cs="Times New Roman"/>
                <w:b/>
                <w:sz w:val="20"/>
                <w:szCs w:val="20"/>
                <w:lang w:eastAsia="tr-TR"/>
              </w:rPr>
              <w:t>2019</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spacing w:after="0" w:line="240" w:lineRule="auto"/>
              <w:jc w:val="center"/>
              <w:rPr>
                <w:rFonts w:ascii="Times New Roman" w:eastAsia="Times New Roman" w:hAnsi="Times New Roman" w:cs="Times New Roman"/>
                <w:b/>
                <w:sz w:val="20"/>
                <w:szCs w:val="20"/>
                <w:lang w:eastAsia="tr-TR"/>
              </w:rPr>
            </w:pPr>
            <w:r w:rsidRPr="003009F7">
              <w:rPr>
                <w:rFonts w:ascii="Times New Roman" w:eastAsia="Times New Roman" w:hAnsi="Times New Roman" w:cs="Times New Roman"/>
                <w:b/>
                <w:sz w:val="20"/>
                <w:szCs w:val="20"/>
                <w:lang w:eastAsia="tr-TR"/>
              </w:rPr>
              <w:t>2020</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spacing w:after="0" w:line="240" w:lineRule="auto"/>
              <w:jc w:val="center"/>
              <w:rPr>
                <w:rFonts w:ascii="Times New Roman" w:eastAsia="Times New Roman" w:hAnsi="Times New Roman" w:cs="Times New Roman"/>
                <w:b/>
                <w:sz w:val="20"/>
                <w:szCs w:val="20"/>
                <w:lang w:eastAsia="tr-TR"/>
              </w:rPr>
            </w:pPr>
            <w:r w:rsidRPr="003009F7">
              <w:rPr>
                <w:rFonts w:ascii="Times New Roman" w:eastAsia="Times New Roman" w:hAnsi="Times New Roman" w:cs="Times New Roman"/>
                <w:b/>
                <w:sz w:val="20"/>
                <w:szCs w:val="20"/>
                <w:lang w:eastAsia="tr-TR"/>
              </w:rPr>
              <w:t>2021</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spacing w:after="0" w:line="240" w:lineRule="auto"/>
              <w:jc w:val="center"/>
              <w:rPr>
                <w:rFonts w:ascii="Times New Roman" w:eastAsia="Times New Roman" w:hAnsi="Times New Roman" w:cs="Times New Roman"/>
                <w:b/>
                <w:sz w:val="20"/>
                <w:szCs w:val="20"/>
                <w:lang w:eastAsia="tr-TR"/>
              </w:rPr>
            </w:pPr>
            <w:r w:rsidRPr="003009F7">
              <w:rPr>
                <w:rFonts w:ascii="Times New Roman" w:eastAsia="Times New Roman" w:hAnsi="Times New Roman" w:cs="Times New Roman"/>
                <w:b/>
                <w:sz w:val="20"/>
                <w:szCs w:val="20"/>
                <w:lang w:eastAsia="tr-TR"/>
              </w:rPr>
              <w:t>5 yıl ort</w:t>
            </w:r>
            <w:r w:rsidR="007A73DD">
              <w:rPr>
                <w:rFonts w:ascii="Times New Roman" w:eastAsia="Times New Roman" w:hAnsi="Times New Roman" w:cs="Times New Roman"/>
                <w:b/>
                <w:sz w:val="20"/>
                <w:szCs w:val="20"/>
                <w:lang w:eastAsia="tr-TR"/>
              </w:rPr>
              <w:t>.</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spacing w:after="0" w:line="240" w:lineRule="auto"/>
              <w:jc w:val="center"/>
              <w:rPr>
                <w:rFonts w:ascii="Times New Roman" w:eastAsia="Times New Roman" w:hAnsi="Times New Roman" w:cs="Times New Roman"/>
                <w:b/>
                <w:sz w:val="20"/>
                <w:szCs w:val="20"/>
                <w:lang w:eastAsia="tr-TR"/>
              </w:rPr>
            </w:pPr>
            <w:r w:rsidRPr="003009F7">
              <w:rPr>
                <w:rFonts w:ascii="Times New Roman" w:eastAsia="Times New Roman" w:hAnsi="Times New Roman" w:cs="Times New Roman"/>
                <w:b/>
                <w:sz w:val="20"/>
                <w:szCs w:val="20"/>
                <w:lang w:eastAsia="tr-TR"/>
              </w:rPr>
              <w:t>5 yıl %</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Birleşik Krallık</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spacing w:line="240" w:lineRule="auto"/>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109.537</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126.862</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152.380</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150.243</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122.361</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132.277</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spacing w:line="240" w:lineRule="auto"/>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26,8</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Almanya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51.349</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54.431</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66.838</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62.843</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67.967</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60.686</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12,3</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Hollanda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43.261</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54.199</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54.280</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53.218</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50.140</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51.020</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10,3</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İtalya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30.287</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33.081</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39.685</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29.308</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37.894</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34.051</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6,9</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Fransa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27.611</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28.855</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36.464</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31.220</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31.637</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31.157</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6,3</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Avustralya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23.772</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30.862</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25.714</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27.888</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21.142</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25.876</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5,2</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sz w:val="20"/>
                <w:szCs w:val="20"/>
              </w:rPr>
            </w:pPr>
            <w:r w:rsidRPr="003009F7">
              <w:rPr>
                <w:rFonts w:ascii="Times New Roman" w:hAnsi="Times New Roman" w:cs="Times New Roman"/>
                <w:b/>
                <w:sz w:val="20"/>
                <w:szCs w:val="20"/>
              </w:rPr>
              <w:t>Kanada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14.287</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17.141</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17.245</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15.758</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13.240</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15.534</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3,2</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spacing w:line="240" w:lineRule="auto"/>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İspanya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10.866</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15.310</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19.883</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13.911</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13.929</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14.780</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3,0</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Belçika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14.577</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15.984</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13.858</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11.867</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10.244</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13.306</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2,7</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Japonya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4.024</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13.617</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14.679</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12.296</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11.561</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11.235</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2,3</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Polonya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10.148</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8.681</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9.058</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6.941</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8.025</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8.571</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1,7</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İrlanda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7.532</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9.386</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9.761</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7.845</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8.071</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8.519</w:t>
            </w:r>
          </w:p>
        </w:tc>
        <w:tc>
          <w:tcPr>
            <w:tcW w:w="582"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1,7</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Yeni Zelanda</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6.103</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6.540</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7.838</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6.723</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6.500</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6.741</w:t>
            </w:r>
          </w:p>
        </w:tc>
        <w:tc>
          <w:tcPr>
            <w:tcW w:w="582" w:type="pct"/>
            <w:tcBorders>
              <w:top w:val="single" w:sz="4" w:space="0" w:color="auto"/>
              <w:left w:val="nil"/>
              <w:bottom w:val="single" w:sz="4" w:space="0" w:color="auto"/>
              <w:right w:val="nil"/>
            </w:tcBorders>
            <w:shd w:val="clear" w:color="auto" w:fill="auto"/>
            <w:noWrap/>
            <w:vAlign w:val="center"/>
            <w:hideMark/>
          </w:tcPr>
          <w:p w:rsidR="003009F7" w:rsidRPr="003009F7" w:rsidRDefault="003009F7" w:rsidP="003009F7">
            <w:pPr>
              <w:spacing w:line="240" w:lineRule="auto"/>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1,4</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Fas</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179</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3.018</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6.748</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11.776</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10.529</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6.450</w:t>
            </w:r>
          </w:p>
        </w:tc>
        <w:tc>
          <w:tcPr>
            <w:tcW w:w="582" w:type="pct"/>
            <w:tcBorders>
              <w:top w:val="single" w:sz="4" w:space="0" w:color="auto"/>
              <w:left w:val="nil"/>
              <w:bottom w:val="single" w:sz="4" w:space="0" w:color="auto"/>
              <w:right w:val="nil"/>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1,3</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İsveç</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4.118</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5.317</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6.508</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5.940</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5.748</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5.526</w:t>
            </w:r>
          </w:p>
        </w:tc>
        <w:tc>
          <w:tcPr>
            <w:tcW w:w="582" w:type="pct"/>
            <w:tcBorders>
              <w:top w:val="single" w:sz="4" w:space="0" w:color="auto"/>
              <w:left w:val="nil"/>
              <w:bottom w:val="single" w:sz="4" w:space="0" w:color="auto"/>
              <w:right w:val="nil"/>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1,1</w:t>
            </w:r>
          </w:p>
        </w:tc>
      </w:tr>
      <w:tr w:rsidR="003009F7" w:rsidRPr="003009F7" w:rsidTr="003009F7">
        <w:trPr>
          <w:trHeight w:hRule="exact" w:val="284"/>
        </w:trPr>
        <w:tc>
          <w:tcPr>
            <w:tcW w:w="931" w:type="pct"/>
            <w:tcBorders>
              <w:top w:val="single" w:sz="4" w:space="0" w:color="auto"/>
              <w:bottom w:val="single" w:sz="4" w:space="0" w:color="auto"/>
            </w:tcBorders>
            <w:shd w:val="clear" w:color="auto" w:fill="auto"/>
            <w:vAlign w:val="center"/>
            <w:hideMark/>
          </w:tcPr>
          <w:p w:rsidR="003009F7" w:rsidRPr="003009F7" w:rsidRDefault="003009F7" w:rsidP="003009F7">
            <w:pPr>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İsviçre</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4.401</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4.406</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5.936</w:t>
            </w:r>
          </w:p>
        </w:tc>
        <w:tc>
          <w:tcPr>
            <w:tcW w:w="582"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5.156</w:t>
            </w:r>
          </w:p>
        </w:tc>
        <w:tc>
          <w:tcPr>
            <w:tcW w:w="581" w:type="pct"/>
            <w:tcBorders>
              <w:top w:val="single" w:sz="4" w:space="0" w:color="auto"/>
              <w:bottom w:val="single" w:sz="4" w:space="0" w:color="auto"/>
            </w:tcBorders>
            <w:shd w:val="clear" w:color="auto" w:fill="auto"/>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6.303</w:t>
            </w:r>
          </w:p>
        </w:tc>
        <w:tc>
          <w:tcPr>
            <w:tcW w:w="581" w:type="pct"/>
            <w:tcBorders>
              <w:top w:val="single" w:sz="4" w:space="0" w:color="auto"/>
              <w:bottom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5.240</w:t>
            </w:r>
          </w:p>
        </w:tc>
        <w:tc>
          <w:tcPr>
            <w:tcW w:w="582" w:type="pct"/>
            <w:tcBorders>
              <w:top w:val="single" w:sz="4" w:space="0" w:color="auto"/>
              <w:left w:val="nil"/>
              <w:bottom w:val="single" w:sz="4" w:space="0" w:color="auto"/>
              <w:right w:val="nil"/>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1,1</w:t>
            </w:r>
          </w:p>
        </w:tc>
      </w:tr>
      <w:tr w:rsidR="003009F7" w:rsidRPr="003009F7" w:rsidTr="003009F7">
        <w:trPr>
          <w:trHeight w:hRule="exact" w:val="284"/>
        </w:trPr>
        <w:tc>
          <w:tcPr>
            <w:tcW w:w="931" w:type="pct"/>
            <w:tcBorders>
              <w:top w:val="single" w:sz="4" w:space="0" w:color="auto"/>
            </w:tcBorders>
            <w:shd w:val="clear" w:color="auto" w:fill="auto"/>
            <w:vAlign w:val="center"/>
            <w:hideMark/>
          </w:tcPr>
          <w:p w:rsidR="003009F7" w:rsidRPr="003009F7" w:rsidRDefault="003009F7" w:rsidP="003009F7">
            <w:pPr>
              <w:rPr>
                <w:rFonts w:ascii="Times New Roman" w:hAnsi="Times New Roman" w:cs="Times New Roman"/>
                <w:b/>
                <w:color w:val="000000"/>
                <w:sz w:val="20"/>
                <w:szCs w:val="20"/>
              </w:rPr>
            </w:pPr>
            <w:r w:rsidRPr="003009F7">
              <w:rPr>
                <w:rFonts w:ascii="Times New Roman" w:hAnsi="Times New Roman" w:cs="Times New Roman"/>
                <w:b/>
                <w:color w:val="000000"/>
                <w:sz w:val="20"/>
                <w:szCs w:val="20"/>
              </w:rPr>
              <w:t>Dünya</w:t>
            </w:r>
          </w:p>
        </w:tc>
        <w:tc>
          <w:tcPr>
            <w:tcW w:w="581" w:type="pct"/>
            <w:tcBorders>
              <w:top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408.211</w:t>
            </w:r>
          </w:p>
        </w:tc>
        <w:tc>
          <w:tcPr>
            <w:tcW w:w="581" w:type="pct"/>
            <w:tcBorders>
              <w:top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490.407</w:t>
            </w:r>
          </w:p>
        </w:tc>
        <w:tc>
          <w:tcPr>
            <w:tcW w:w="581" w:type="pct"/>
            <w:tcBorders>
              <w:top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574.161</w:t>
            </w:r>
          </w:p>
        </w:tc>
        <w:tc>
          <w:tcPr>
            <w:tcW w:w="582" w:type="pct"/>
            <w:tcBorders>
              <w:top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514.029</w:t>
            </w:r>
          </w:p>
        </w:tc>
        <w:tc>
          <w:tcPr>
            <w:tcW w:w="581" w:type="pct"/>
            <w:tcBorders>
              <w:top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478.849</w:t>
            </w:r>
          </w:p>
        </w:tc>
        <w:tc>
          <w:tcPr>
            <w:tcW w:w="581" w:type="pct"/>
            <w:tcBorders>
              <w:top w:val="single" w:sz="4" w:space="0" w:color="auto"/>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493.131</w:t>
            </w:r>
          </w:p>
        </w:tc>
        <w:tc>
          <w:tcPr>
            <w:tcW w:w="582" w:type="pct"/>
            <w:tcBorders>
              <w:top w:val="single" w:sz="4" w:space="0" w:color="auto"/>
              <w:left w:val="nil"/>
              <w:bottom w:val="single" w:sz="8" w:space="0" w:color="auto"/>
              <w:right w:val="nil"/>
            </w:tcBorders>
            <w:shd w:val="clear" w:color="auto" w:fill="auto"/>
            <w:noWrap/>
            <w:vAlign w:val="center"/>
            <w:hideMark/>
          </w:tcPr>
          <w:p w:rsidR="003009F7" w:rsidRPr="003009F7" w:rsidRDefault="003009F7" w:rsidP="003009F7">
            <w:pPr>
              <w:jc w:val="right"/>
              <w:rPr>
                <w:rFonts w:ascii="Times New Roman" w:hAnsi="Times New Roman" w:cs="Times New Roman"/>
                <w:color w:val="000000"/>
                <w:sz w:val="20"/>
                <w:szCs w:val="20"/>
              </w:rPr>
            </w:pPr>
            <w:r w:rsidRPr="003009F7">
              <w:rPr>
                <w:rFonts w:ascii="Times New Roman" w:hAnsi="Times New Roman" w:cs="Times New Roman"/>
                <w:color w:val="000000"/>
                <w:sz w:val="20"/>
                <w:szCs w:val="20"/>
              </w:rPr>
              <w:t>100</w:t>
            </w:r>
          </w:p>
        </w:tc>
      </w:tr>
    </w:tbl>
    <w:p w:rsidR="00D97D72" w:rsidRPr="006F0AE6" w:rsidRDefault="00D97D72" w:rsidP="00D97D72">
      <w:pPr>
        <w:autoSpaceDE w:val="0"/>
        <w:autoSpaceDN w:val="0"/>
        <w:adjustRightInd w:val="0"/>
        <w:spacing w:before="120" w:after="240" w:line="240" w:lineRule="auto"/>
        <w:contextualSpacing/>
        <w:jc w:val="both"/>
        <w:rPr>
          <w:rFonts w:ascii="Times New Roman" w:eastAsia="Times New Roman" w:hAnsi="Times New Roman" w:cs="Times New Roman"/>
          <w:sz w:val="20"/>
          <w:lang w:eastAsia="tr-TR"/>
        </w:rPr>
      </w:pPr>
      <w:r w:rsidRPr="006F0AE6">
        <w:rPr>
          <w:rFonts w:ascii="Times New Roman" w:eastAsia="Times New Roman" w:hAnsi="Times New Roman" w:cs="Times New Roman"/>
          <w:sz w:val="20"/>
          <w:lang w:eastAsia="tr-TR"/>
        </w:rPr>
        <w:t>Kaynak: ITC</w:t>
      </w:r>
      <w:r w:rsidR="003009F7">
        <w:rPr>
          <w:rFonts w:ascii="Times New Roman" w:eastAsia="Times New Roman" w:hAnsi="Times New Roman" w:cs="Times New Roman"/>
          <w:sz w:val="20"/>
          <w:lang w:eastAsia="tr-TR"/>
        </w:rPr>
        <w:t>, 2022</w:t>
      </w:r>
      <w:r w:rsidRPr="006F0AE6">
        <w:rPr>
          <w:rFonts w:ascii="Times New Roman" w:eastAsia="Times New Roman" w:hAnsi="Times New Roman" w:cs="Times New Roman"/>
          <w:sz w:val="20"/>
          <w:lang w:eastAsia="tr-TR"/>
        </w:rPr>
        <w:t xml:space="preserve"> (trademap.org)</w:t>
      </w:r>
    </w:p>
    <w:p w:rsidR="00E801B7" w:rsidRDefault="00E801B7" w:rsidP="00D97D72">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p>
    <w:p w:rsidR="00D97D72" w:rsidRPr="006F0AE6" w:rsidRDefault="00D97D72" w:rsidP="00D97D72">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T</w:t>
      </w:r>
      <w:r w:rsidR="00314878" w:rsidRPr="006F0AE6">
        <w:rPr>
          <w:rFonts w:ascii="Times New Roman" w:eastAsia="Times New Roman" w:hAnsi="Times New Roman" w:cs="Times New Roman"/>
          <w:sz w:val="24"/>
          <w:lang w:eastAsia="tr-TR"/>
        </w:rPr>
        <w:t>ürkiye d</w:t>
      </w:r>
      <w:r w:rsidRPr="006F0AE6">
        <w:rPr>
          <w:rFonts w:ascii="Times New Roman" w:eastAsia="Times New Roman" w:hAnsi="Times New Roman" w:cs="Times New Roman"/>
          <w:sz w:val="24"/>
          <w:lang w:eastAsia="tr-TR"/>
        </w:rPr>
        <w:t>ünya kuru üzüm üretim ve ihracatında lider ülke olmasına rağmen özellikle son 3 yılda İran, Özbekistan ve Afganistan’dan önemli miktarlarda ithalat yapıl</w:t>
      </w:r>
      <w:r w:rsidR="002C4321" w:rsidRPr="006F0AE6">
        <w:rPr>
          <w:rFonts w:ascii="Times New Roman" w:eastAsia="Times New Roman" w:hAnsi="Times New Roman" w:cs="Times New Roman"/>
          <w:sz w:val="24"/>
          <w:lang w:eastAsia="tr-TR"/>
        </w:rPr>
        <w:t>mıştır (Tablo 3</w:t>
      </w:r>
      <w:r w:rsidR="00AC3460">
        <w:rPr>
          <w:rFonts w:ascii="Times New Roman" w:eastAsia="Times New Roman" w:hAnsi="Times New Roman" w:cs="Times New Roman"/>
          <w:sz w:val="24"/>
          <w:lang w:eastAsia="tr-TR"/>
        </w:rPr>
        <w:t>3</w:t>
      </w:r>
      <w:r w:rsidR="002C4321" w:rsidRPr="006F0AE6">
        <w:rPr>
          <w:rFonts w:ascii="Times New Roman" w:eastAsia="Times New Roman" w:hAnsi="Times New Roman" w:cs="Times New Roman"/>
          <w:sz w:val="24"/>
          <w:lang w:eastAsia="tr-TR"/>
        </w:rPr>
        <w:t>).</w:t>
      </w:r>
      <w:r w:rsidRPr="006F0AE6">
        <w:rPr>
          <w:rFonts w:ascii="Times New Roman" w:eastAsia="Times New Roman" w:hAnsi="Times New Roman" w:cs="Times New Roman"/>
          <w:sz w:val="24"/>
          <w:lang w:eastAsia="tr-TR"/>
        </w:rPr>
        <w:t xml:space="preserve"> Yunanistan’dan istikrarlı olarak yapılan ithalatın ise</w:t>
      </w:r>
      <w:r w:rsidR="002C4321" w:rsidRPr="006F0AE6">
        <w:rPr>
          <w:rFonts w:ascii="Times New Roman" w:eastAsia="Times New Roman" w:hAnsi="Times New Roman" w:cs="Times New Roman"/>
          <w:sz w:val="24"/>
          <w:lang w:eastAsia="tr-TR"/>
        </w:rPr>
        <w:t xml:space="preserve"> </w:t>
      </w:r>
      <w:r w:rsidRPr="006F0AE6">
        <w:rPr>
          <w:rFonts w:ascii="Times New Roman" w:eastAsia="Times New Roman" w:hAnsi="Times New Roman" w:cs="Times New Roman"/>
          <w:sz w:val="24"/>
          <w:lang w:eastAsia="tr-TR"/>
        </w:rPr>
        <w:t xml:space="preserve">kuş üzümü (Currant) olduğu görülmektedir. </w:t>
      </w:r>
    </w:p>
    <w:p w:rsidR="00D92B64" w:rsidRDefault="00D92B64" w:rsidP="00D97D72">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p>
    <w:p w:rsidR="00E801B7" w:rsidRDefault="00E801B7" w:rsidP="00D97D72">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p>
    <w:p w:rsidR="00E801B7" w:rsidRDefault="00E801B7" w:rsidP="00D97D72">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p>
    <w:p w:rsidR="00E801B7" w:rsidRDefault="00E801B7" w:rsidP="00D97D72">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p>
    <w:p w:rsidR="00E801B7" w:rsidRPr="006F0AE6" w:rsidRDefault="00E801B7" w:rsidP="00D97D72">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p>
    <w:p w:rsidR="00D97D72" w:rsidRDefault="00D97D72" w:rsidP="002C4321">
      <w:pPr>
        <w:autoSpaceDE w:val="0"/>
        <w:autoSpaceDN w:val="0"/>
        <w:adjustRightInd w:val="0"/>
        <w:spacing w:before="240" w:after="120" w:line="240" w:lineRule="auto"/>
        <w:contextualSpacing/>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lastRenderedPageBreak/>
        <w:t>Tablo</w:t>
      </w:r>
      <w:r w:rsidR="002C4321" w:rsidRPr="006F0AE6">
        <w:rPr>
          <w:rFonts w:ascii="Times New Roman" w:eastAsia="Times New Roman" w:hAnsi="Times New Roman" w:cs="Times New Roman"/>
          <w:b/>
          <w:lang w:eastAsia="tr-TR"/>
        </w:rPr>
        <w:t xml:space="preserve"> </w:t>
      </w:r>
      <w:r w:rsidR="00076611" w:rsidRPr="006F0AE6">
        <w:rPr>
          <w:rFonts w:ascii="Times New Roman" w:eastAsia="Times New Roman" w:hAnsi="Times New Roman" w:cs="Times New Roman"/>
          <w:b/>
          <w:lang w:eastAsia="tr-TR"/>
        </w:rPr>
        <w:t>3</w:t>
      </w:r>
      <w:r w:rsidR="00AC3460">
        <w:rPr>
          <w:rFonts w:ascii="Times New Roman" w:eastAsia="Times New Roman" w:hAnsi="Times New Roman" w:cs="Times New Roman"/>
          <w:b/>
          <w:lang w:eastAsia="tr-TR"/>
        </w:rPr>
        <w:t>3</w:t>
      </w:r>
      <w:r w:rsidR="00076611" w:rsidRPr="006F0AE6">
        <w:rPr>
          <w:rFonts w:ascii="Times New Roman" w:eastAsia="Times New Roman" w:hAnsi="Times New Roman" w:cs="Times New Roman"/>
          <w:b/>
          <w:lang w:eastAsia="tr-TR"/>
        </w:rPr>
        <w:t xml:space="preserve">. </w:t>
      </w:r>
      <w:r w:rsidRPr="006F0AE6">
        <w:rPr>
          <w:rFonts w:ascii="Times New Roman" w:eastAsia="Times New Roman" w:hAnsi="Times New Roman" w:cs="Times New Roman"/>
          <w:b/>
          <w:lang w:eastAsia="tr-TR"/>
        </w:rPr>
        <w:t xml:space="preserve">Türkiye’nin </w:t>
      </w:r>
      <w:r w:rsidR="00076611" w:rsidRPr="006F0AE6">
        <w:rPr>
          <w:rFonts w:ascii="Times New Roman" w:eastAsia="Times New Roman" w:hAnsi="Times New Roman" w:cs="Times New Roman"/>
          <w:b/>
          <w:lang w:eastAsia="tr-TR"/>
        </w:rPr>
        <w:t>Kuru Üzüm İthalat Miktarının Ülkelere Dağılımı (Ton)</w:t>
      </w:r>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485"/>
        <w:gridCol w:w="1083"/>
        <w:gridCol w:w="1085"/>
        <w:gridCol w:w="1085"/>
        <w:gridCol w:w="1083"/>
        <w:gridCol w:w="1085"/>
        <w:gridCol w:w="1085"/>
        <w:gridCol w:w="1081"/>
      </w:tblGrid>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120" w:line="240" w:lineRule="auto"/>
              <w:rPr>
                <w:rFonts w:ascii="Times New Roman" w:eastAsia="Times New Roman" w:hAnsi="Times New Roman" w:cs="Times New Roman"/>
                <w:sz w:val="20"/>
                <w:szCs w:val="20"/>
                <w:lang w:eastAsia="tr-TR"/>
              </w:rPr>
            </w:pP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12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2017</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12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2018</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12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2019</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12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2020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12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2021</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12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5 yıl ort</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12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5 yıl%</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İran</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14.093</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18.973</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22.770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11.185</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58,3</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Özbekistan</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9.355</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6.004</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6.542</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4.380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22,8</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Afganistan</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3.286</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2.189</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1.965</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1.488</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7,8</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Yunanistan</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671</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619</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639</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691</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507</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625</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3,3</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Şili</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566</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630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242</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288</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ABD</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564</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58</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40</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621</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254</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307</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Hindistan</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343</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38</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88</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0,5</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Güney Afrika</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119</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340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0,5</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Almanya</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85</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181</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130</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117</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86</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120</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0,6</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Fransa</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29</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353</w:t>
            </w:r>
          </w:p>
        </w:tc>
        <w:tc>
          <w:tcPr>
            <w:tcW w:w="597"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24</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33</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92</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0,5</w:t>
            </w:r>
          </w:p>
        </w:tc>
      </w:tr>
      <w:tr w:rsidR="00705EF3" w:rsidRPr="00705EF3" w:rsidTr="00D9697C">
        <w:trPr>
          <w:trHeight w:hRule="exact" w:val="284"/>
        </w:trPr>
        <w:tc>
          <w:tcPr>
            <w:tcW w:w="81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Dünya</w:t>
            </w:r>
          </w:p>
        </w:tc>
        <w:tc>
          <w:tcPr>
            <w:tcW w:w="597" w:type="pct"/>
            <w:tcBorders>
              <w:top w:val="single" w:sz="4" w:space="0" w:color="auto"/>
              <w:bottom w:val="single" w:sz="4" w:space="0" w:color="auto"/>
            </w:tcBorders>
            <w:shd w:val="clear" w:color="auto" w:fill="auto"/>
            <w:vAlign w:val="bottom"/>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1767</w:t>
            </w:r>
          </w:p>
        </w:tc>
        <w:tc>
          <w:tcPr>
            <w:tcW w:w="598" w:type="pct"/>
            <w:tcBorders>
              <w:top w:val="single" w:sz="4" w:space="0" w:color="auto"/>
              <w:bottom w:val="single" w:sz="4" w:space="0" w:color="auto"/>
            </w:tcBorders>
            <w:shd w:val="clear" w:color="auto" w:fill="auto"/>
            <w:vAlign w:val="bottom"/>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1275</w:t>
            </w:r>
          </w:p>
        </w:tc>
        <w:tc>
          <w:tcPr>
            <w:tcW w:w="598" w:type="pct"/>
            <w:tcBorders>
              <w:top w:val="single" w:sz="4" w:space="0" w:color="auto"/>
              <w:bottom w:val="single" w:sz="4" w:space="0" w:color="auto"/>
            </w:tcBorders>
            <w:shd w:val="clear" w:color="auto" w:fill="auto"/>
            <w:vAlign w:val="bottom"/>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30030</w:t>
            </w:r>
          </w:p>
        </w:tc>
        <w:tc>
          <w:tcPr>
            <w:tcW w:w="597" w:type="pct"/>
            <w:tcBorders>
              <w:top w:val="single" w:sz="4" w:space="0" w:color="auto"/>
              <w:bottom w:val="single" w:sz="4" w:space="0" w:color="auto"/>
            </w:tcBorders>
            <w:shd w:val="clear" w:color="auto" w:fill="auto"/>
            <w:vAlign w:val="bottom"/>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29841</w:t>
            </w:r>
          </w:p>
        </w:tc>
        <w:tc>
          <w:tcPr>
            <w:tcW w:w="598" w:type="pct"/>
            <w:tcBorders>
              <w:top w:val="single" w:sz="4" w:space="0" w:color="auto"/>
              <w:bottom w:val="single" w:sz="4" w:space="0" w:color="auto"/>
            </w:tcBorders>
            <w:shd w:val="clear" w:color="auto" w:fill="auto"/>
            <w:vAlign w:val="bottom"/>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33009</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19184</w:t>
            </w:r>
          </w:p>
        </w:tc>
        <w:tc>
          <w:tcPr>
            <w:tcW w:w="598" w:type="pct"/>
            <w:tcBorders>
              <w:top w:val="single" w:sz="4" w:space="0" w:color="auto"/>
              <w:bottom w:val="single" w:sz="4" w:space="0" w:color="auto"/>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100</w:t>
            </w:r>
          </w:p>
        </w:tc>
      </w:tr>
    </w:tbl>
    <w:p w:rsidR="00D97D72" w:rsidRPr="006F0AE6" w:rsidRDefault="00D97D72" w:rsidP="00D97D72">
      <w:pPr>
        <w:autoSpaceDE w:val="0"/>
        <w:autoSpaceDN w:val="0"/>
        <w:adjustRightInd w:val="0"/>
        <w:spacing w:before="120" w:after="0" w:line="240" w:lineRule="auto"/>
        <w:contextualSpacing/>
        <w:jc w:val="both"/>
        <w:rPr>
          <w:rFonts w:ascii="Times New Roman" w:eastAsia="Times New Roman" w:hAnsi="Times New Roman" w:cs="Times New Roman"/>
          <w:sz w:val="20"/>
          <w:lang w:eastAsia="tr-TR"/>
        </w:rPr>
      </w:pPr>
      <w:r w:rsidRPr="006F0AE6">
        <w:rPr>
          <w:rFonts w:ascii="Times New Roman" w:eastAsia="Times New Roman" w:hAnsi="Times New Roman" w:cs="Times New Roman"/>
          <w:sz w:val="20"/>
          <w:lang w:eastAsia="tr-TR"/>
        </w:rPr>
        <w:t>Kaynak: ITC</w:t>
      </w:r>
      <w:r w:rsidR="003009F7">
        <w:rPr>
          <w:rFonts w:ascii="Times New Roman" w:eastAsia="Times New Roman" w:hAnsi="Times New Roman" w:cs="Times New Roman"/>
          <w:sz w:val="20"/>
          <w:lang w:eastAsia="tr-TR"/>
        </w:rPr>
        <w:t>, 2022</w:t>
      </w:r>
      <w:r w:rsidRPr="006F0AE6">
        <w:rPr>
          <w:rFonts w:ascii="Times New Roman" w:eastAsia="Times New Roman" w:hAnsi="Times New Roman" w:cs="Times New Roman"/>
          <w:sz w:val="20"/>
          <w:lang w:eastAsia="tr-TR"/>
        </w:rPr>
        <w:t xml:space="preserve"> (trademap.org)</w:t>
      </w:r>
    </w:p>
    <w:p w:rsidR="00705EF3" w:rsidRDefault="00705EF3" w:rsidP="00235EE7">
      <w:pPr>
        <w:jc w:val="both"/>
        <w:rPr>
          <w:rFonts w:ascii="Times New Roman" w:hAnsi="Times New Roman" w:cs="Times New Roman"/>
          <w:sz w:val="24"/>
          <w:szCs w:val="24"/>
          <w:lang w:eastAsia="tr-TR"/>
        </w:rPr>
      </w:pPr>
    </w:p>
    <w:p w:rsidR="00235EE7" w:rsidRPr="006F0AE6" w:rsidRDefault="00235EE7" w:rsidP="00235EE7">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Türkiye sofralık üzüm ticareti bakımından net ihracatçı bir ülkedir. Sofralık üzüm ithalatı yok denecek düzeydedir.  Türkiye’nin ihracatında iklim değişiklikleri ve rekolteye bağlı dalgalanmalar görünmektedir</w:t>
      </w:r>
      <w:r w:rsidR="002C4321" w:rsidRPr="006F0AE6">
        <w:rPr>
          <w:rFonts w:ascii="Times New Roman" w:hAnsi="Times New Roman" w:cs="Times New Roman"/>
          <w:sz w:val="24"/>
          <w:szCs w:val="24"/>
          <w:lang w:eastAsia="tr-TR"/>
        </w:rPr>
        <w:t>.</w:t>
      </w:r>
      <w:r w:rsidR="00E801B7">
        <w:rPr>
          <w:rFonts w:ascii="Times New Roman" w:hAnsi="Times New Roman" w:cs="Times New Roman"/>
          <w:sz w:val="24"/>
          <w:szCs w:val="24"/>
          <w:lang w:eastAsia="tr-TR"/>
        </w:rPr>
        <w:t xml:space="preserve"> </w:t>
      </w:r>
      <w:r w:rsidR="00E801B7" w:rsidRPr="00E801B7">
        <w:rPr>
          <w:rFonts w:ascii="Times New Roman" w:hAnsi="Times New Roman" w:cs="Times New Roman"/>
          <w:sz w:val="24"/>
          <w:szCs w:val="24"/>
          <w:lang w:eastAsia="tr-TR"/>
        </w:rPr>
        <w:t>Türkiye sofralık üzüm üretiminin yaklaşık %10’unu ihraç edebilmektedir. Son 5 yılın ortalaması 228 bin ton olarak hesaplanmıştır (Tablo 34). 2021 yılı itibarıyla 265.400 ton ihracat karşılığında 204.938 USD gelir elde edilmiştir.</w:t>
      </w:r>
    </w:p>
    <w:p w:rsidR="00697D1C" w:rsidRDefault="00697D1C" w:rsidP="00697D1C">
      <w:pPr>
        <w:spacing w:after="120" w:line="240" w:lineRule="auto"/>
        <w:jc w:val="both"/>
        <w:rPr>
          <w:rFonts w:ascii="Times New Roman" w:hAnsi="Times New Roman" w:cs="Times New Roman"/>
          <w:b/>
          <w:sz w:val="24"/>
        </w:rPr>
      </w:pPr>
      <w:r w:rsidRPr="006F0AE6">
        <w:rPr>
          <w:rFonts w:ascii="Times New Roman" w:hAnsi="Times New Roman" w:cs="Times New Roman"/>
          <w:b/>
          <w:sz w:val="24"/>
        </w:rPr>
        <w:t>Tablo</w:t>
      </w:r>
      <w:r w:rsidR="002C4321" w:rsidRPr="006F0AE6">
        <w:rPr>
          <w:rFonts w:ascii="Times New Roman" w:hAnsi="Times New Roman" w:cs="Times New Roman"/>
          <w:b/>
          <w:sz w:val="24"/>
        </w:rPr>
        <w:t xml:space="preserve"> 3</w:t>
      </w:r>
      <w:r w:rsidR="00AC3460">
        <w:rPr>
          <w:rFonts w:ascii="Times New Roman" w:hAnsi="Times New Roman" w:cs="Times New Roman"/>
          <w:b/>
          <w:sz w:val="24"/>
        </w:rPr>
        <w:t>4</w:t>
      </w:r>
      <w:r w:rsidRPr="006F0AE6">
        <w:rPr>
          <w:rFonts w:ascii="Times New Roman" w:hAnsi="Times New Roman" w:cs="Times New Roman"/>
          <w:b/>
          <w:sz w:val="24"/>
        </w:rPr>
        <w:t>. Türkiye’nin Sofralık Üzüm İhracat</w:t>
      </w:r>
      <w:r w:rsidR="001510C0">
        <w:rPr>
          <w:rFonts w:ascii="Times New Roman" w:hAnsi="Times New Roman" w:cs="Times New Roman"/>
          <w:b/>
          <w:sz w:val="24"/>
        </w:rPr>
        <w:t xml:space="preserve"> Miktarının Ülkelere Dağılımı (T</w:t>
      </w:r>
      <w:r w:rsidRPr="006F0AE6">
        <w:rPr>
          <w:rFonts w:ascii="Times New Roman" w:hAnsi="Times New Roman" w:cs="Times New Roman"/>
          <w:b/>
          <w:sz w:val="24"/>
        </w:rPr>
        <w:t>on)</w:t>
      </w:r>
    </w:p>
    <w:tbl>
      <w:tblPr>
        <w:tblW w:w="5000" w:type="pct"/>
        <w:tblCellMar>
          <w:left w:w="70" w:type="dxa"/>
          <w:right w:w="70" w:type="dxa"/>
        </w:tblCellMar>
        <w:tblLook w:val="06A0" w:firstRow="1" w:lastRow="0" w:firstColumn="1" w:lastColumn="0" w:noHBand="1" w:noVBand="1"/>
      </w:tblPr>
      <w:tblGrid>
        <w:gridCol w:w="2702"/>
        <w:gridCol w:w="924"/>
        <w:gridCol w:w="924"/>
        <w:gridCol w:w="924"/>
        <w:gridCol w:w="924"/>
        <w:gridCol w:w="924"/>
        <w:gridCol w:w="943"/>
        <w:gridCol w:w="807"/>
      </w:tblGrid>
      <w:tr w:rsidR="00705EF3" w:rsidRPr="00705EF3" w:rsidTr="00D9697C">
        <w:trPr>
          <w:trHeight w:hRule="exact" w:val="315"/>
        </w:trPr>
        <w:tc>
          <w:tcPr>
            <w:tcW w:w="1488" w:type="pct"/>
            <w:tcBorders>
              <w:top w:val="single" w:sz="8" w:space="0" w:color="auto"/>
              <w:left w:val="nil"/>
              <w:bottom w:val="single" w:sz="8" w:space="0" w:color="auto"/>
              <w:right w:val="nil"/>
            </w:tcBorders>
            <w:shd w:val="clear" w:color="auto" w:fill="auto"/>
            <w:noWrap/>
            <w:hideMark/>
          </w:tcPr>
          <w:p w:rsidR="00705EF3" w:rsidRPr="00705EF3" w:rsidRDefault="00705EF3" w:rsidP="00705EF3">
            <w:pPr>
              <w:spacing w:after="0" w:line="240" w:lineRule="auto"/>
              <w:rPr>
                <w:rFonts w:ascii="Times New Roman" w:eastAsia="Times New Roman" w:hAnsi="Times New Roman" w:cs="Times New Roman"/>
                <w:color w:val="000000"/>
                <w:lang w:eastAsia="tr-TR"/>
              </w:rPr>
            </w:pPr>
            <w:r w:rsidRPr="00705EF3">
              <w:rPr>
                <w:rFonts w:ascii="Times New Roman" w:eastAsia="Times New Roman" w:hAnsi="Times New Roman" w:cs="Times New Roman"/>
                <w:color w:val="000000"/>
                <w:lang w:eastAsia="tr-TR"/>
              </w:rPr>
              <w:t> </w:t>
            </w:r>
          </w:p>
        </w:tc>
        <w:tc>
          <w:tcPr>
            <w:tcW w:w="509"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2017</w:t>
            </w:r>
          </w:p>
        </w:tc>
        <w:tc>
          <w:tcPr>
            <w:tcW w:w="509"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2018</w:t>
            </w:r>
          </w:p>
        </w:tc>
        <w:tc>
          <w:tcPr>
            <w:tcW w:w="509"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2019</w:t>
            </w:r>
          </w:p>
        </w:tc>
        <w:tc>
          <w:tcPr>
            <w:tcW w:w="509"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2020</w:t>
            </w:r>
          </w:p>
        </w:tc>
        <w:tc>
          <w:tcPr>
            <w:tcW w:w="509"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2021</w:t>
            </w:r>
          </w:p>
        </w:tc>
        <w:tc>
          <w:tcPr>
            <w:tcW w:w="520"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5 yıl ort</w:t>
            </w:r>
          </w:p>
        </w:tc>
        <w:tc>
          <w:tcPr>
            <w:tcW w:w="445"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Rusya</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161.696</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88.505</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101.959</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115.644</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131.015</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119.764</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52,46</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Ukrayna</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27.552</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20.495</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30.994</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35.678</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50.487</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33.041</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14,47</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Belarus</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15.553</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11.674</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10.652</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7.689</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19.711</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13.056</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5,72</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Romanya</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3.911</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2.127</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2.652</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4.996</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8.967</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4.531</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1,98</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Irak</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6.406</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6.337</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1.971</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2.332</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8.260</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5.061</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2,22</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Almanya</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10.996</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7.697</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7.787</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6.643</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7.930</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8.211</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3,60</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Birleşik Arap Emirlikleri</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3.801</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2.891</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3.238</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2.678</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7.889</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4.099</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1,80</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Romanya</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940</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1.022</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977</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997</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966</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980</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0,43</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Polonya</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11.396</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5.794</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7.750</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6.991</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4.204</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7.227</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3,17</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Birleşik Krallık</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1.699</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1.760</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2.476</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2.036</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1.981</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1.990</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0,87</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Hollanda</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2.454</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1.555</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1.191</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1.488</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1.835</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1.705</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0,75</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Bulgaristan</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1.686</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1.678</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1.681</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1.280</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2.076</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1.680</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0,74</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Diğer</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29.653</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28.703</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32.387</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23.878</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20.079</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26.940</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11,80</w:t>
            </w:r>
          </w:p>
        </w:tc>
      </w:tr>
      <w:tr w:rsidR="00705EF3" w:rsidRPr="00705EF3" w:rsidTr="00D9697C">
        <w:trPr>
          <w:trHeight w:val="315"/>
        </w:trPr>
        <w:tc>
          <w:tcPr>
            <w:tcW w:w="14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 xml:space="preserve">Dünya </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277.743</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180.238</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205.715</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212.330</w:t>
            </w:r>
          </w:p>
        </w:tc>
        <w:tc>
          <w:tcPr>
            <w:tcW w:w="509"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265.400</w:t>
            </w:r>
          </w:p>
        </w:tc>
        <w:tc>
          <w:tcPr>
            <w:tcW w:w="520"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228.285</w:t>
            </w:r>
          </w:p>
        </w:tc>
        <w:tc>
          <w:tcPr>
            <w:tcW w:w="445"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100,00</w:t>
            </w:r>
          </w:p>
        </w:tc>
      </w:tr>
    </w:tbl>
    <w:p w:rsidR="00447F9E" w:rsidRPr="006F0AE6" w:rsidRDefault="00447F9E" w:rsidP="00447F9E">
      <w:pPr>
        <w:autoSpaceDE w:val="0"/>
        <w:autoSpaceDN w:val="0"/>
        <w:adjustRightInd w:val="0"/>
        <w:spacing w:before="120" w:after="0" w:line="240" w:lineRule="auto"/>
        <w:contextualSpacing/>
        <w:jc w:val="both"/>
        <w:rPr>
          <w:rFonts w:ascii="Times New Roman" w:eastAsia="Times New Roman" w:hAnsi="Times New Roman" w:cs="Times New Roman"/>
          <w:sz w:val="20"/>
          <w:lang w:eastAsia="tr-TR"/>
        </w:rPr>
      </w:pPr>
      <w:r w:rsidRPr="006F0AE6">
        <w:rPr>
          <w:rFonts w:ascii="Times New Roman" w:eastAsia="Times New Roman" w:hAnsi="Times New Roman" w:cs="Times New Roman"/>
          <w:sz w:val="20"/>
          <w:lang w:eastAsia="tr-TR"/>
        </w:rPr>
        <w:t>Kaynak: ITC</w:t>
      </w:r>
      <w:r w:rsidR="00705EF3">
        <w:rPr>
          <w:rFonts w:ascii="Times New Roman" w:eastAsia="Times New Roman" w:hAnsi="Times New Roman" w:cs="Times New Roman"/>
          <w:sz w:val="20"/>
          <w:lang w:eastAsia="tr-TR"/>
        </w:rPr>
        <w:t>, 2022</w:t>
      </w:r>
      <w:r w:rsidRPr="006F0AE6">
        <w:rPr>
          <w:rFonts w:ascii="Times New Roman" w:eastAsia="Times New Roman" w:hAnsi="Times New Roman" w:cs="Times New Roman"/>
          <w:sz w:val="20"/>
          <w:lang w:eastAsia="tr-TR"/>
        </w:rPr>
        <w:t xml:space="preserve"> (trademap.org)</w:t>
      </w:r>
    </w:p>
    <w:p w:rsidR="00235EE7" w:rsidRPr="006F0AE6" w:rsidRDefault="00235EE7" w:rsidP="004515B2">
      <w:pPr>
        <w:rPr>
          <w:rFonts w:ascii="Times New Roman" w:hAnsi="Times New Roman" w:cs="Times New Roman"/>
          <w:b/>
          <w:sz w:val="24"/>
          <w:szCs w:val="24"/>
          <w:lang w:eastAsia="tr-TR"/>
        </w:rPr>
      </w:pPr>
    </w:p>
    <w:p w:rsidR="00697D1C" w:rsidRDefault="00235EE7" w:rsidP="00235EE7">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Türkiye’nin sof</w:t>
      </w:r>
      <w:r w:rsidR="002C4321" w:rsidRPr="006F0AE6">
        <w:rPr>
          <w:rFonts w:ascii="Times New Roman" w:hAnsi="Times New Roman" w:cs="Times New Roman"/>
          <w:sz w:val="24"/>
          <w:szCs w:val="24"/>
          <w:lang w:eastAsia="tr-TR"/>
        </w:rPr>
        <w:t>ralık üzüm ihracatında Rusya %56</w:t>
      </w:r>
      <w:r w:rsidRPr="006F0AE6">
        <w:rPr>
          <w:rFonts w:ascii="Times New Roman" w:hAnsi="Times New Roman" w:cs="Times New Roman"/>
          <w:sz w:val="24"/>
          <w:szCs w:val="24"/>
          <w:lang w:eastAsia="tr-TR"/>
        </w:rPr>
        <w:t>,</w:t>
      </w:r>
      <w:r w:rsidR="002C4321" w:rsidRPr="006F0AE6">
        <w:rPr>
          <w:rFonts w:ascii="Times New Roman" w:hAnsi="Times New Roman" w:cs="Times New Roman"/>
          <w:sz w:val="24"/>
          <w:szCs w:val="24"/>
          <w:lang w:eastAsia="tr-TR"/>
        </w:rPr>
        <w:t>74</w:t>
      </w:r>
      <w:r w:rsidRPr="006F0AE6">
        <w:rPr>
          <w:rFonts w:ascii="Times New Roman" w:hAnsi="Times New Roman" w:cs="Times New Roman"/>
          <w:sz w:val="24"/>
          <w:szCs w:val="24"/>
          <w:lang w:eastAsia="tr-TR"/>
        </w:rPr>
        <w:t xml:space="preserve"> ile ilk sıradadır. Bu ülkeyi Ukrayna ve Belarus takip etmektedir. Türkiye AB ülkelerinden </w:t>
      </w:r>
      <w:r w:rsidR="002C4321" w:rsidRPr="006F0AE6">
        <w:rPr>
          <w:rFonts w:ascii="Times New Roman" w:hAnsi="Times New Roman" w:cs="Times New Roman"/>
          <w:sz w:val="24"/>
          <w:szCs w:val="24"/>
          <w:lang w:eastAsia="tr-TR"/>
        </w:rPr>
        <w:t xml:space="preserve">en çok </w:t>
      </w:r>
      <w:r w:rsidRPr="006F0AE6">
        <w:rPr>
          <w:rFonts w:ascii="Times New Roman" w:hAnsi="Times New Roman" w:cs="Times New Roman"/>
          <w:sz w:val="24"/>
          <w:szCs w:val="24"/>
          <w:lang w:eastAsia="tr-TR"/>
        </w:rPr>
        <w:t xml:space="preserve">Almanya’ya </w:t>
      </w:r>
      <w:r w:rsidR="002C4321" w:rsidRPr="006F0AE6">
        <w:rPr>
          <w:rFonts w:ascii="Times New Roman" w:hAnsi="Times New Roman" w:cs="Times New Roman"/>
          <w:sz w:val="24"/>
          <w:szCs w:val="24"/>
          <w:lang w:eastAsia="tr-TR"/>
        </w:rPr>
        <w:t xml:space="preserve">sofralık </w:t>
      </w:r>
      <w:r w:rsidRPr="006F0AE6">
        <w:rPr>
          <w:rFonts w:ascii="Times New Roman" w:hAnsi="Times New Roman" w:cs="Times New Roman"/>
          <w:sz w:val="24"/>
          <w:szCs w:val="24"/>
          <w:lang w:eastAsia="tr-TR"/>
        </w:rPr>
        <w:t>üzüm satabilmektedir</w:t>
      </w:r>
      <w:r w:rsidR="002C4321" w:rsidRPr="006F0AE6">
        <w:rPr>
          <w:rFonts w:ascii="Times New Roman" w:hAnsi="Times New Roman" w:cs="Times New Roman"/>
          <w:sz w:val="24"/>
          <w:szCs w:val="24"/>
          <w:lang w:eastAsia="tr-TR"/>
        </w:rPr>
        <w:t xml:space="preserve"> (Tablo 3</w:t>
      </w:r>
      <w:r w:rsidR="00AC3460">
        <w:rPr>
          <w:rFonts w:ascii="Times New Roman" w:hAnsi="Times New Roman" w:cs="Times New Roman"/>
          <w:sz w:val="24"/>
          <w:szCs w:val="24"/>
          <w:lang w:eastAsia="tr-TR"/>
        </w:rPr>
        <w:t>5</w:t>
      </w:r>
      <w:r w:rsidR="002C4321" w:rsidRPr="006F0AE6">
        <w:rPr>
          <w:rFonts w:ascii="Times New Roman" w:hAnsi="Times New Roman" w:cs="Times New Roman"/>
          <w:sz w:val="24"/>
          <w:szCs w:val="24"/>
          <w:lang w:eastAsia="tr-TR"/>
        </w:rPr>
        <w:t>)</w:t>
      </w:r>
      <w:r w:rsidRPr="006F0AE6">
        <w:rPr>
          <w:rFonts w:ascii="Times New Roman" w:hAnsi="Times New Roman" w:cs="Times New Roman"/>
          <w:sz w:val="24"/>
          <w:szCs w:val="24"/>
          <w:lang w:eastAsia="tr-TR"/>
        </w:rPr>
        <w:t>.</w:t>
      </w:r>
    </w:p>
    <w:p w:rsidR="00E801B7" w:rsidRDefault="00E801B7" w:rsidP="00235EE7">
      <w:pPr>
        <w:jc w:val="both"/>
        <w:rPr>
          <w:rFonts w:ascii="Times New Roman" w:hAnsi="Times New Roman" w:cs="Times New Roman"/>
          <w:sz w:val="24"/>
          <w:szCs w:val="24"/>
          <w:lang w:eastAsia="tr-TR"/>
        </w:rPr>
      </w:pPr>
    </w:p>
    <w:p w:rsidR="00E801B7" w:rsidRPr="006F0AE6" w:rsidRDefault="00E801B7" w:rsidP="00235EE7">
      <w:pPr>
        <w:jc w:val="both"/>
        <w:rPr>
          <w:rFonts w:ascii="Times New Roman" w:hAnsi="Times New Roman" w:cs="Times New Roman"/>
          <w:sz w:val="24"/>
          <w:szCs w:val="24"/>
          <w:lang w:eastAsia="tr-TR"/>
        </w:rPr>
      </w:pPr>
    </w:p>
    <w:p w:rsidR="00447F9E" w:rsidRPr="006F0AE6" w:rsidRDefault="00447F9E" w:rsidP="00447F9E">
      <w:pPr>
        <w:spacing w:after="120" w:line="240" w:lineRule="auto"/>
        <w:jc w:val="both"/>
        <w:rPr>
          <w:rFonts w:ascii="Times New Roman" w:hAnsi="Times New Roman" w:cs="Times New Roman"/>
          <w:b/>
        </w:rPr>
      </w:pPr>
      <w:r w:rsidRPr="006F0AE6">
        <w:rPr>
          <w:rFonts w:ascii="Times New Roman" w:hAnsi="Times New Roman" w:cs="Times New Roman"/>
          <w:b/>
        </w:rPr>
        <w:lastRenderedPageBreak/>
        <w:t xml:space="preserve">Tablo </w:t>
      </w:r>
      <w:r w:rsidR="002C4321" w:rsidRPr="006F0AE6">
        <w:rPr>
          <w:rFonts w:ascii="Times New Roman" w:hAnsi="Times New Roman" w:cs="Times New Roman"/>
          <w:b/>
        </w:rPr>
        <w:t>3</w:t>
      </w:r>
      <w:r w:rsidR="00AC3460">
        <w:rPr>
          <w:rFonts w:ascii="Times New Roman" w:hAnsi="Times New Roman" w:cs="Times New Roman"/>
          <w:b/>
        </w:rPr>
        <w:t>5</w:t>
      </w:r>
      <w:r w:rsidRPr="006F0AE6">
        <w:rPr>
          <w:rFonts w:ascii="Times New Roman" w:hAnsi="Times New Roman" w:cs="Times New Roman"/>
          <w:b/>
        </w:rPr>
        <w:t>. Türkiye’nin Sofralık Üzüm İhraca</w:t>
      </w:r>
      <w:r w:rsidR="001510C0">
        <w:rPr>
          <w:rFonts w:ascii="Times New Roman" w:hAnsi="Times New Roman" w:cs="Times New Roman"/>
          <w:b/>
        </w:rPr>
        <w:t>t Değerinin Ülkelere Dağılımı (T</w:t>
      </w:r>
      <w:r w:rsidRPr="006F0AE6">
        <w:rPr>
          <w:rFonts w:ascii="Times New Roman" w:hAnsi="Times New Roman" w:cs="Times New Roman"/>
          <w:b/>
        </w:rPr>
        <w:t>on)</w:t>
      </w:r>
    </w:p>
    <w:tbl>
      <w:tblPr>
        <w:tblW w:w="9130" w:type="dxa"/>
        <w:tblCellMar>
          <w:left w:w="70" w:type="dxa"/>
          <w:right w:w="70" w:type="dxa"/>
        </w:tblCellMar>
        <w:tblLook w:val="04A0" w:firstRow="1" w:lastRow="0" w:firstColumn="1" w:lastColumn="0" w:noHBand="0" w:noVBand="1"/>
      </w:tblPr>
      <w:tblGrid>
        <w:gridCol w:w="2410"/>
        <w:gridCol w:w="960"/>
        <w:gridCol w:w="960"/>
        <w:gridCol w:w="960"/>
        <w:gridCol w:w="960"/>
        <w:gridCol w:w="960"/>
        <w:gridCol w:w="960"/>
        <w:gridCol w:w="960"/>
      </w:tblGrid>
      <w:tr w:rsidR="00EA7D31" w:rsidRPr="006F0AE6" w:rsidTr="00EA7D31">
        <w:trPr>
          <w:trHeight w:hRule="exact" w:val="315"/>
        </w:trPr>
        <w:tc>
          <w:tcPr>
            <w:tcW w:w="2410" w:type="dxa"/>
            <w:tcBorders>
              <w:top w:val="single" w:sz="8" w:space="0" w:color="auto"/>
              <w:left w:val="nil"/>
              <w:bottom w:val="single" w:sz="8" w:space="0" w:color="auto"/>
              <w:right w:val="nil"/>
            </w:tcBorders>
            <w:shd w:val="clear" w:color="auto" w:fill="auto"/>
            <w:noWrap/>
            <w:hideMark/>
          </w:tcPr>
          <w:p w:rsidR="00EA7D31" w:rsidRPr="006F0AE6" w:rsidRDefault="00EA7D31" w:rsidP="00EA7D31">
            <w:pPr>
              <w:spacing w:after="0" w:line="240" w:lineRule="auto"/>
              <w:rPr>
                <w:rFonts w:ascii="Times New Roman" w:eastAsia="Times New Roman" w:hAnsi="Times New Roman" w:cs="Times New Roman"/>
                <w:color w:val="000000"/>
                <w:lang w:eastAsia="tr-TR"/>
              </w:rPr>
            </w:pPr>
            <w:r w:rsidRPr="006F0AE6">
              <w:rPr>
                <w:rFonts w:ascii="Times New Roman" w:eastAsia="Times New Roman" w:hAnsi="Times New Roman" w:cs="Times New Roman"/>
                <w:color w:val="000000"/>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2017</w:t>
            </w:r>
          </w:p>
        </w:tc>
        <w:tc>
          <w:tcPr>
            <w:tcW w:w="960" w:type="dxa"/>
            <w:tcBorders>
              <w:top w:val="single" w:sz="8" w:space="0" w:color="auto"/>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2018</w:t>
            </w:r>
          </w:p>
        </w:tc>
        <w:tc>
          <w:tcPr>
            <w:tcW w:w="960" w:type="dxa"/>
            <w:tcBorders>
              <w:top w:val="single" w:sz="8" w:space="0" w:color="auto"/>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2019</w:t>
            </w:r>
          </w:p>
        </w:tc>
        <w:tc>
          <w:tcPr>
            <w:tcW w:w="960" w:type="dxa"/>
            <w:tcBorders>
              <w:top w:val="single" w:sz="8" w:space="0" w:color="auto"/>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2020</w:t>
            </w:r>
          </w:p>
        </w:tc>
        <w:tc>
          <w:tcPr>
            <w:tcW w:w="960" w:type="dxa"/>
            <w:tcBorders>
              <w:top w:val="single" w:sz="8" w:space="0" w:color="auto"/>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2021</w:t>
            </w:r>
          </w:p>
        </w:tc>
        <w:tc>
          <w:tcPr>
            <w:tcW w:w="960" w:type="dxa"/>
            <w:tcBorders>
              <w:top w:val="single" w:sz="8" w:space="0" w:color="auto"/>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5 yıl ort</w:t>
            </w:r>
          </w:p>
        </w:tc>
        <w:tc>
          <w:tcPr>
            <w:tcW w:w="960" w:type="dxa"/>
            <w:tcBorders>
              <w:top w:val="single" w:sz="8" w:space="0" w:color="auto"/>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center"/>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Rusya</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120.190</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65.942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86.043</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90.723</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107.598</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94.099</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56,74</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Ukrayna</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12.496</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9.856</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15.173</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19.635</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29.162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17.264</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10,41</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Belarus</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9.767</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7.023</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7.112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5.102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17.642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9.329</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5,63</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Almanya</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10.147</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7.653</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7.611</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7.396</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9.259</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8.413</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5,07</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Romanya</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3.677</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2.174</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2.592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4.983</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8.664</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4.418</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2,66</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Birleşik Arap Emirlikleri</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2.103</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1.438</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1.832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1.653</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4.647</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2.335</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1,41</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65B7F"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Polonya</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9.611</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4.915</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6.509</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5.976</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3.938</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6.190</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3,73</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Romanya</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940</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1.022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977</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997</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966</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980</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0,59</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Birleşik Krallık</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2.020</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2.039</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2.381</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2.039</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2.483</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2.192</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1,32</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Hollanda</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2.368</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1.606</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1.285</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1.726</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2.221</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1.841</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1,11</w:t>
            </w:r>
          </w:p>
        </w:tc>
      </w:tr>
      <w:tr w:rsidR="00EA7D31" w:rsidRPr="006F0AE6" w:rsidTr="00EA7D31">
        <w:trPr>
          <w:trHeigh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Avusturya</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2.074</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872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1.801</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1.665</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1.629</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1.608</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0,97</w:t>
            </w:r>
          </w:p>
        </w:tc>
      </w:tr>
      <w:tr w:rsidR="00E65B7F" w:rsidRPr="006F0AE6" w:rsidTr="00EA7D31">
        <w:trPr>
          <w:trHeight w:val="315"/>
        </w:trPr>
        <w:tc>
          <w:tcPr>
            <w:tcW w:w="2410" w:type="dxa"/>
            <w:tcBorders>
              <w:top w:val="nil"/>
              <w:left w:val="nil"/>
              <w:bottom w:val="single" w:sz="8" w:space="0" w:color="auto"/>
              <w:right w:val="nil"/>
            </w:tcBorders>
            <w:shd w:val="clear" w:color="auto" w:fill="auto"/>
            <w:vAlign w:val="center"/>
          </w:tcPr>
          <w:p w:rsidR="00E65B7F" w:rsidRPr="006F0AE6" w:rsidRDefault="00E65B7F"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Diğer</w:t>
            </w:r>
          </w:p>
        </w:tc>
        <w:tc>
          <w:tcPr>
            <w:tcW w:w="960" w:type="dxa"/>
            <w:tcBorders>
              <w:top w:val="nil"/>
              <w:left w:val="nil"/>
              <w:bottom w:val="single" w:sz="8" w:space="0" w:color="auto"/>
              <w:right w:val="nil"/>
            </w:tcBorders>
            <w:shd w:val="clear" w:color="auto" w:fill="auto"/>
            <w:vAlign w:val="center"/>
          </w:tcPr>
          <w:p w:rsidR="00E65B7F" w:rsidRPr="006F0AE6" w:rsidRDefault="00E65B7F"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19999</w:t>
            </w:r>
          </w:p>
        </w:tc>
        <w:tc>
          <w:tcPr>
            <w:tcW w:w="960" w:type="dxa"/>
            <w:tcBorders>
              <w:top w:val="nil"/>
              <w:left w:val="nil"/>
              <w:bottom w:val="single" w:sz="8" w:space="0" w:color="auto"/>
              <w:right w:val="nil"/>
            </w:tcBorders>
            <w:shd w:val="clear" w:color="auto" w:fill="auto"/>
            <w:vAlign w:val="center"/>
          </w:tcPr>
          <w:p w:rsidR="00E65B7F" w:rsidRPr="006F0AE6" w:rsidRDefault="00E65B7F"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16348</w:t>
            </w:r>
          </w:p>
        </w:tc>
        <w:tc>
          <w:tcPr>
            <w:tcW w:w="960" w:type="dxa"/>
            <w:tcBorders>
              <w:top w:val="nil"/>
              <w:left w:val="nil"/>
              <w:bottom w:val="single" w:sz="8" w:space="0" w:color="auto"/>
              <w:right w:val="nil"/>
            </w:tcBorders>
            <w:shd w:val="clear" w:color="auto" w:fill="auto"/>
            <w:vAlign w:val="center"/>
          </w:tcPr>
          <w:p w:rsidR="00E65B7F" w:rsidRPr="006F0AE6" w:rsidRDefault="00E65B7F"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16788</w:t>
            </w:r>
          </w:p>
        </w:tc>
        <w:tc>
          <w:tcPr>
            <w:tcW w:w="960" w:type="dxa"/>
            <w:tcBorders>
              <w:top w:val="nil"/>
              <w:left w:val="nil"/>
              <w:bottom w:val="single" w:sz="8" w:space="0" w:color="auto"/>
              <w:right w:val="nil"/>
            </w:tcBorders>
            <w:shd w:val="clear" w:color="auto" w:fill="auto"/>
            <w:vAlign w:val="center"/>
          </w:tcPr>
          <w:p w:rsidR="00E65B7F" w:rsidRPr="006F0AE6" w:rsidRDefault="00E65B7F"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15990</w:t>
            </w:r>
          </w:p>
        </w:tc>
        <w:tc>
          <w:tcPr>
            <w:tcW w:w="960" w:type="dxa"/>
            <w:tcBorders>
              <w:top w:val="nil"/>
              <w:left w:val="nil"/>
              <w:bottom w:val="single" w:sz="8" w:space="0" w:color="auto"/>
              <w:right w:val="nil"/>
            </w:tcBorders>
            <w:shd w:val="clear" w:color="auto" w:fill="auto"/>
            <w:vAlign w:val="center"/>
          </w:tcPr>
          <w:p w:rsidR="00E65B7F" w:rsidRPr="006F0AE6" w:rsidRDefault="00E65B7F"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16729</w:t>
            </w:r>
          </w:p>
        </w:tc>
        <w:tc>
          <w:tcPr>
            <w:tcW w:w="960" w:type="dxa"/>
            <w:tcBorders>
              <w:top w:val="nil"/>
              <w:left w:val="nil"/>
              <w:bottom w:val="single" w:sz="8" w:space="0" w:color="auto"/>
              <w:right w:val="nil"/>
            </w:tcBorders>
            <w:shd w:val="clear" w:color="auto" w:fill="auto"/>
            <w:vAlign w:val="center"/>
          </w:tcPr>
          <w:p w:rsidR="00E65B7F" w:rsidRPr="006F0AE6" w:rsidRDefault="00E65B7F"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17171</w:t>
            </w:r>
          </w:p>
        </w:tc>
        <w:tc>
          <w:tcPr>
            <w:tcW w:w="960" w:type="dxa"/>
            <w:tcBorders>
              <w:top w:val="nil"/>
              <w:left w:val="nil"/>
              <w:bottom w:val="single" w:sz="8" w:space="0" w:color="auto"/>
              <w:right w:val="nil"/>
            </w:tcBorders>
            <w:shd w:val="clear" w:color="auto" w:fill="auto"/>
            <w:noWrap/>
            <w:vAlign w:val="center"/>
          </w:tcPr>
          <w:p w:rsidR="00E65B7F" w:rsidRPr="006F0AE6" w:rsidRDefault="00E65B7F"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10,35</w:t>
            </w:r>
          </w:p>
        </w:tc>
      </w:tr>
      <w:tr w:rsidR="00EA7D31" w:rsidRPr="006F0AE6" w:rsidTr="00EA7D31">
        <w:trPr>
          <w:trHeight w:hRule="exact" w:val="315"/>
        </w:trPr>
        <w:tc>
          <w:tcPr>
            <w:tcW w:w="241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rPr>
                <w:rFonts w:ascii="Times New Roman" w:eastAsia="Times New Roman" w:hAnsi="Times New Roman" w:cs="Times New Roman"/>
                <w:b/>
                <w:bCs/>
                <w:color w:val="000000"/>
                <w:sz w:val="20"/>
                <w:szCs w:val="20"/>
                <w:lang w:eastAsia="tr-TR"/>
              </w:rPr>
            </w:pPr>
            <w:r w:rsidRPr="006F0AE6">
              <w:rPr>
                <w:rFonts w:ascii="Times New Roman" w:eastAsia="Times New Roman" w:hAnsi="Times New Roman" w:cs="Times New Roman"/>
                <w:b/>
                <w:bCs/>
                <w:color w:val="000000"/>
                <w:sz w:val="20"/>
                <w:szCs w:val="20"/>
                <w:lang w:eastAsia="tr-TR"/>
              </w:rPr>
              <w:t xml:space="preserve">Dünya </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195.392</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120.888</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150.104</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157.885</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204.938</w:t>
            </w:r>
          </w:p>
        </w:tc>
        <w:tc>
          <w:tcPr>
            <w:tcW w:w="960" w:type="dxa"/>
            <w:tcBorders>
              <w:top w:val="nil"/>
              <w:left w:val="nil"/>
              <w:bottom w:val="single" w:sz="8" w:space="0" w:color="auto"/>
              <w:right w:val="nil"/>
            </w:tcBorders>
            <w:shd w:val="clear" w:color="auto" w:fill="auto"/>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165.841</w:t>
            </w:r>
          </w:p>
        </w:tc>
        <w:tc>
          <w:tcPr>
            <w:tcW w:w="960" w:type="dxa"/>
            <w:tcBorders>
              <w:top w:val="nil"/>
              <w:left w:val="nil"/>
              <w:bottom w:val="single" w:sz="8" w:space="0" w:color="auto"/>
              <w:right w:val="nil"/>
            </w:tcBorders>
            <w:shd w:val="clear" w:color="auto" w:fill="auto"/>
            <w:noWrap/>
            <w:vAlign w:val="center"/>
            <w:hideMark/>
          </w:tcPr>
          <w:p w:rsidR="00EA7D31" w:rsidRPr="006F0AE6" w:rsidRDefault="00EA7D31" w:rsidP="00EA7D31">
            <w:pPr>
              <w:spacing w:after="0" w:line="240" w:lineRule="auto"/>
              <w:jc w:val="right"/>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100,00</w:t>
            </w:r>
          </w:p>
        </w:tc>
      </w:tr>
    </w:tbl>
    <w:p w:rsidR="00EA7D31" w:rsidRPr="006F0AE6" w:rsidRDefault="00EA7D31" w:rsidP="00EA7D31">
      <w:pPr>
        <w:autoSpaceDE w:val="0"/>
        <w:autoSpaceDN w:val="0"/>
        <w:adjustRightInd w:val="0"/>
        <w:spacing w:before="120" w:after="0" w:line="240" w:lineRule="auto"/>
        <w:contextualSpacing/>
        <w:jc w:val="both"/>
        <w:rPr>
          <w:rFonts w:ascii="Times New Roman" w:eastAsia="Times New Roman" w:hAnsi="Times New Roman" w:cs="Times New Roman"/>
          <w:sz w:val="20"/>
          <w:lang w:eastAsia="tr-TR"/>
        </w:rPr>
      </w:pPr>
      <w:r w:rsidRPr="006F0AE6">
        <w:rPr>
          <w:rFonts w:ascii="Times New Roman" w:eastAsia="Times New Roman" w:hAnsi="Times New Roman" w:cs="Times New Roman"/>
          <w:sz w:val="20"/>
          <w:lang w:eastAsia="tr-TR"/>
        </w:rPr>
        <w:t>Kaynak: ITC</w:t>
      </w:r>
      <w:r w:rsidR="00705EF3">
        <w:rPr>
          <w:rFonts w:ascii="Times New Roman" w:eastAsia="Times New Roman" w:hAnsi="Times New Roman" w:cs="Times New Roman"/>
          <w:sz w:val="20"/>
          <w:lang w:eastAsia="tr-TR"/>
        </w:rPr>
        <w:t>, 2022</w:t>
      </w:r>
      <w:r w:rsidRPr="006F0AE6">
        <w:rPr>
          <w:rFonts w:ascii="Times New Roman" w:eastAsia="Times New Roman" w:hAnsi="Times New Roman" w:cs="Times New Roman"/>
          <w:sz w:val="20"/>
          <w:lang w:eastAsia="tr-TR"/>
        </w:rPr>
        <w:t xml:space="preserve"> (trademap.org)</w:t>
      </w:r>
    </w:p>
    <w:p w:rsidR="00C7479A" w:rsidRDefault="002C4321" w:rsidP="00032F45">
      <w:pPr>
        <w:spacing w:before="240" w:after="120" w:line="257" w:lineRule="auto"/>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Türkiye’nin sofralık üzüm ihracatındaki birim fiyatları oldukça düşüktür. Özellikle dışsatımın %60’ından fazlasını oluşturan Rusya, Ukrayna gibi ülkelerin alım fiyatlarından kaynaklı Türkiye sofralık üzüm dışsatım değeri de dünya ortalamasının altında kalmaktadır (Tablo 3</w:t>
      </w:r>
      <w:r w:rsidR="00AC3460">
        <w:rPr>
          <w:rFonts w:ascii="Times New Roman" w:hAnsi="Times New Roman" w:cs="Times New Roman"/>
          <w:sz w:val="24"/>
          <w:szCs w:val="24"/>
          <w:lang w:eastAsia="tr-TR"/>
        </w:rPr>
        <w:t>6</w:t>
      </w:r>
      <w:r w:rsidRPr="006F0AE6">
        <w:rPr>
          <w:rFonts w:ascii="Times New Roman" w:hAnsi="Times New Roman" w:cs="Times New Roman"/>
          <w:sz w:val="24"/>
          <w:szCs w:val="24"/>
          <w:lang w:eastAsia="tr-TR"/>
        </w:rPr>
        <w:t>)</w:t>
      </w:r>
      <w:r w:rsidR="00032F45" w:rsidRPr="006F0AE6">
        <w:rPr>
          <w:rFonts w:ascii="Times New Roman" w:hAnsi="Times New Roman" w:cs="Times New Roman"/>
          <w:sz w:val="24"/>
          <w:szCs w:val="24"/>
          <w:lang w:eastAsia="tr-TR"/>
        </w:rPr>
        <w:t xml:space="preserve">. </w:t>
      </w:r>
      <w:r w:rsidR="00032F45" w:rsidRPr="006F0AE6">
        <w:rPr>
          <w:rFonts w:ascii="Times New Roman" w:hAnsi="Times New Roman" w:cs="Times New Roman"/>
          <w:sz w:val="24"/>
          <w:szCs w:val="24"/>
        </w:rPr>
        <w:t xml:space="preserve"> </w:t>
      </w:r>
      <w:r w:rsidR="00032F45" w:rsidRPr="006F0AE6">
        <w:rPr>
          <w:rFonts w:ascii="Times New Roman" w:hAnsi="Times New Roman" w:cs="Times New Roman"/>
          <w:sz w:val="24"/>
          <w:szCs w:val="24"/>
          <w:lang w:eastAsia="tr-TR"/>
        </w:rPr>
        <w:t xml:space="preserve"> AB'ne üye ülkeler Ortak Tarım Politikası çerçevesinde (EC) 2789/1999 no'lu komisyon tüzüğü ile sofralık üzüm pazarlama standartlarını belirlemişlerdir. Standartlara uymayan ürünlerin birlik içinde pazarlanması yasaktır. Türkiye, sofralık üzümü; AB ülkelerine daha yüksek fiyattan pazarlayabilmektedir. Dolayısıyla Türkiye gelecekte AB'deki pazar payını arttırmayı hedeflemelidir (Uysal vd, 2016).</w:t>
      </w:r>
      <w:r w:rsidR="00032F45" w:rsidRPr="006F0AE6">
        <w:rPr>
          <w:rFonts w:ascii="Times New Roman" w:hAnsi="Times New Roman" w:cs="Times New Roman"/>
          <w:sz w:val="24"/>
          <w:szCs w:val="24"/>
          <w:lang w:eastAsia="tr-TR"/>
        </w:rPr>
        <w:cr/>
      </w:r>
    </w:p>
    <w:p w:rsidR="00697D1C" w:rsidRDefault="00697D1C" w:rsidP="00705EF3">
      <w:pPr>
        <w:spacing w:after="0" w:line="257" w:lineRule="auto"/>
        <w:jc w:val="both"/>
        <w:rPr>
          <w:rFonts w:ascii="Times New Roman" w:hAnsi="Times New Roman" w:cs="Times New Roman"/>
          <w:b/>
          <w:lang w:eastAsia="tr-TR"/>
        </w:rPr>
      </w:pPr>
      <w:r w:rsidRPr="006F0AE6">
        <w:rPr>
          <w:rFonts w:ascii="Times New Roman" w:hAnsi="Times New Roman" w:cs="Times New Roman"/>
          <w:b/>
          <w:lang w:eastAsia="tr-TR"/>
        </w:rPr>
        <w:t>Tablo</w:t>
      </w:r>
      <w:r w:rsidR="002C4321" w:rsidRPr="006F0AE6">
        <w:rPr>
          <w:rFonts w:ascii="Times New Roman" w:hAnsi="Times New Roman" w:cs="Times New Roman"/>
          <w:b/>
          <w:lang w:eastAsia="tr-TR"/>
        </w:rPr>
        <w:t xml:space="preserve"> 3</w:t>
      </w:r>
      <w:r w:rsidR="00AC3460">
        <w:rPr>
          <w:rFonts w:ascii="Times New Roman" w:hAnsi="Times New Roman" w:cs="Times New Roman"/>
          <w:b/>
          <w:lang w:eastAsia="tr-TR"/>
        </w:rPr>
        <w:t>6</w:t>
      </w:r>
      <w:r w:rsidRPr="006F0AE6">
        <w:rPr>
          <w:rFonts w:ascii="Times New Roman" w:hAnsi="Times New Roman" w:cs="Times New Roman"/>
          <w:b/>
          <w:lang w:eastAsia="tr-TR"/>
        </w:rPr>
        <w:t>. Türkiye’nin Sofralık Üzüm İhracatı Ülkelere Göre Birim Fiyatı (</w:t>
      </w:r>
      <w:r w:rsidR="001510C0">
        <w:rPr>
          <w:rFonts w:ascii="Times New Roman" w:hAnsi="Times New Roman" w:cs="Times New Roman"/>
          <w:b/>
          <w:lang w:eastAsia="tr-TR"/>
        </w:rPr>
        <w:t>$</w:t>
      </w:r>
      <w:r w:rsidRPr="006F0AE6">
        <w:rPr>
          <w:rFonts w:ascii="Times New Roman" w:hAnsi="Times New Roman" w:cs="Times New Roman"/>
          <w:b/>
          <w:lang w:eastAsia="tr-TR"/>
        </w:rPr>
        <w:t>/</w:t>
      </w:r>
      <w:r w:rsidR="001510C0">
        <w:rPr>
          <w:rFonts w:ascii="Times New Roman" w:hAnsi="Times New Roman" w:cs="Times New Roman"/>
          <w:b/>
          <w:lang w:eastAsia="tr-TR"/>
        </w:rPr>
        <w:t>Ton</w:t>
      </w:r>
      <w:r w:rsidRPr="006F0AE6">
        <w:rPr>
          <w:rFonts w:ascii="Times New Roman" w:hAnsi="Times New Roman" w:cs="Times New Roman"/>
          <w:b/>
          <w:lang w:eastAsia="tr-TR"/>
        </w:rPr>
        <w:t>)</w:t>
      </w:r>
    </w:p>
    <w:tbl>
      <w:tblPr>
        <w:tblW w:w="5000" w:type="pct"/>
        <w:tblCellMar>
          <w:left w:w="70" w:type="dxa"/>
          <w:right w:w="70" w:type="dxa"/>
        </w:tblCellMar>
        <w:tblLook w:val="04A0" w:firstRow="1" w:lastRow="0" w:firstColumn="1" w:lastColumn="0" w:noHBand="0" w:noVBand="1"/>
      </w:tblPr>
      <w:tblGrid>
        <w:gridCol w:w="2670"/>
        <w:gridCol w:w="1067"/>
        <w:gridCol w:w="1067"/>
        <w:gridCol w:w="1067"/>
        <w:gridCol w:w="1067"/>
        <w:gridCol w:w="1067"/>
        <w:gridCol w:w="1067"/>
      </w:tblGrid>
      <w:tr w:rsidR="00705EF3" w:rsidRPr="00705EF3" w:rsidTr="00D9697C">
        <w:trPr>
          <w:trHeight w:hRule="exact" w:val="315"/>
        </w:trPr>
        <w:tc>
          <w:tcPr>
            <w:tcW w:w="1471" w:type="pct"/>
            <w:tcBorders>
              <w:top w:val="single" w:sz="8" w:space="0" w:color="auto"/>
              <w:left w:val="nil"/>
              <w:bottom w:val="single" w:sz="8" w:space="0" w:color="auto"/>
              <w:right w:val="nil"/>
            </w:tcBorders>
            <w:shd w:val="clear" w:color="auto" w:fill="auto"/>
            <w:noWrap/>
            <w:hideMark/>
          </w:tcPr>
          <w:p w:rsidR="00705EF3" w:rsidRPr="00705EF3" w:rsidRDefault="00705EF3" w:rsidP="00705EF3">
            <w:pPr>
              <w:spacing w:after="0" w:line="240" w:lineRule="auto"/>
              <w:rPr>
                <w:rFonts w:ascii="Times New Roman" w:eastAsia="Times New Roman" w:hAnsi="Times New Roman" w:cs="Times New Roman"/>
                <w:color w:val="000000"/>
                <w:lang w:eastAsia="tr-TR"/>
              </w:rPr>
            </w:pPr>
            <w:r w:rsidRPr="00705EF3">
              <w:rPr>
                <w:rFonts w:ascii="Times New Roman" w:eastAsia="Times New Roman" w:hAnsi="Times New Roman" w:cs="Times New Roman"/>
                <w:color w:val="000000"/>
                <w:lang w:eastAsia="tr-TR"/>
              </w:rPr>
              <w:t> </w:t>
            </w:r>
          </w:p>
        </w:tc>
        <w:tc>
          <w:tcPr>
            <w:tcW w:w="588"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2017</w:t>
            </w:r>
          </w:p>
        </w:tc>
        <w:tc>
          <w:tcPr>
            <w:tcW w:w="588"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2018</w:t>
            </w:r>
          </w:p>
        </w:tc>
        <w:tc>
          <w:tcPr>
            <w:tcW w:w="588"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2019</w:t>
            </w:r>
          </w:p>
        </w:tc>
        <w:tc>
          <w:tcPr>
            <w:tcW w:w="588"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2020</w:t>
            </w:r>
          </w:p>
        </w:tc>
        <w:tc>
          <w:tcPr>
            <w:tcW w:w="588"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2021</w:t>
            </w:r>
          </w:p>
        </w:tc>
        <w:tc>
          <w:tcPr>
            <w:tcW w:w="588" w:type="pct"/>
            <w:tcBorders>
              <w:top w:val="single" w:sz="8" w:space="0" w:color="auto"/>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center"/>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5 yıl ort</w:t>
            </w:r>
          </w:p>
        </w:tc>
      </w:tr>
      <w:tr w:rsidR="00705EF3" w:rsidRPr="00705EF3" w:rsidTr="00D9697C">
        <w:trPr>
          <w:trHeight w:hRule="exac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Birleşik Krallık</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1.189</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1.159</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962</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1.001</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1.253</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1.113</w:t>
            </w:r>
          </w:p>
        </w:tc>
      </w:tr>
      <w:tr w:rsidR="00705EF3" w:rsidRPr="00705EF3" w:rsidTr="00D9697C">
        <w:trPr>
          <w:trHeight w:hRule="exac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Hollanda</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965</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1.033</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1.079</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1.160</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1.210</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1.089</w:t>
            </w:r>
          </w:p>
        </w:tc>
      </w:tr>
      <w:tr w:rsidR="00705EF3" w:rsidRPr="00705EF3" w:rsidTr="00D9697C">
        <w:trPr>
          <w:trHeight w:hRule="exac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Almanya</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923</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994</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977</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1.113</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1.168</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1.035</w:t>
            </w:r>
          </w:p>
        </w:tc>
      </w:tr>
      <w:tr w:rsidR="00705EF3" w:rsidRPr="00705EF3" w:rsidTr="00D9697C">
        <w:trPr>
          <w:trHeigh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Avusturya</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1.020</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1.193</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1.038</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1.019</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1.033</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1.061</w:t>
            </w:r>
          </w:p>
        </w:tc>
      </w:tr>
      <w:tr w:rsidR="00705EF3" w:rsidRPr="00705EF3" w:rsidTr="00D9697C">
        <w:trPr>
          <w:trHeigh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Rusya</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743</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745</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844</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785</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821</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788</w:t>
            </w:r>
          </w:p>
        </w:tc>
      </w:tr>
      <w:tr w:rsidR="00705EF3" w:rsidRPr="00705EF3" w:rsidTr="00D9697C">
        <w:trPr>
          <w:trHeigh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Ukrayna</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454</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481</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490</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550</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578</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511</w:t>
            </w:r>
          </w:p>
        </w:tc>
      </w:tr>
      <w:tr w:rsidR="00705EF3" w:rsidRPr="00705EF3" w:rsidTr="00D9697C">
        <w:trPr>
          <w:trHeigh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Belarus</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628</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602</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668</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664</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895</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691</w:t>
            </w:r>
          </w:p>
        </w:tc>
      </w:tr>
      <w:tr w:rsidR="00705EF3" w:rsidRPr="00705EF3" w:rsidTr="00D9697C">
        <w:trPr>
          <w:trHeigh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Birleşik Arap Emirlikleri</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553</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497</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566</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617</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589</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564</w:t>
            </w:r>
          </w:p>
        </w:tc>
      </w:tr>
      <w:tr w:rsidR="00705EF3" w:rsidRPr="00705EF3" w:rsidTr="00D9697C">
        <w:trPr>
          <w:trHeigh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Letonya</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799</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859</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885</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856</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886</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857</w:t>
            </w:r>
          </w:p>
        </w:tc>
      </w:tr>
      <w:tr w:rsidR="00705EF3" w:rsidRPr="00705EF3" w:rsidTr="00D9697C">
        <w:trPr>
          <w:trHeigh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Polonya</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843</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848</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840</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855</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937</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865</w:t>
            </w:r>
          </w:p>
        </w:tc>
      </w:tr>
      <w:tr w:rsidR="00705EF3" w:rsidRPr="00705EF3" w:rsidTr="00D9697C">
        <w:trPr>
          <w:trHeigh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Irak</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386</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267</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249</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525</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356</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357</w:t>
            </w:r>
          </w:p>
        </w:tc>
      </w:tr>
      <w:tr w:rsidR="00705EF3" w:rsidRPr="00705EF3" w:rsidTr="00D9697C">
        <w:trPr>
          <w:trHeight w:hRule="exact" w:val="315"/>
        </w:trPr>
        <w:tc>
          <w:tcPr>
            <w:tcW w:w="1471"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rPr>
                <w:rFonts w:ascii="Times New Roman" w:eastAsia="Times New Roman" w:hAnsi="Times New Roman" w:cs="Times New Roman"/>
                <w:b/>
                <w:bCs/>
                <w:color w:val="000000"/>
                <w:sz w:val="20"/>
                <w:szCs w:val="20"/>
                <w:lang w:eastAsia="tr-TR"/>
              </w:rPr>
            </w:pPr>
            <w:r w:rsidRPr="00705EF3">
              <w:rPr>
                <w:rFonts w:ascii="Times New Roman" w:eastAsia="Times New Roman" w:hAnsi="Times New Roman" w:cs="Times New Roman"/>
                <w:b/>
                <w:bCs/>
                <w:color w:val="000000"/>
                <w:sz w:val="20"/>
                <w:szCs w:val="20"/>
                <w:lang w:eastAsia="tr-TR"/>
              </w:rPr>
              <w:t xml:space="preserve">Dünya </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703</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671</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730</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744</w:t>
            </w:r>
          </w:p>
        </w:tc>
        <w:tc>
          <w:tcPr>
            <w:tcW w:w="588" w:type="pct"/>
            <w:tcBorders>
              <w:top w:val="nil"/>
              <w:left w:val="nil"/>
              <w:bottom w:val="single" w:sz="8" w:space="0" w:color="auto"/>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772</w:t>
            </w:r>
          </w:p>
        </w:tc>
        <w:tc>
          <w:tcPr>
            <w:tcW w:w="588" w:type="pct"/>
            <w:tcBorders>
              <w:top w:val="nil"/>
              <w:left w:val="nil"/>
              <w:bottom w:val="single" w:sz="8" w:space="0" w:color="auto"/>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724</w:t>
            </w:r>
          </w:p>
        </w:tc>
      </w:tr>
    </w:tbl>
    <w:p w:rsidR="00EA7D31" w:rsidRPr="006F0AE6" w:rsidRDefault="00EA7D31" w:rsidP="00EA7D31">
      <w:pPr>
        <w:autoSpaceDE w:val="0"/>
        <w:autoSpaceDN w:val="0"/>
        <w:adjustRightInd w:val="0"/>
        <w:spacing w:before="120" w:after="0" w:line="240" w:lineRule="auto"/>
        <w:contextualSpacing/>
        <w:jc w:val="both"/>
        <w:rPr>
          <w:rFonts w:ascii="Times New Roman" w:eastAsia="Times New Roman" w:hAnsi="Times New Roman" w:cs="Times New Roman"/>
          <w:sz w:val="20"/>
          <w:lang w:eastAsia="tr-TR"/>
        </w:rPr>
      </w:pPr>
      <w:r w:rsidRPr="006F0AE6">
        <w:rPr>
          <w:rFonts w:ascii="Times New Roman" w:eastAsia="Times New Roman" w:hAnsi="Times New Roman" w:cs="Times New Roman"/>
          <w:sz w:val="20"/>
          <w:lang w:eastAsia="tr-TR"/>
        </w:rPr>
        <w:t>Kaynak: ITC</w:t>
      </w:r>
      <w:r w:rsidR="00705EF3">
        <w:rPr>
          <w:rFonts w:ascii="Times New Roman" w:eastAsia="Times New Roman" w:hAnsi="Times New Roman" w:cs="Times New Roman"/>
          <w:sz w:val="20"/>
          <w:lang w:eastAsia="tr-TR"/>
        </w:rPr>
        <w:t>, 2022</w:t>
      </w:r>
      <w:r w:rsidRPr="006F0AE6">
        <w:rPr>
          <w:rFonts w:ascii="Times New Roman" w:eastAsia="Times New Roman" w:hAnsi="Times New Roman" w:cs="Times New Roman"/>
          <w:sz w:val="20"/>
          <w:lang w:eastAsia="tr-TR"/>
        </w:rPr>
        <w:t xml:space="preserve"> (trademap.org)</w:t>
      </w:r>
    </w:p>
    <w:p w:rsidR="00E801B7" w:rsidRDefault="00E801B7" w:rsidP="00235EE7">
      <w:pPr>
        <w:jc w:val="both"/>
        <w:rPr>
          <w:rFonts w:ascii="Times New Roman" w:hAnsi="Times New Roman" w:cs="Times New Roman"/>
          <w:sz w:val="24"/>
          <w:szCs w:val="24"/>
          <w:lang w:eastAsia="tr-TR"/>
        </w:rPr>
      </w:pPr>
    </w:p>
    <w:p w:rsidR="00E05D73" w:rsidRPr="006F0AE6" w:rsidRDefault="00CC56B0" w:rsidP="00235EE7">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lastRenderedPageBreak/>
        <w:t>Türkiye’nin en önemli sofralık üzüm çeşidi Sultani Çekirdeksiz’dir.</w:t>
      </w:r>
      <w:r w:rsidR="00235EE7" w:rsidRPr="006F0AE6">
        <w:rPr>
          <w:rFonts w:ascii="Times New Roman" w:hAnsi="Times New Roman" w:cs="Times New Roman"/>
          <w:sz w:val="24"/>
          <w:szCs w:val="24"/>
          <w:lang w:eastAsia="tr-TR"/>
        </w:rPr>
        <w:t xml:space="preserve"> </w:t>
      </w:r>
      <w:r w:rsidR="001D33F0">
        <w:rPr>
          <w:rFonts w:ascii="Times New Roman" w:hAnsi="Times New Roman" w:cs="Times New Roman"/>
          <w:sz w:val="24"/>
          <w:szCs w:val="24"/>
          <w:lang w:eastAsia="tr-TR"/>
        </w:rPr>
        <w:t xml:space="preserve"> Son üç yılın ortalamasına göre </w:t>
      </w:r>
      <w:r w:rsidRPr="006F0AE6">
        <w:rPr>
          <w:rFonts w:ascii="Times New Roman" w:hAnsi="Times New Roman" w:cs="Times New Roman"/>
          <w:sz w:val="24"/>
          <w:szCs w:val="24"/>
          <w:lang w:eastAsia="tr-TR"/>
        </w:rPr>
        <w:t>Türkiye’nin ihraç ettiği sofralık üzümlerin %</w:t>
      </w:r>
      <w:r w:rsidR="00235EE7" w:rsidRPr="006F0AE6">
        <w:rPr>
          <w:rFonts w:ascii="Times New Roman" w:hAnsi="Times New Roman" w:cs="Times New Roman"/>
          <w:sz w:val="24"/>
          <w:szCs w:val="24"/>
          <w:lang w:eastAsia="tr-TR"/>
        </w:rPr>
        <w:t>7</w:t>
      </w:r>
      <w:r w:rsidR="001D33F0">
        <w:rPr>
          <w:rFonts w:ascii="Times New Roman" w:hAnsi="Times New Roman" w:cs="Times New Roman"/>
          <w:sz w:val="24"/>
          <w:szCs w:val="24"/>
          <w:lang w:eastAsia="tr-TR"/>
        </w:rPr>
        <w:t>5</w:t>
      </w:r>
      <w:r w:rsidRPr="006F0AE6">
        <w:rPr>
          <w:rFonts w:ascii="Times New Roman" w:hAnsi="Times New Roman" w:cs="Times New Roman"/>
          <w:sz w:val="24"/>
          <w:szCs w:val="24"/>
          <w:lang w:eastAsia="tr-TR"/>
        </w:rPr>
        <w:t>’</w:t>
      </w:r>
      <w:r w:rsidR="001D33F0">
        <w:rPr>
          <w:rFonts w:ascii="Times New Roman" w:hAnsi="Times New Roman" w:cs="Times New Roman"/>
          <w:sz w:val="24"/>
          <w:szCs w:val="24"/>
          <w:lang w:eastAsia="tr-TR"/>
        </w:rPr>
        <w:t>i</w:t>
      </w:r>
      <w:r w:rsidR="00235EE7" w:rsidRPr="006F0AE6">
        <w:rPr>
          <w:rFonts w:ascii="Times New Roman" w:hAnsi="Times New Roman" w:cs="Times New Roman"/>
          <w:sz w:val="24"/>
          <w:szCs w:val="24"/>
          <w:lang w:eastAsia="tr-TR"/>
        </w:rPr>
        <w:t>n</w:t>
      </w:r>
      <w:r w:rsidR="001D33F0">
        <w:rPr>
          <w:rFonts w:ascii="Times New Roman" w:hAnsi="Times New Roman" w:cs="Times New Roman"/>
          <w:sz w:val="24"/>
          <w:szCs w:val="24"/>
          <w:lang w:eastAsia="tr-TR"/>
        </w:rPr>
        <w:t>i</w:t>
      </w:r>
      <w:r w:rsidR="00235EE7" w:rsidRPr="006F0AE6">
        <w:rPr>
          <w:rFonts w:ascii="Times New Roman" w:hAnsi="Times New Roman" w:cs="Times New Roman"/>
          <w:sz w:val="24"/>
          <w:szCs w:val="24"/>
          <w:lang w:eastAsia="tr-TR"/>
        </w:rPr>
        <w:t xml:space="preserve"> </w:t>
      </w:r>
      <w:r w:rsidR="007231A4">
        <w:rPr>
          <w:rFonts w:ascii="Times New Roman" w:hAnsi="Times New Roman" w:cs="Times New Roman"/>
          <w:sz w:val="24"/>
          <w:szCs w:val="24"/>
          <w:lang w:eastAsia="tr-TR"/>
        </w:rPr>
        <w:t>de</w:t>
      </w:r>
      <w:r w:rsidRPr="006F0AE6">
        <w:rPr>
          <w:rFonts w:ascii="Times New Roman" w:hAnsi="Times New Roman" w:cs="Times New Roman"/>
          <w:sz w:val="24"/>
          <w:szCs w:val="24"/>
          <w:lang w:eastAsia="tr-TR"/>
        </w:rPr>
        <w:t xml:space="preserve"> bu çeşit oluşturmaktadır</w:t>
      </w:r>
      <w:r w:rsidR="00A80843" w:rsidRPr="006F0AE6">
        <w:rPr>
          <w:rFonts w:ascii="Times New Roman" w:hAnsi="Times New Roman" w:cs="Times New Roman"/>
          <w:sz w:val="24"/>
          <w:szCs w:val="24"/>
          <w:lang w:eastAsia="tr-TR"/>
        </w:rPr>
        <w:t xml:space="preserve"> (Tablo 3</w:t>
      </w:r>
      <w:r w:rsidR="00AC3460">
        <w:rPr>
          <w:rFonts w:ascii="Times New Roman" w:hAnsi="Times New Roman" w:cs="Times New Roman"/>
          <w:sz w:val="24"/>
          <w:szCs w:val="24"/>
          <w:lang w:eastAsia="tr-TR"/>
        </w:rPr>
        <w:t>7</w:t>
      </w:r>
      <w:r w:rsidR="00A80843" w:rsidRPr="006F0AE6">
        <w:rPr>
          <w:rFonts w:ascii="Times New Roman" w:hAnsi="Times New Roman" w:cs="Times New Roman"/>
          <w:sz w:val="24"/>
          <w:szCs w:val="24"/>
          <w:lang w:eastAsia="tr-TR"/>
        </w:rPr>
        <w:t>)</w:t>
      </w:r>
      <w:r w:rsidRPr="006F0AE6">
        <w:rPr>
          <w:rFonts w:ascii="Times New Roman" w:hAnsi="Times New Roman" w:cs="Times New Roman"/>
          <w:sz w:val="24"/>
          <w:szCs w:val="24"/>
          <w:lang w:eastAsia="tr-TR"/>
        </w:rPr>
        <w:t>.</w:t>
      </w:r>
    </w:p>
    <w:p w:rsidR="0095035A" w:rsidRDefault="0095035A" w:rsidP="004515B2">
      <w:pPr>
        <w:rPr>
          <w:rFonts w:ascii="Times New Roman" w:hAnsi="Times New Roman" w:cs="Times New Roman"/>
          <w:b/>
          <w:lang w:eastAsia="tr-TR"/>
        </w:rPr>
      </w:pPr>
      <w:r w:rsidRPr="006F0AE6">
        <w:rPr>
          <w:rFonts w:ascii="Times New Roman" w:hAnsi="Times New Roman" w:cs="Times New Roman"/>
          <w:b/>
          <w:lang w:eastAsia="tr-TR"/>
        </w:rPr>
        <w:t>Tablo</w:t>
      </w:r>
      <w:r w:rsidR="00A80843" w:rsidRPr="006F0AE6">
        <w:rPr>
          <w:rFonts w:ascii="Times New Roman" w:hAnsi="Times New Roman" w:cs="Times New Roman"/>
          <w:b/>
          <w:lang w:eastAsia="tr-TR"/>
        </w:rPr>
        <w:t xml:space="preserve"> 3</w:t>
      </w:r>
      <w:r w:rsidR="00AC3460">
        <w:rPr>
          <w:rFonts w:ascii="Times New Roman" w:hAnsi="Times New Roman" w:cs="Times New Roman"/>
          <w:b/>
          <w:lang w:eastAsia="tr-TR"/>
        </w:rPr>
        <w:t>7</w:t>
      </w:r>
      <w:r w:rsidRPr="006F0AE6">
        <w:rPr>
          <w:rFonts w:ascii="Times New Roman" w:hAnsi="Times New Roman" w:cs="Times New Roman"/>
          <w:b/>
          <w:lang w:eastAsia="tr-TR"/>
        </w:rPr>
        <w:t xml:space="preserve">. </w:t>
      </w:r>
      <w:r w:rsidR="00007446" w:rsidRPr="006F0AE6">
        <w:rPr>
          <w:rFonts w:ascii="Times New Roman" w:hAnsi="Times New Roman" w:cs="Times New Roman"/>
          <w:b/>
          <w:lang w:eastAsia="tr-TR"/>
        </w:rPr>
        <w:t>Türkiye’nin</w:t>
      </w:r>
      <w:r w:rsidR="00E65B7F" w:rsidRPr="006F0AE6">
        <w:rPr>
          <w:rFonts w:ascii="Times New Roman" w:hAnsi="Times New Roman" w:cs="Times New Roman"/>
          <w:b/>
          <w:lang w:eastAsia="tr-TR"/>
        </w:rPr>
        <w:t xml:space="preserve"> İhracatını Yaptığı </w:t>
      </w:r>
      <w:r w:rsidR="00CC1729" w:rsidRPr="006F0AE6">
        <w:rPr>
          <w:rFonts w:ascii="Times New Roman" w:hAnsi="Times New Roman" w:cs="Times New Roman"/>
          <w:b/>
          <w:lang w:eastAsia="tr-TR"/>
        </w:rPr>
        <w:t xml:space="preserve">Sofralık </w:t>
      </w:r>
      <w:r w:rsidRPr="006F0AE6">
        <w:rPr>
          <w:rFonts w:ascii="Times New Roman" w:hAnsi="Times New Roman" w:cs="Times New Roman"/>
          <w:b/>
          <w:lang w:eastAsia="tr-TR"/>
        </w:rPr>
        <w:t>Üzüm Çeşitleri (2019-2021)</w:t>
      </w:r>
    </w:p>
    <w:tbl>
      <w:tblPr>
        <w:tblW w:w="5000" w:type="pct"/>
        <w:tblCellMar>
          <w:left w:w="70" w:type="dxa"/>
          <w:right w:w="70" w:type="dxa"/>
        </w:tblCellMar>
        <w:tblLook w:val="04A0" w:firstRow="1" w:lastRow="0" w:firstColumn="1" w:lastColumn="0" w:noHBand="0" w:noVBand="1"/>
      </w:tblPr>
      <w:tblGrid>
        <w:gridCol w:w="2326"/>
        <w:gridCol w:w="1221"/>
        <w:gridCol w:w="1105"/>
        <w:gridCol w:w="1105"/>
        <w:gridCol w:w="1105"/>
        <w:gridCol w:w="1105"/>
        <w:gridCol w:w="1105"/>
      </w:tblGrid>
      <w:tr w:rsidR="00705EF3" w:rsidRPr="00705EF3" w:rsidTr="00D9697C">
        <w:trPr>
          <w:trHeight w:val="300"/>
        </w:trPr>
        <w:tc>
          <w:tcPr>
            <w:tcW w:w="1282" w:type="pct"/>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 </w:t>
            </w:r>
          </w:p>
        </w:tc>
        <w:tc>
          <w:tcPr>
            <w:tcW w:w="1282" w:type="pct"/>
            <w:gridSpan w:val="2"/>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2019</w:t>
            </w:r>
          </w:p>
        </w:tc>
        <w:tc>
          <w:tcPr>
            <w:tcW w:w="1218" w:type="pct"/>
            <w:gridSpan w:val="2"/>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2020</w:t>
            </w:r>
          </w:p>
        </w:tc>
        <w:tc>
          <w:tcPr>
            <w:tcW w:w="1218" w:type="pct"/>
            <w:gridSpan w:val="2"/>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2021</w:t>
            </w:r>
          </w:p>
        </w:tc>
      </w:tr>
      <w:tr w:rsidR="00705EF3" w:rsidRPr="00705EF3" w:rsidTr="00D9697C">
        <w:trPr>
          <w:trHeight w:val="835"/>
        </w:trPr>
        <w:tc>
          <w:tcPr>
            <w:tcW w:w="1282"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Çeşitler</w:t>
            </w:r>
          </w:p>
        </w:tc>
        <w:tc>
          <w:tcPr>
            <w:tcW w:w="673" w:type="pct"/>
            <w:tcBorders>
              <w:top w:val="nil"/>
              <w:left w:val="nil"/>
              <w:bottom w:val="single" w:sz="4" w:space="0" w:color="auto"/>
              <w:right w:val="nil"/>
            </w:tcBorders>
            <w:shd w:val="clear" w:color="auto" w:fill="auto"/>
            <w:vAlign w:val="bottom"/>
            <w:hideMark/>
          </w:tcPr>
          <w:p w:rsidR="00705EF3" w:rsidRPr="00705EF3" w:rsidRDefault="00705EF3" w:rsidP="00705EF3">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İhracat Miktarı (ton)</w:t>
            </w:r>
          </w:p>
        </w:tc>
        <w:tc>
          <w:tcPr>
            <w:tcW w:w="609" w:type="pct"/>
            <w:tcBorders>
              <w:top w:val="nil"/>
              <w:left w:val="nil"/>
              <w:bottom w:val="single" w:sz="4" w:space="0" w:color="auto"/>
              <w:right w:val="nil"/>
            </w:tcBorders>
            <w:shd w:val="clear" w:color="auto" w:fill="auto"/>
            <w:vAlign w:val="bottom"/>
            <w:hideMark/>
          </w:tcPr>
          <w:p w:rsidR="00705EF3" w:rsidRPr="00705EF3" w:rsidRDefault="000D1233" w:rsidP="00705EF3">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 xml:space="preserve">İhracat Değeri (1000 </w:t>
            </w:r>
            <w:r w:rsidR="00013339">
              <w:rPr>
                <w:rFonts w:ascii="Times New Roman" w:eastAsia="Times New Roman" w:hAnsi="Times New Roman" w:cs="Times New Roman"/>
                <w:b/>
                <w:color w:val="000000"/>
                <w:sz w:val="20"/>
                <w:szCs w:val="20"/>
                <w:lang w:eastAsia="tr-TR"/>
              </w:rPr>
              <w:t>(</w:t>
            </w:r>
            <w:r>
              <w:rPr>
                <w:rFonts w:ascii="Times New Roman" w:eastAsia="Times New Roman" w:hAnsi="Times New Roman" w:cs="Times New Roman"/>
                <w:b/>
                <w:color w:val="000000"/>
                <w:sz w:val="20"/>
                <w:szCs w:val="20"/>
                <w:lang w:eastAsia="tr-TR"/>
              </w:rPr>
              <w:t>USD</w:t>
            </w:r>
            <w:r w:rsidR="00705EF3" w:rsidRPr="00705EF3">
              <w:rPr>
                <w:rFonts w:ascii="Times New Roman" w:eastAsia="Times New Roman" w:hAnsi="Times New Roman" w:cs="Times New Roman"/>
                <w:b/>
                <w:color w:val="000000"/>
                <w:sz w:val="20"/>
                <w:szCs w:val="20"/>
                <w:lang w:eastAsia="tr-TR"/>
              </w:rPr>
              <w:t>)</w:t>
            </w:r>
          </w:p>
        </w:tc>
        <w:tc>
          <w:tcPr>
            <w:tcW w:w="609" w:type="pct"/>
            <w:tcBorders>
              <w:top w:val="nil"/>
              <w:left w:val="nil"/>
              <w:bottom w:val="single" w:sz="4" w:space="0" w:color="auto"/>
              <w:right w:val="nil"/>
            </w:tcBorders>
            <w:shd w:val="clear" w:color="auto" w:fill="auto"/>
            <w:vAlign w:val="bottom"/>
            <w:hideMark/>
          </w:tcPr>
          <w:p w:rsidR="00705EF3" w:rsidRPr="00705EF3" w:rsidRDefault="00705EF3" w:rsidP="00705EF3">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İhracat Miktarı (ton)</w:t>
            </w:r>
          </w:p>
        </w:tc>
        <w:tc>
          <w:tcPr>
            <w:tcW w:w="609" w:type="pct"/>
            <w:tcBorders>
              <w:top w:val="nil"/>
              <w:left w:val="nil"/>
              <w:bottom w:val="single" w:sz="4" w:space="0" w:color="auto"/>
              <w:right w:val="nil"/>
            </w:tcBorders>
            <w:shd w:val="clear" w:color="auto" w:fill="auto"/>
            <w:vAlign w:val="bottom"/>
            <w:hideMark/>
          </w:tcPr>
          <w:p w:rsidR="00705EF3" w:rsidRPr="00705EF3" w:rsidRDefault="000D1233" w:rsidP="000D1233">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 xml:space="preserve">İhracat Değeri (1000 </w:t>
            </w:r>
            <w:r w:rsidR="00013339">
              <w:rPr>
                <w:rFonts w:ascii="Times New Roman" w:eastAsia="Times New Roman" w:hAnsi="Times New Roman" w:cs="Times New Roman"/>
                <w:b/>
                <w:color w:val="000000"/>
                <w:sz w:val="20"/>
                <w:szCs w:val="20"/>
                <w:lang w:eastAsia="tr-TR"/>
              </w:rPr>
              <w:t>(</w:t>
            </w:r>
            <w:r>
              <w:rPr>
                <w:rFonts w:ascii="Times New Roman" w:eastAsia="Times New Roman" w:hAnsi="Times New Roman" w:cs="Times New Roman"/>
                <w:b/>
                <w:color w:val="000000"/>
                <w:sz w:val="20"/>
                <w:szCs w:val="20"/>
                <w:lang w:eastAsia="tr-TR"/>
              </w:rPr>
              <w:t>USD</w:t>
            </w:r>
            <w:r w:rsidR="00705EF3" w:rsidRPr="00705EF3">
              <w:rPr>
                <w:rFonts w:ascii="Times New Roman" w:eastAsia="Times New Roman" w:hAnsi="Times New Roman" w:cs="Times New Roman"/>
                <w:b/>
                <w:color w:val="000000"/>
                <w:sz w:val="20"/>
                <w:szCs w:val="20"/>
                <w:lang w:eastAsia="tr-TR"/>
              </w:rPr>
              <w:t>)</w:t>
            </w:r>
          </w:p>
        </w:tc>
        <w:tc>
          <w:tcPr>
            <w:tcW w:w="609" w:type="pct"/>
            <w:tcBorders>
              <w:top w:val="nil"/>
              <w:left w:val="nil"/>
              <w:bottom w:val="single" w:sz="4" w:space="0" w:color="auto"/>
              <w:right w:val="nil"/>
            </w:tcBorders>
            <w:shd w:val="clear" w:color="auto" w:fill="auto"/>
            <w:vAlign w:val="bottom"/>
            <w:hideMark/>
          </w:tcPr>
          <w:p w:rsidR="00705EF3" w:rsidRPr="00705EF3" w:rsidRDefault="00705EF3" w:rsidP="00705EF3">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İhracat Miktarı (ton)</w:t>
            </w:r>
          </w:p>
        </w:tc>
        <w:tc>
          <w:tcPr>
            <w:tcW w:w="609" w:type="pct"/>
            <w:tcBorders>
              <w:top w:val="nil"/>
              <w:left w:val="nil"/>
              <w:bottom w:val="single" w:sz="4" w:space="0" w:color="auto"/>
              <w:right w:val="nil"/>
            </w:tcBorders>
            <w:shd w:val="clear" w:color="auto" w:fill="auto"/>
            <w:vAlign w:val="bottom"/>
            <w:hideMark/>
          </w:tcPr>
          <w:p w:rsidR="00705EF3" w:rsidRPr="00705EF3" w:rsidRDefault="00705EF3" w:rsidP="000D1233">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 xml:space="preserve">İhracat Değeri (1000 </w:t>
            </w:r>
            <w:r w:rsidR="00013339">
              <w:rPr>
                <w:rFonts w:ascii="Times New Roman" w:eastAsia="Times New Roman" w:hAnsi="Times New Roman" w:cs="Times New Roman"/>
                <w:b/>
                <w:color w:val="000000"/>
                <w:sz w:val="20"/>
                <w:szCs w:val="20"/>
                <w:lang w:eastAsia="tr-TR"/>
              </w:rPr>
              <w:t>(</w:t>
            </w:r>
            <w:r w:rsidR="000D1233">
              <w:rPr>
                <w:rFonts w:ascii="Times New Roman" w:eastAsia="Times New Roman" w:hAnsi="Times New Roman" w:cs="Times New Roman"/>
                <w:b/>
                <w:color w:val="000000"/>
                <w:sz w:val="20"/>
                <w:szCs w:val="20"/>
                <w:lang w:eastAsia="tr-TR"/>
              </w:rPr>
              <w:t>USD</w:t>
            </w:r>
            <w:r w:rsidRPr="00705EF3">
              <w:rPr>
                <w:rFonts w:ascii="Times New Roman" w:eastAsia="Times New Roman" w:hAnsi="Times New Roman" w:cs="Times New Roman"/>
                <w:b/>
                <w:color w:val="000000"/>
                <w:sz w:val="20"/>
                <w:szCs w:val="20"/>
                <w:lang w:eastAsia="tr-TR"/>
              </w:rPr>
              <w:t>)</w:t>
            </w:r>
          </w:p>
        </w:tc>
      </w:tr>
      <w:tr w:rsidR="00705EF3" w:rsidRPr="00705EF3" w:rsidTr="00D9697C">
        <w:trPr>
          <w:trHeight w:val="300"/>
        </w:trPr>
        <w:tc>
          <w:tcPr>
            <w:tcW w:w="1282" w:type="pct"/>
            <w:tcBorders>
              <w:top w:val="nil"/>
              <w:left w:val="nil"/>
              <w:bottom w:val="nil"/>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Sultani</w:t>
            </w:r>
          </w:p>
        </w:tc>
        <w:tc>
          <w:tcPr>
            <w:tcW w:w="673" w:type="pct"/>
            <w:tcBorders>
              <w:top w:val="nil"/>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110.657</w:t>
            </w:r>
          </w:p>
        </w:tc>
        <w:tc>
          <w:tcPr>
            <w:tcW w:w="609" w:type="pct"/>
            <w:tcBorders>
              <w:top w:val="nil"/>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76.662</w:t>
            </w:r>
          </w:p>
        </w:tc>
        <w:tc>
          <w:tcPr>
            <w:tcW w:w="609" w:type="pct"/>
            <w:tcBorders>
              <w:top w:val="nil"/>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153.509</w:t>
            </w:r>
          </w:p>
        </w:tc>
        <w:tc>
          <w:tcPr>
            <w:tcW w:w="609" w:type="pct"/>
            <w:tcBorders>
              <w:top w:val="nil"/>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116.509</w:t>
            </w:r>
          </w:p>
        </w:tc>
        <w:tc>
          <w:tcPr>
            <w:tcW w:w="609" w:type="pct"/>
            <w:tcBorders>
              <w:top w:val="nil"/>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203.282</w:t>
            </w:r>
          </w:p>
        </w:tc>
        <w:tc>
          <w:tcPr>
            <w:tcW w:w="609" w:type="pct"/>
            <w:tcBorders>
              <w:top w:val="nil"/>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160.179</w:t>
            </w:r>
          </w:p>
        </w:tc>
      </w:tr>
      <w:tr w:rsidR="00705EF3" w:rsidRPr="00705EF3" w:rsidTr="00D9697C">
        <w:trPr>
          <w:trHeight w:val="300"/>
        </w:trPr>
        <w:tc>
          <w:tcPr>
            <w:tcW w:w="1282"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Red Globe</w:t>
            </w:r>
          </w:p>
        </w:tc>
        <w:tc>
          <w:tcPr>
            <w:tcW w:w="673"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4.239</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2.634</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5.952</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4.591</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15.437</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12.015</w:t>
            </w:r>
          </w:p>
        </w:tc>
      </w:tr>
      <w:tr w:rsidR="00705EF3" w:rsidRPr="00705EF3" w:rsidTr="00D9697C">
        <w:trPr>
          <w:trHeight w:val="300"/>
        </w:trPr>
        <w:tc>
          <w:tcPr>
            <w:tcW w:w="1282"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Superior Seedless</w:t>
            </w:r>
          </w:p>
        </w:tc>
        <w:tc>
          <w:tcPr>
            <w:tcW w:w="673"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12.122</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9.067</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8.451</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7.014</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8.451</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7.014</w:t>
            </w:r>
          </w:p>
        </w:tc>
      </w:tr>
      <w:tr w:rsidR="00705EF3" w:rsidRPr="00705EF3" w:rsidTr="00D9697C">
        <w:trPr>
          <w:trHeight w:val="300"/>
        </w:trPr>
        <w:tc>
          <w:tcPr>
            <w:tcW w:w="1282"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Yalova İncisi</w:t>
            </w:r>
          </w:p>
        </w:tc>
        <w:tc>
          <w:tcPr>
            <w:tcW w:w="673"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5.251</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4.110</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5.908</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4.507</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8.004</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6.076</w:t>
            </w:r>
          </w:p>
        </w:tc>
      </w:tr>
      <w:tr w:rsidR="00705EF3" w:rsidRPr="00705EF3" w:rsidTr="00D9697C">
        <w:trPr>
          <w:trHeight w:val="300"/>
        </w:trPr>
        <w:tc>
          <w:tcPr>
            <w:tcW w:w="1282"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Razakı</w:t>
            </w:r>
          </w:p>
        </w:tc>
        <w:tc>
          <w:tcPr>
            <w:tcW w:w="673"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2.574</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1.220</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4.347</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2.610</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4.477</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2.678</w:t>
            </w:r>
          </w:p>
        </w:tc>
      </w:tr>
      <w:tr w:rsidR="00705EF3" w:rsidRPr="00705EF3" w:rsidTr="00D9697C">
        <w:trPr>
          <w:trHeight w:val="300"/>
        </w:trPr>
        <w:tc>
          <w:tcPr>
            <w:tcW w:w="1282"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Antep Karası</w:t>
            </w:r>
          </w:p>
        </w:tc>
        <w:tc>
          <w:tcPr>
            <w:tcW w:w="673"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1.418</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881</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2.462</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1.624</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2.645</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1.719</w:t>
            </w:r>
          </w:p>
        </w:tc>
      </w:tr>
      <w:tr w:rsidR="00705EF3" w:rsidRPr="00705EF3" w:rsidTr="00D9697C">
        <w:trPr>
          <w:trHeight w:val="300"/>
        </w:trPr>
        <w:tc>
          <w:tcPr>
            <w:tcW w:w="1282"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Cardinal</w:t>
            </w:r>
          </w:p>
        </w:tc>
        <w:tc>
          <w:tcPr>
            <w:tcW w:w="673"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670</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369</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957</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318</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2.041</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893</w:t>
            </w:r>
          </w:p>
        </w:tc>
      </w:tr>
      <w:tr w:rsidR="00705EF3" w:rsidRPr="00705EF3" w:rsidTr="00D9697C">
        <w:trPr>
          <w:trHeight w:val="300"/>
        </w:trPr>
        <w:tc>
          <w:tcPr>
            <w:tcW w:w="1282"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Emperor</w:t>
            </w:r>
          </w:p>
        </w:tc>
        <w:tc>
          <w:tcPr>
            <w:tcW w:w="673"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3.348</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2.904</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732</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538</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810</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617</w:t>
            </w:r>
          </w:p>
        </w:tc>
      </w:tr>
      <w:tr w:rsidR="00705EF3" w:rsidRPr="00705EF3" w:rsidTr="00D9697C">
        <w:trPr>
          <w:trHeight w:val="300"/>
        </w:trPr>
        <w:tc>
          <w:tcPr>
            <w:tcW w:w="1282"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Tilki Kuyruğu</w:t>
            </w:r>
          </w:p>
        </w:tc>
        <w:tc>
          <w:tcPr>
            <w:tcW w:w="673"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608</w:t>
            </w:r>
          </w:p>
        </w:tc>
        <w:tc>
          <w:tcPr>
            <w:tcW w:w="609" w:type="pct"/>
            <w:tcBorders>
              <w:top w:val="single" w:sz="4" w:space="0" w:color="auto"/>
              <w:left w:val="nil"/>
              <w:bottom w:val="nil"/>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165</w:t>
            </w:r>
          </w:p>
        </w:tc>
      </w:tr>
      <w:tr w:rsidR="00705EF3" w:rsidRPr="00705EF3" w:rsidTr="00D9697C">
        <w:trPr>
          <w:trHeight w:val="300"/>
        </w:trPr>
        <w:tc>
          <w:tcPr>
            <w:tcW w:w="1282" w:type="pct"/>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Tarsus Beyazı</w:t>
            </w:r>
          </w:p>
        </w:tc>
        <w:tc>
          <w:tcPr>
            <w:tcW w:w="673" w:type="pct"/>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277</w:t>
            </w:r>
          </w:p>
        </w:tc>
        <w:tc>
          <w:tcPr>
            <w:tcW w:w="609" w:type="pct"/>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175</w:t>
            </w:r>
          </w:p>
        </w:tc>
        <w:tc>
          <w:tcPr>
            <w:tcW w:w="609" w:type="pct"/>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273</w:t>
            </w:r>
          </w:p>
        </w:tc>
        <w:tc>
          <w:tcPr>
            <w:tcW w:w="609" w:type="pct"/>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171</w:t>
            </w:r>
          </w:p>
        </w:tc>
        <w:tc>
          <w:tcPr>
            <w:tcW w:w="609" w:type="pct"/>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342</w:t>
            </w:r>
          </w:p>
        </w:tc>
        <w:tc>
          <w:tcPr>
            <w:tcW w:w="609" w:type="pct"/>
            <w:tcBorders>
              <w:top w:val="single" w:sz="4" w:space="0" w:color="auto"/>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484</w:t>
            </w:r>
          </w:p>
        </w:tc>
      </w:tr>
      <w:tr w:rsidR="00705EF3" w:rsidRPr="00705EF3" w:rsidTr="00D9697C">
        <w:trPr>
          <w:trHeight w:val="300"/>
        </w:trPr>
        <w:tc>
          <w:tcPr>
            <w:tcW w:w="1282"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Ergin Çekirdeksizi</w:t>
            </w:r>
          </w:p>
        </w:tc>
        <w:tc>
          <w:tcPr>
            <w:tcW w:w="673"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1.586</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1.246</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7.823</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1.418</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257</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200</w:t>
            </w:r>
          </w:p>
        </w:tc>
      </w:tr>
      <w:tr w:rsidR="00705EF3" w:rsidRPr="00705EF3" w:rsidTr="00D9697C">
        <w:trPr>
          <w:trHeight w:val="300"/>
        </w:trPr>
        <w:tc>
          <w:tcPr>
            <w:tcW w:w="1282"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Perlette</w:t>
            </w:r>
          </w:p>
        </w:tc>
        <w:tc>
          <w:tcPr>
            <w:tcW w:w="673"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160</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148</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70</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68</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157</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99</w:t>
            </w:r>
          </w:p>
        </w:tc>
      </w:tr>
      <w:tr w:rsidR="00705EF3" w:rsidRPr="00705EF3" w:rsidTr="00D9697C">
        <w:trPr>
          <w:trHeight w:val="300"/>
        </w:trPr>
        <w:tc>
          <w:tcPr>
            <w:tcW w:w="1282"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Suqraone</w:t>
            </w:r>
          </w:p>
        </w:tc>
        <w:tc>
          <w:tcPr>
            <w:tcW w:w="673"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63</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31</w:t>
            </w:r>
          </w:p>
        </w:tc>
      </w:tr>
      <w:tr w:rsidR="00705EF3" w:rsidRPr="00705EF3" w:rsidTr="00D9697C">
        <w:trPr>
          <w:trHeight w:val="300"/>
        </w:trPr>
        <w:tc>
          <w:tcPr>
            <w:tcW w:w="1282"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Uslu</w:t>
            </w:r>
          </w:p>
        </w:tc>
        <w:tc>
          <w:tcPr>
            <w:tcW w:w="673"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98</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77</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21</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24</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w:t>
            </w:r>
          </w:p>
        </w:tc>
      </w:tr>
      <w:tr w:rsidR="00705EF3" w:rsidRPr="00705EF3" w:rsidTr="00D9697C">
        <w:trPr>
          <w:trHeight w:val="300"/>
        </w:trPr>
        <w:tc>
          <w:tcPr>
            <w:tcW w:w="1282"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Hatun Parmağı</w:t>
            </w:r>
          </w:p>
        </w:tc>
        <w:tc>
          <w:tcPr>
            <w:tcW w:w="673"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38</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49</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21</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22</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18</w:t>
            </w:r>
          </w:p>
        </w:tc>
      </w:tr>
      <w:tr w:rsidR="00705EF3" w:rsidRPr="00705EF3" w:rsidTr="00D9697C">
        <w:trPr>
          <w:trHeight w:val="300"/>
        </w:trPr>
        <w:tc>
          <w:tcPr>
            <w:tcW w:w="1282"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Diğer</w:t>
            </w:r>
          </w:p>
        </w:tc>
        <w:tc>
          <w:tcPr>
            <w:tcW w:w="673"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15.503</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12.321</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14.766</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11.165</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19.560</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14.180</w:t>
            </w:r>
          </w:p>
        </w:tc>
      </w:tr>
      <w:tr w:rsidR="00705EF3" w:rsidRPr="00705EF3" w:rsidTr="00D9697C">
        <w:trPr>
          <w:trHeight w:val="300"/>
        </w:trPr>
        <w:tc>
          <w:tcPr>
            <w:tcW w:w="1282"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Toplam</w:t>
            </w:r>
          </w:p>
        </w:tc>
        <w:tc>
          <w:tcPr>
            <w:tcW w:w="673"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157.957</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111.878</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199.293</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150.566</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266.178</w:t>
            </w:r>
          </w:p>
        </w:tc>
        <w:tc>
          <w:tcPr>
            <w:tcW w:w="609" w:type="pct"/>
            <w:tcBorders>
              <w:top w:val="nil"/>
              <w:left w:val="nil"/>
              <w:bottom w:val="single" w:sz="4" w:space="0" w:color="auto"/>
              <w:right w:val="nil"/>
            </w:tcBorders>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206.086</w:t>
            </w:r>
          </w:p>
        </w:tc>
      </w:tr>
    </w:tbl>
    <w:p w:rsidR="002039DD" w:rsidRPr="006F0AE6" w:rsidRDefault="0095035A" w:rsidP="004515B2">
      <w:pPr>
        <w:rPr>
          <w:rFonts w:ascii="Times New Roman" w:hAnsi="Times New Roman" w:cs="Times New Roman"/>
          <w:sz w:val="20"/>
          <w:szCs w:val="20"/>
          <w:lang w:eastAsia="tr-TR"/>
        </w:rPr>
      </w:pPr>
      <w:r w:rsidRPr="006F0AE6">
        <w:rPr>
          <w:rFonts w:ascii="Times New Roman" w:hAnsi="Times New Roman" w:cs="Times New Roman"/>
          <w:sz w:val="20"/>
          <w:szCs w:val="20"/>
          <w:lang w:eastAsia="tr-TR"/>
        </w:rPr>
        <w:t xml:space="preserve">Kaynak: </w:t>
      </w:r>
      <w:r w:rsidR="00013339">
        <w:rPr>
          <w:rFonts w:ascii="Times New Roman" w:hAnsi="Times New Roman" w:cs="Times New Roman"/>
          <w:sz w:val="20"/>
          <w:szCs w:val="20"/>
          <w:lang w:eastAsia="tr-TR"/>
        </w:rPr>
        <w:t xml:space="preserve">Akdemir </w:t>
      </w:r>
      <w:r w:rsidR="002A75D4">
        <w:rPr>
          <w:rFonts w:ascii="Times New Roman" w:hAnsi="Times New Roman" w:cs="Times New Roman"/>
          <w:sz w:val="20"/>
          <w:szCs w:val="20"/>
          <w:lang w:eastAsia="tr-TR"/>
        </w:rPr>
        <w:t>and</w:t>
      </w:r>
      <w:r w:rsidR="00013339">
        <w:rPr>
          <w:rFonts w:ascii="Times New Roman" w:hAnsi="Times New Roman" w:cs="Times New Roman"/>
          <w:sz w:val="20"/>
          <w:szCs w:val="20"/>
          <w:lang w:eastAsia="tr-TR"/>
        </w:rPr>
        <w:t xml:space="preserve"> Candar, 2022</w:t>
      </w:r>
    </w:p>
    <w:p w:rsidR="00A80843" w:rsidRPr="006F0AE6" w:rsidRDefault="00425045" w:rsidP="00A80843">
      <w:pPr>
        <w:jc w:val="both"/>
        <w:rPr>
          <w:rFonts w:ascii="Times New Roman" w:hAnsi="Times New Roman" w:cs="Times New Roman"/>
          <w:sz w:val="24"/>
          <w:szCs w:val="24"/>
        </w:rPr>
      </w:pPr>
      <w:r>
        <w:rPr>
          <w:rFonts w:ascii="Times New Roman" w:hAnsi="Times New Roman" w:cs="Times New Roman"/>
          <w:sz w:val="24"/>
          <w:szCs w:val="24"/>
        </w:rPr>
        <w:t>Türkiye’nin şarap ihracatı C</w:t>
      </w:r>
      <w:r w:rsidR="00A80843" w:rsidRPr="006F0AE6">
        <w:rPr>
          <w:rFonts w:ascii="Times New Roman" w:hAnsi="Times New Roman" w:cs="Times New Roman"/>
          <w:sz w:val="24"/>
          <w:szCs w:val="24"/>
        </w:rPr>
        <w:t xml:space="preserve">ovid-19’un etkisiyle 2020 yılında bir önceki yıla göre %50’den fazla düşmesine rağmen, kısıtlamaların kalkmasıyla birlikte 2021 yılında 8,5 milyon dolarlık </w:t>
      </w:r>
      <w:r w:rsidR="007231A4">
        <w:rPr>
          <w:rFonts w:ascii="Times New Roman" w:hAnsi="Times New Roman" w:cs="Times New Roman"/>
          <w:sz w:val="24"/>
          <w:szCs w:val="24"/>
        </w:rPr>
        <w:t>hacme ulaşmıştır. Türkiye için C</w:t>
      </w:r>
      <w:r w:rsidR="00A80843" w:rsidRPr="006F0AE6">
        <w:rPr>
          <w:rFonts w:ascii="Times New Roman" w:hAnsi="Times New Roman" w:cs="Times New Roman"/>
          <w:sz w:val="24"/>
          <w:szCs w:val="24"/>
        </w:rPr>
        <w:t>ovid-19’un diğer bir etkisi her yıl şarap tüketen ortalama 40 milyon turistin bu dönemde gelmemesi</w:t>
      </w:r>
      <w:r w:rsidR="007231A4">
        <w:rPr>
          <w:rFonts w:ascii="Times New Roman" w:hAnsi="Times New Roman" w:cs="Times New Roman"/>
          <w:sz w:val="24"/>
          <w:szCs w:val="24"/>
        </w:rPr>
        <w:t xml:space="preserve">dir. </w:t>
      </w:r>
      <w:r w:rsidR="00A80843" w:rsidRPr="006F0AE6">
        <w:rPr>
          <w:rFonts w:ascii="Times New Roman" w:hAnsi="Times New Roman" w:cs="Times New Roman"/>
          <w:sz w:val="24"/>
          <w:szCs w:val="24"/>
        </w:rPr>
        <w:t>Türkiye’nin şarap ihraç ettiği ülkeler</w:t>
      </w:r>
      <w:r w:rsidR="007231A4">
        <w:rPr>
          <w:rFonts w:ascii="Times New Roman" w:hAnsi="Times New Roman" w:cs="Times New Roman"/>
          <w:sz w:val="24"/>
          <w:szCs w:val="24"/>
        </w:rPr>
        <w:t xml:space="preserve"> </w:t>
      </w:r>
      <w:r w:rsidR="00A80843" w:rsidRPr="006F0AE6">
        <w:rPr>
          <w:rFonts w:ascii="Times New Roman" w:hAnsi="Times New Roman" w:cs="Times New Roman"/>
          <w:sz w:val="24"/>
          <w:szCs w:val="24"/>
        </w:rPr>
        <w:t>ise genel olarak Türklerin yaşadığı Birleşik Krallık, Almanya ve Belçika gibi ülkeler</w:t>
      </w:r>
      <w:r w:rsidR="007231A4">
        <w:rPr>
          <w:rFonts w:ascii="Times New Roman" w:hAnsi="Times New Roman" w:cs="Times New Roman"/>
          <w:sz w:val="24"/>
          <w:szCs w:val="24"/>
        </w:rPr>
        <w:t>dir.</w:t>
      </w:r>
      <w:r w:rsidR="00A80843" w:rsidRPr="006F0AE6">
        <w:rPr>
          <w:rFonts w:ascii="Times New Roman" w:hAnsi="Times New Roman" w:cs="Times New Roman"/>
          <w:sz w:val="24"/>
          <w:szCs w:val="24"/>
        </w:rPr>
        <w:t xml:space="preserve"> Belçika 1,7 milyon dolarlık ortalama ihracat değeri ile Türkiye şarap ihracatının %17,24’ünü oluştur</w:t>
      </w:r>
      <w:r w:rsidR="007231A4">
        <w:rPr>
          <w:rFonts w:ascii="Times New Roman" w:hAnsi="Times New Roman" w:cs="Times New Roman"/>
          <w:sz w:val="24"/>
          <w:szCs w:val="24"/>
        </w:rPr>
        <w:t>maktadır</w:t>
      </w:r>
      <w:r w:rsidR="00A80843" w:rsidRPr="006F0AE6">
        <w:rPr>
          <w:rFonts w:ascii="Times New Roman" w:hAnsi="Times New Roman" w:cs="Times New Roman"/>
          <w:sz w:val="24"/>
          <w:szCs w:val="24"/>
        </w:rPr>
        <w:t xml:space="preserve"> (Tablo 3</w:t>
      </w:r>
      <w:r w:rsidR="00AC3460">
        <w:rPr>
          <w:rFonts w:ascii="Times New Roman" w:hAnsi="Times New Roman" w:cs="Times New Roman"/>
          <w:sz w:val="24"/>
          <w:szCs w:val="24"/>
        </w:rPr>
        <w:t>8</w:t>
      </w:r>
      <w:r w:rsidR="00A80843" w:rsidRPr="006F0AE6">
        <w:rPr>
          <w:rFonts w:ascii="Times New Roman" w:hAnsi="Times New Roman" w:cs="Times New Roman"/>
          <w:sz w:val="24"/>
          <w:szCs w:val="24"/>
        </w:rPr>
        <w:t xml:space="preserve">). Türkiye’nin en çok ihracat yaptığı ilk dört ülkenin Avrupa kıtasında </w:t>
      </w:r>
      <w:r w:rsidR="007231A4">
        <w:rPr>
          <w:rFonts w:ascii="Times New Roman" w:hAnsi="Times New Roman" w:cs="Times New Roman"/>
          <w:sz w:val="24"/>
          <w:szCs w:val="24"/>
        </w:rPr>
        <w:t>olması</w:t>
      </w:r>
      <w:r w:rsidR="00A80843" w:rsidRPr="006F0AE6">
        <w:rPr>
          <w:rFonts w:ascii="Times New Roman" w:hAnsi="Times New Roman" w:cs="Times New Roman"/>
          <w:sz w:val="24"/>
          <w:szCs w:val="24"/>
        </w:rPr>
        <w:t xml:space="preserve"> ve toplam şarap ihracatının %62,63’ünü temsil etmesi bir yandan çoğrafi olarak yakın ülkelere ihracat yapıyor gibi görülse de Rusya gibi şarap ithalatçısı olan bir ülkeye her yıl gelen ve ülkemizde yerel şaraplarımızı tatma fırsatı olan milyonlarca turiste rağmen şarap ihraç edilememesi üzerinde durulması gereken konulardan biridir. Diğer bir yanda</w:t>
      </w:r>
      <w:r w:rsidR="007231A4">
        <w:rPr>
          <w:rFonts w:ascii="Times New Roman" w:hAnsi="Times New Roman" w:cs="Times New Roman"/>
          <w:sz w:val="24"/>
          <w:szCs w:val="24"/>
        </w:rPr>
        <w:t>n, ABD, Çin ve Avustralya gibi d</w:t>
      </w:r>
      <w:r w:rsidR="00A80843" w:rsidRPr="006F0AE6">
        <w:rPr>
          <w:rFonts w:ascii="Times New Roman" w:hAnsi="Times New Roman" w:cs="Times New Roman"/>
          <w:sz w:val="24"/>
          <w:szCs w:val="24"/>
        </w:rPr>
        <w:t>ünyanın diğer ucundaki ülkelere az miktarda da olsa şarap ihracatı olması Türk şarap</w:t>
      </w:r>
      <w:r w:rsidR="00FB1DD2">
        <w:rPr>
          <w:rFonts w:ascii="Times New Roman" w:hAnsi="Times New Roman" w:cs="Times New Roman"/>
          <w:sz w:val="24"/>
          <w:szCs w:val="24"/>
        </w:rPr>
        <w:t xml:space="preserve"> sektörü</w:t>
      </w:r>
      <w:r w:rsidR="00A80843" w:rsidRPr="006F0AE6">
        <w:rPr>
          <w:rFonts w:ascii="Times New Roman" w:hAnsi="Times New Roman" w:cs="Times New Roman"/>
          <w:sz w:val="24"/>
          <w:szCs w:val="24"/>
        </w:rPr>
        <w:t xml:space="preserve"> için oldukça önemlidir.</w:t>
      </w:r>
    </w:p>
    <w:p w:rsidR="00A80843" w:rsidRPr="006F0AE6" w:rsidRDefault="00A80843" w:rsidP="00A80843">
      <w:pPr>
        <w:jc w:val="both"/>
        <w:rPr>
          <w:rFonts w:ascii="Times New Roman" w:hAnsi="Times New Roman" w:cs="Times New Roman"/>
          <w:sz w:val="24"/>
          <w:szCs w:val="24"/>
        </w:rPr>
      </w:pPr>
    </w:p>
    <w:p w:rsidR="00A80843" w:rsidRPr="006F0AE6" w:rsidRDefault="00A80843" w:rsidP="00A80843">
      <w:pPr>
        <w:jc w:val="both"/>
        <w:rPr>
          <w:rFonts w:ascii="Times New Roman" w:hAnsi="Times New Roman" w:cs="Times New Roman"/>
          <w:sz w:val="24"/>
          <w:szCs w:val="24"/>
        </w:rPr>
      </w:pPr>
    </w:p>
    <w:p w:rsidR="00A80843" w:rsidRDefault="00A80843" w:rsidP="00A80843">
      <w:pPr>
        <w:jc w:val="both"/>
        <w:rPr>
          <w:rFonts w:ascii="Times New Roman" w:hAnsi="Times New Roman" w:cs="Times New Roman"/>
          <w:sz w:val="24"/>
          <w:szCs w:val="24"/>
        </w:rPr>
      </w:pPr>
    </w:p>
    <w:p w:rsidR="00242277" w:rsidRDefault="00242277" w:rsidP="00A80843">
      <w:pPr>
        <w:rPr>
          <w:rFonts w:ascii="Times New Roman" w:hAnsi="Times New Roman" w:cs="Times New Roman"/>
          <w:b/>
          <w:bCs/>
        </w:rPr>
      </w:pPr>
    </w:p>
    <w:p w:rsidR="00A80843" w:rsidRDefault="00A80843" w:rsidP="00705EF3">
      <w:pPr>
        <w:spacing w:after="0" w:line="240" w:lineRule="auto"/>
        <w:rPr>
          <w:rFonts w:ascii="Times New Roman" w:hAnsi="Times New Roman" w:cs="Times New Roman"/>
          <w:b/>
          <w:bCs/>
        </w:rPr>
      </w:pPr>
      <w:r w:rsidRPr="006F0AE6">
        <w:rPr>
          <w:rFonts w:ascii="Times New Roman" w:hAnsi="Times New Roman" w:cs="Times New Roman"/>
          <w:b/>
          <w:bCs/>
        </w:rPr>
        <w:lastRenderedPageBreak/>
        <w:t>Tablo 3</w:t>
      </w:r>
      <w:r w:rsidR="00AC3460">
        <w:rPr>
          <w:rFonts w:ascii="Times New Roman" w:hAnsi="Times New Roman" w:cs="Times New Roman"/>
          <w:b/>
          <w:bCs/>
        </w:rPr>
        <w:t>8</w:t>
      </w:r>
      <w:r w:rsidRPr="006F0AE6">
        <w:rPr>
          <w:rFonts w:ascii="Times New Roman" w:hAnsi="Times New Roman" w:cs="Times New Roman"/>
          <w:b/>
          <w:bCs/>
        </w:rPr>
        <w:t>.Türkiye’nin Şarap İhracat</w:t>
      </w:r>
      <w:r w:rsidR="001510C0">
        <w:rPr>
          <w:rFonts w:ascii="Times New Roman" w:hAnsi="Times New Roman" w:cs="Times New Roman"/>
          <w:b/>
          <w:bCs/>
        </w:rPr>
        <w:t xml:space="preserve"> Değeri</w:t>
      </w:r>
      <w:r w:rsidRPr="006F0AE6">
        <w:rPr>
          <w:rFonts w:ascii="Times New Roman" w:hAnsi="Times New Roman" w:cs="Times New Roman"/>
          <w:b/>
          <w:bCs/>
        </w:rPr>
        <w:t xml:space="preserve"> (1000 </w:t>
      </w:r>
      <w:r w:rsidR="00076611" w:rsidRPr="006F0AE6">
        <w:rPr>
          <w:rFonts w:ascii="Times New Roman" w:hAnsi="Times New Roman" w:cs="Times New Roman"/>
          <w:b/>
          <w:bCs/>
        </w:rPr>
        <w:t>USD</w:t>
      </w:r>
      <w:r w:rsidRPr="006F0AE6">
        <w:rPr>
          <w:rFonts w:ascii="Times New Roman" w:hAnsi="Times New Roman" w:cs="Times New Roman"/>
          <w:b/>
          <w:bCs/>
        </w:rPr>
        <w:t>)</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55"/>
        <w:gridCol w:w="859"/>
        <w:gridCol w:w="1003"/>
        <w:gridCol w:w="1003"/>
        <w:gridCol w:w="858"/>
        <w:gridCol w:w="858"/>
        <w:gridCol w:w="1246"/>
        <w:gridCol w:w="1090"/>
      </w:tblGrid>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sz w:val="20"/>
                <w:szCs w:val="20"/>
                <w:lang w:eastAsia="tr-TR"/>
              </w:rPr>
            </w:pPr>
          </w:p>
        </w:tc>
        <w:tc>
          <w:tcPr>
            <w:tcW w:w="473" w:type="pct"/>
            <w:shd w:val="clear" w:color="auto" w:fill="auto"/>
            <w:noWrap/>
            <w:vAlign w:val="bottom"/>
            <w:hideMark/>
          </w:tcPr>
          <w:p w:rsidR="00705EF3" w:rsidRPr="00705EF3" w:rsidRDefault="00705EF3" w:rsidP="00285EC0">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2017</w:t>
            </w:r>
          </w:p>
        </w:tc>
        <w:tc>
          <w:tcPr>
            <w:tcW w:w="553" w:type="pct"/>
            <w:shd w:val="clear" w:color="auto" w:fill="auto"/>
            <w:noWrap/>
            <w:vAlign w:val="bottom"/>
            <w:hideMark/>
          </w:tcPr>
          <w:p w:rsidR="00705EF3" w:rsidRPr="00705EF3" w:rsidRDefault="00705EF3" w:rsidP="00285EC0">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2018</w:t>
            </w:r>
          </w:p>
        </w:tc>
        <w:tc>
          <w:tcPr>
            <w:tcW w:w="553" w:type="pct"/>
            <w:shd w:val="clear" w:color="auto" w:fill="auto"/>
            <w:noWrap/>
            <w:vAlign w:val="bottom"/>
            <w:hideMark/>
          </w:tcPr>
          <w:p w:rsidR="00705EF3" w:rsidRPr="00705EF3" w:rsidRDefault="00705EF3" w:rsidP="00285EC0">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2019</w:t>
            </w:r>
          </w:p>
        </w:tc>
        <w:tc>
          <w:tcPr>
            <w:tcW w:w="473" w:type="pct"/>
            <w:shd w:val="clear" w:color="auto" w:fill="auto"/>
            <w:noWrap/>
            <w:vAlign w:val="bottom"/>
            <w:hideMark/>
          </w:tcPr>
          <w:p w:rsidR="00705EF3" w:rsidRPr="00705EF3" w:rsidRDefault="00705EF3" w:rsidP="00285EC0">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2020</w:t>
            </w:r>
          </w:p>
        </w:tc>
        <w:tc>
          <w:tcPr>
            <w:tcW w:w="473" w:type="pct"/>
            <w:shd w:val="clear" w:color="auto" w:fill="auto"/>
            <w:noWrap/>
            <w:vAlign w:val="bottom"/>
            <w:hideMark/>
          </w:tcPr>
          <w:p w:rsidR="00705EF3" w:rsidRPr="00705EF3" w:rsidRDefault="00705EF3" w:rsidP="00285EC0">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2021</w:t>
            </w:r>
          </w:p>
        </w:tc>
        <w:tc>
          <w:tcPr>
            <w:tcW w:w="687" w:type="pct"/>
            <w:shd w:val="clear" w:color="auto" w:fill="auto"/>
            <w:noWrap/>
            <w:vAlign w:val="bottom"/>
            <w:hideMark/>
          </w:tcPr>
          <w:p w:rsidR="00705EF3" w:rsidRPr="00705EF3" w:rsidRDefault="00705EF3" w:rsidP="00285EC0">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5 yıl ort.</w:t>
            </w:r>
          </w:p>
        </w:tc>
        <w:tc>
          <w:tcPr>
            <w:tcW w:w="602" w:type="pct"/>
            <w:shd w:val="clear" w:color="auto" w:fill="auto"/>
            <w:noWrap/>
            <w:vAlign w:val="bottom"/>
            <w:hideMark/>
          </w:tcPr>
          <w:p w:rsidR="00705EF3" w:rsidRPr="00705EF3" w:rsidRDefault="00705EF3" w:rsidP="00285EC0">
            <w:pPr>
              <w:spacing w:after="0" w:line="240" w:lineRule="auto"/>
              <w:jc w:val="center"/>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w:t>
            </w:r>
          </w:p>
        </w:tc>
      </w:tr>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Belçika</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1.871</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1.787</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1.988</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1.645</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1.340</w:t>
            </w:r>
          </w:p>
        </w:tc>
        <w:tc>
          <w:tcPr>
            <w:tcW w:w="687"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1.726</w:t>
            </w:r>
          </w:p>
        </w:tc>
        <w:tc>
          <w:tcPr>
            <w:tcW w:w="602" w:type="pct"/>
            <w:shd w:val="clear" w:color="auto" w:fill="auto"/>
            <w:noWrap/>
            <w:vAlign w:val="bottom"/>
            <w:hideMark/>
          </w:tcPr>
          <w:p w:rsidR="00705EF3" w:rsidRPr="00705EF3" w:rsidRDefault="00705EF3" w:rsidP="00285EC0">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17,2</w:t>
            </w:r>
          </w:p>
        </w:tc>
      </w:tr>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Birleşik Krallık</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1.410</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1.484</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2.191</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1.050</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2.085</w:t>
            </w:r>
          </w:p>
        </w:tc>
        <w:tc>
          <w:tcPr>
            <w:tcW w:w="687"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1.644</w:t>
            </w:r>
          </w:p>
        </w:tc>
        <w:tc>
          <w:tcPr>
            <w:tcW w:w="602" w:type="pct"/>
            <w:shd w:val="clear" w:color="auto" w:fill="auto"/>
            <w:noWrap/>
            <w:vAlign w:val="bottom"/>
            <w:hideMark/>
          </w:tcPr>
          <w:p w:rsidR="00705EF3" w:rsidRPr="00705EF3" w:rsidRDefault="00705EF3" w:rsidP="00285EC0">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16,4</w:t>
            </w:r>
          </w:p>
        </w:tc>
      </w:tr>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Kıbrıs</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1.882</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1.795</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1.706</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1.114</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1.237</w:t>
            </w:r>
          </w:p>
        </w:tc>
        <w:tc>
          <w:tcPr>
            <w:tcW w:w="687"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1.547</w:t>
            </w:r>
          </w:p>
        </w:tc>
        <w:tc>
          <w:tcPr>
            <w:tcW w:w="602" w:type="pct"/>
            <w:shd w:val="clear" w:color="auto" w:fill="auto"/>
            <w:noWrap/>
            <w:vAlign w:val="bottom"/>
            <w:hideMark/>
          </w:tcPr>
          <w:p w:rsidR="00705EF3" w:rsidRPr="00705EF3" w:rsidRDefault="00705EF3" w:rsidP="00285EC0">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15,4</w:t>
            </w:r>
          </w:p>
        </w:tc>
      </w:tr>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Almanya</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824</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743</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2.571</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902</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1.728</w:t>
            </w:r>
          </w:p>
        </w:tc>
        <w:tc>
          <w:tcPr>
            <w:tcW w:w="687"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1.354</w:t>
            </w:r>
          </w:p>
        </w:tc>
        <w:tc>
          <w:tcPr>
            <w:tcW w:w="602" w:type="pct"/>
            <w:shd w:val="clear" w:color="auto" w:fill="auto"/>
            <w:noWrap/>
            <w:vAlign w:val="bottom"/>
            <w:hideMark/>
          </w:tcPr>
          <w:p w:rsidR="00705EF3" w:rsidRPr="00705EF3" w:rsidRDefault="00705EF3" w:rsidP="00285EC0">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13,5</w:t>
            </w:r>
          </w:p>
        </w:tc>
      </w:tr>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Amerika</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670</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662</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649</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480</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562</w:t>
            </w:r>
          </w:p>
        </w:tc>
        <w:tc>
          <w:tcPr>
            <w:tcW w:w="687"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605</w:t>
            </w:r>
          </w:p>
        </w:tc>
        <w:tc>
          <w:tcPr>
            <w:tcW w:w="602" w:type="pct"/>
            <w:shd w:val="clear" w:color="auto" w:fill="auto"/>
            <w:noWrap/>
            <w:vAlign w:val="bottom"/>
            <w:hideMark/>
          </w:tcPr>
          <w:p w:rsidR="00705EF3" w:rsidRPr="00705EF3" w:rsidRDefault="00705EF3" w:rsidP="00285EC0">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6,0</w:t>
            </w:r>
          </w:p>
        </w:tc>
      </w:tr>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Çin</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257</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399</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326</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98</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170</w:t>
            </w:r>
          </w:p>
        </w:tc>
        <w:tc>
          <w:tcPr>
            <w:tcW w:w="687"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250</w:t>
            </w:r>
          </w:p>
        </w:tc>
        <w:tc>
          <w:tcPr>
            <w:tcW w:w="602" w:type="pct"/>
            <w:shd w:val="clear" w:color="auto" w:fill="auto"/>
            <w:noWrap/>
            <w:vAlign w:val="bottom"/>
            <w:hideMark/>
          </w:tcPr>
          <w:p w:rsidR="00705EF3" w:rsidRPr="00705EF3" w:rsidRDefault="00705EF3" w:rsidP="00285EC0">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2,5</w:t>
            </w:r>
          </w:p>
        </w:tc>
      </w:tr>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Hollanda</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33</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51</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333</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142</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574</w:t>
            </w:r>
          </w:p>
        </w:tc>
        <w:tc>
          <w:tcPr>
            <w:tcW w:w="687"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227</w:t>
            </w:r>
          </w:p>
        </w:tc>
        <w:tc>
          <w:tcPr>
            <w:tcW w:w="602" w:type="pct"/>
            <w:shd w:val="clear" w:color="auto" w:fill="auto"/>
            <w:noWrap/>
            <w:vAlign w:val="bottom"/>
            <w:hideMark/>
          </w:tcPr>
          <w:p w:rsidR="00705EF3" w:rsidRPr="00705EF3" w:rsidRDefault="00285EC0" w:rsidP="00285EC0">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w:t>
            </w:r>
          </w:p>
        </w:tc>
      </w:tr>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Avustralya</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159</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171</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119</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86</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130</w:t>
            </w:r>
          </w:p>
        </w:tc>
        <w:tc>
          <w:tcPr>
            <w:tcW w:w="687"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133</w:t>
            </w:r>
          </w:p>
        </w:tc>
        <w:tc>
          <w:tcPr>
            <w:tcW w:w="602" w:type="pct"/>
            <w:shd w:val="clear" w:color="auto" w:fill="auto"/>
            <w:noWrap/>
            <w:vAlign w:val="bottom"/>
            <w:hideMark/>
          </w:tcPr>
          <w:p w:rsidR="00705EF3" w:rsidRPr="00705EF3" w:rsidRDefault="00705EF3" w:rsidP="00285EC0">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w:t>
            </w:r>
          </w:p>
        </w:tc>
      </w:tr>
      <w:tr w:rsidR="00705EF3" w:rsidRPr="00705EF3" w:rsidTr="00285EC0">
        <w:trPr>
          <w:trHeight w:val="300"/>
        </w:trPr>
        <w:tc>
          <w:tcPr>
            <w:tcW w:w="1187"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Toplam</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9.762</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10.147</w:t>
            </w:r>
          </w:p>
        </w:tc>
        <w:tc>
          <w:tcPr>
            <w:tcW w:w="55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14.748</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6.851</w:t>
            </w:r>
          </w:p>
        </w:tc>
        <w:tc>
          <w:tcPr>
            <w:tcW w:w="473"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8.547</w:t>
            </w:r>
          </w:p>
        </w:tc>
        <w:tc>
          <w:tcPr>
            <w:tcW w:w="687"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10.011</w:t>
            </w:r>
          </w:p>
        </w:tc>
        <w:tc>
          <w:tcPr>
            <w:tcW w:w="602"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100</w:t>
            </w:r>
            <w:r w:rsidR="00285EC0">
              <w:rPr>
                <w:rFonts w:ascii="Times New Roman" w:eastAsia="Times New Roman" w:hAnsi="Times New Roman" w:cs="Times New Roman"/>
                <w:color w:val="000000"/>
                <w:sz w:val="20"/>
                <w:szCs w:val="20"/>
                <w:lang w:eastAsia="tr-TR"/>
              </w:rPr>
              <w:t>,0</w:t>
            </w:r>
          </w:p>
        </w:tc>
      </w:tr>
    </w:tbl>
    <w:p w:rsidR="00705EF3" w:rsidRDefault="00705EF3" w:rsidP="00A80843">
      <w:pPr>
        <w:jc w:val="both"/>
        <w:rPr>
          <w:rFonts w:ascii="Times New Roman" w:hAnsi="Times New Roman" w:cs="Times New Roman"/>
          <w:sz w:val="20"/>
          <w:szCs w:val="20"/>
        </w:rPr>
      </w:pPr>
      <w:r w:rsidRPr="00705EF3">
        <w:rPr>
          <w:rFonts w:ascii="Times New Roman" w:hAnsi="Times New Roman" w:cs="Times New Roman"/>
          <w:sz w:val="20"/>
          <w:szCs w:val="20"/>
        </w:rPr>
        <w:t>Kaynak: ITC, 2022 (trademap.org)</w:t>
      </w:r>
    </w:p>
    <w:p w:rsidR="00A80843" w:rsidRPr="006F0AE6" w:rsidRDefault="00A80843" w:rsidP="00A80843">
      <w:pPr>
        <w:jc w:val="both"/>
        <w:rPr>
          <w:rFonts w:ascii="Times New Roman" w:hAnsi="Times New Roman" w:cs="Times New Roman"/>
          <w:sz w:val="24"/>
          <w:szCs w:val="24"/>
        </w:rPr>
      </w:pPr>
      <w:r w:rsidRPr="006F0AE6">
        <w:rPr>
          <w:rFonts w:ascii="Times New Roman" w:hAnsi="Times New Roman" w:cs="Times New Roman"/>
          <w:sz w:val="24"/>
          <w:szCs w:val="24"/>
        </w:rPr>
        <w:t>Türkiye uzun yıllardır şarap ithalatının önemli bir bölümünü Fransa ve İtalya’dan yapmaktadır. Son beş yıllık ortalama verilere göre bu iki ülkeden yapılan şarap ithalatı toplam ithalatın %72’sini oluşturmaktadır. Bu ülkeleri 1,4 milyon dolarlık ithalat ile Şili ve 1 milyon dolarlık ithalat ile Moldova takip etmektedir (Tablo 3</w:t>
      </w:r>
      <w:r w:rsidR="00AC3460">
        <w:rPr>
          <w:rFonts w:ascii="Times New Roman" w:hAnsi="Times New Roman" w:cs="Times New Roman"/>
          <w:sz w:val="24"/>
          <w:szCs w:val="24"/>
        </w:rPr>
        <w:t>9</w:t>
      </w:r>
      <w:r w:rsidRPr="006F0AE6">
        <w:rPr>
          <w:rFonts w:ascii="Times New Roman" w:hAnsi="Times New Roman" w:cs="Times New Roman"/>
          <w:sz w:val="24"/>
          <w:szCs w:val="24"/>
        </w:rPr>
        <w:t>). 2021 yılı ihracat ve ithalat verileri birlikte incelendiğinde Türkiye’nin yaklaşık 25 milyon dolar ithalatı ve yaklaşık 9 milyon dolar ihracatı olduğu, başka bir değişle 2021 yılında Türkiye şarap ticaretinden yaklaşık 16 milyon dolar zarar görülmektedir.  Bunun nedenlerinden biri miktar olarak ithalatın ihracattan daha fazla olmasının yanı sıra, ithal edilen şarapların birim fiyatı olarak daha pahalı olması olmasıdır. Örneğin Türkiye 2021 yılında 1 ton şarabı ortalama 3000 dolara ihraç etmişken, 1 ton şarabı ortalama 4600 dolara ithal etmiştir</w:t>
      </w:r>
      <w:r w:rsidR="00CD204E">
        <w:rPr>
          <w:rFonts w:ascii="Times New Roman" w:hAnsi="Times New Roman" w:cs="Times New Roman"/>
          <w:sz w:val="24"/>
          <w:szCs w:val="24"/>
        </w:rPr>
        <w:t xml:space="preserve">. </w:t>
      </w:r>
      <w:r w:rsidRPr="006F0AE6">
        <w:rPr>
          <w:rFonts w:ascii="Times New Roman" w:hAnsi="Times New Roman" w:cs="Times New Roman"/>
          <w:sz w:val="24"/>
          <w:szCs w:val="24"/>
        </w:rPr>
        <w:t xml:space="preserve">Diğer bir yandan Fransa’ya 812 kilo şarap için yaklaşık 10 milyon dolar yani 1 ton şarap için ortalama 13000 dolar ödenmesi şarapta kalitenin önemini ve şarabın katma değerini ispatlar niteliktedir. </w:t>
      </w:r>
    </w:p>
    <w:p w:rsidR="00A80843" w:rsidRDefault="00A80843" w:rsidP="00D9697C">
      <w:pPr>
        <w:spacing w:after="0" w:line="240" w:lineRule="auto"/>
        <w:rPr>
          <w:rFonts w:ascii="Times New Roman" w:hAnsi="Times New Roman" w:cs="Times New Roman"/>
          <w:b/>
          <w:bCs/>
        </w:rPr>
      </w:pPr>
      <w:r w:rsidRPr="006F0AE6">
        <w:rPr>
          <w:rFonts w:ascii="Times New Roman" w:hAnsi="Times New Roman" w:cs="Times New Roman"/>
          <w:b/>
          <w:bCs/>
        </w:rPr>
        <w:t>Tabl</w:t>
      </w:r>
      <w:r w:rsidR="001510C0">
        <w:rPr>
          <w:rFonts w:ascii="Times New Roman" w:hAnsi="Times New Roman" w:cs="Times New Roman"/>
          <w:b/>
          <w:bCs/>
        </w:rPr>
        <w:t>o 3</w:t>
      </w:r>
      <w:r w:rsidR="00AC3460">
        <w:rPr>
          <w:rFonts w:ascii="Times New Roman" w:hAnsi="Times New Roman" w:cs="Times New Roman"/>
          <w:b/>
          <w:bCs/>
        </w:rPr>
        <w:t>9</w:t>
      </w:r>
      <w:r w:rsidR="001510C0">
        <w:rPr>
          <w:rFonts w:ascii="Times New Roman" w:hAnsi="Times New Roman" w:cs="Times New Roman"/>
          <w:b/>
          <w:bCs/>
        </w:rPr>
        <w:t>. Türkiye’nin Şarap İthalat Değeri</w:t>
      </w:r>
      <w:r w:rsidRPr="006F0AE6">
        <w:rPr>
          <w:rFonts w:ascii="Times New Roman" w:hAnsi="Times New Roman" w:cs="Times New Roman"/>
          <w:b/>
          <w:bCs/>
        </w:rPr>
        <w:t xml:space="preserve"> (1000 </w:t>
      </w:r>
      <w:r w:rsidR="00076611" w:rsidRPr="006F0AE6">
        <w:rPr>
          <w:rFonts w:ascii="Times New Roman" w:hAnsi="Times New Roman" w:cs="Times New Roman"/>
          <w:b/>
          <w:bCs/>
        </w:rPr>
        <w:t>USD</w:t>
      </w:r>
      <w:r w:rsidRPr="006F0AE6">
        <w:rPr>
          <w:rFonts w:ascii="Times New Roman" w:hAnsi="Times New Roman" w:cs="Times New Roman"/>
          <w:b/>
          <w:bCs/>
        </w:rPr>
        <w:t>)</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30"/>
        <w:gridCol w:w="836"/>
        <w:gridCol w:w="836"/>
        <w:gridCol w:w="978"/>
        <w:gridCol w:w="978"/>
        <w:gridCol w:w="978"/>
        <w:gridCol w:w="1143"/>
        <w:gridCol w:w="1493"/>
      </w:tblGrid>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sz w:val="20"/>
                <w:szCs w:val="20"/>
                <w:lang w:eastAsia="tr-TR"/>
              </w:rPr>
            </w:pPr>
          </w:p>
        </w:tc>
        <w:tc>
          <w:tcPr>
            <w:tcW w:w="461"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2017</w:t>
            </w:r>
          </w:p>
        </w:tc>
        <w:tc>
          <w:tcPr>
            <w:tcW w:w="461"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2018</w:t>
            </w:r>
          </w:p>
        </w:tc>
        <w:tc>
          <w:tcPr>
            <w:tcW w:w="539"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2019</w:t>
            </w:r>
          </w:p>
        </w:tc>
        <w:tc>
          <w:tcPr>
            <w:tcW w:w="539"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2020</w:t>
            </w:r>
          </w:p>
        </w:tc>
        <w:tc>
          <w:tcPr>
            <w:tcW w:w="539"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2021</w:t>
            </w:r>
          </w:p>
        </w:tc>
        <w:tc>
          <w:tcPr>
            <w:tcW w:w="630"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5 yıl ort</w:t>
            </w:r>
          </w:p>
        </w:tc>
        <w:tc>
          <w:tcPr>
            <w:tcW w:w="825" w:type="pct"/>
            <w:shd w:val="clear" w:color="auto" w:fill="auto"/>
            <w:noWrap/>
            <w:vAlign w:val="bottom"/>
            <w:hideMark/>
          </w:tcPr>
          <w:p w:rsidR="00705EF3" w:rsidRPr="00705EF3" w:rsidRDefault="00705EF3" w:rsidP="000D123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 xml:space="preserve">% </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Fransa</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2.675</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3.108</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10.940</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4.670</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10.695</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6.418</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42,99</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İtalya</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2.779</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3.120</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5.063</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3.336</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7.407</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4.341</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29,08</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Şili</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1.480</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1.191</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1.692</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1.308</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1.461</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1.426</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9,56</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Moldova</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130</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130</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735</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1.476</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2.541</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1.002</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6,71</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İspanya</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153</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130</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623</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419</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697</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404</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2,71</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Portekiz</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192</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248</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362</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357</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503</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332</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2,23</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Almanya</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125</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195</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400</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90</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289</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220</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1,47</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Arjantin</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96</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80</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451</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148</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138</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183</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1,22</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Yeni Zelanda</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59</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48</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77</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103</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177</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93</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0,62</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Gürcistan</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9</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4</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21</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104</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283</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84</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0,56</w:t>
            </w:r>
          </w:p>
        </w:tc>
      </w:tr>
      <w:tr w:rsidR="00705EF3" w:rsidRPr="00705EF3" w:rsidTr="00D9697C">
        <w:trPr>
          <w:trHeight w:val="317"/>
        </w:trPr>
        <w:tc>
          <w:tcPr>
            <w:tcW w:w="1008" w:type="pct"/>
            <w:shd w:val="clear" w:color="auto" w:fill="auto"/>
            <w:noWrap/>
            <w:vAlign w:val="bottom"/>
            <w:hideMark/>
          </w:tcPr>
          <w:p w:rsidR="00705EF3" w:rsidRPr="00705EF3" w:rsidRDefault="00705EF3" w:rsidP="00705EF3">
            <w:pPr>
              <w:spacing w:after="0" w:line="240" w:lineRule="auto"/>
              <w:rPr>
                <w:rFonts w:ascii="Times New Roman" w:eastAsia="Times New Roman" w:hAnsi="Times New Roman" w:cs="Times New Roman"/>
                <w:b/>
                <w:color w:val="000000"/>
                <w:sz w:val="20"/>
                <w:szCs w:val="20"/>
                <w:lang w:eastAsia="tr-TR"/>
              </w:rPr>
            </w:pPr>
            <w:r w:rsidRPr="00705EF3">
              <w:rPr>
                <w:rFonts w:ascii="Times New Roman" w:eastAsia="Times New Roman" w:hAnsi="Times New Roman" w:cs="Times New Roman"/>
                <w:b/>
                <w:color w:val="000000"/>
                <w:sz w:val="20"/>
                <w:szCs w:val="20"/>
                <w:lang w:eastAsia="tr-TR"/>
              </w:rPr>
              <w:t>Toplam</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8.093</w:t>
            </w:r>
          </w:p>
        </w:tc>
        <w:tc>
          <w:tcPr>
            <w:tcW w:w="461"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8.758</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20.819</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12.197</w:t>
            </w:r>
          </w:p>
        </w:tc>
        <w:tc>
          <w:tcPr>
            <w:tcW w:w="539"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24.775</w:t>
            </w:r>
          </w:p>
        </w:tc>
        <w:tc>
          <w:tcPr>
            <w:tcW w:w="630"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14.928</w:t>
            </w:r>
          </w:p>
        </w:tc>
        <w:tc>
          <w:tcPr>
            <w:tcW w:w="825" w:type="pct"/>
            <w:shd w:val="clear" w:color="auto" w:fill="auto"/>
            <w:noWrap/>
            <w:vAlign w:val="bottom"/>
            <w:hideMark/>
          </w:tcPr>
          <w:p w:rsidR="00705EF3" w:rsidRPr="00705EF3" w:rsidRDefault="00705EF3" w:rsidP="00705EF3">
            <w:pPr>
              <w:spacing w:after="0" w:line="240" w:lineRule="auto"/>
              <w:jc w:val="right"/>
              <w:rPr>
                <w:rFonts w:ascii="Times New Roman" w:eastAsia="Times New Roman" w:hAnsi="Times New Roman" w:cs="Times New Roman"/>
                <w:color w:val="000000"/>
                <w:sz w:val="20"/>
                <w:szCs w:val="20"/>
                <w:lang w:eastAsia="tr-TR"/>
              </w:rPr>
            </w:pPr>
            <w:r w:rsidRPr="00705EF3">
              <w:rPr>
                <w:rFonts w:ascii="Times New Roman" w:eastAsia="Times New Roman" w:hAnsi="Times New Roman" w:cs="Times New Roman"/>
                <w:color w:val="000000"/>
                <w:sz w:val="20"/>
                <w:szCs w:val="20"/>
                <w:lang w:eastAsia="tr-TR"/>
              </w:rPr>
              <w:t>100,00</w:t>
            </w:r>
          </w:p>
        </w:tc>
      </w:tr>
    </w:tbl>
    <w:p w:rsidR="00705EF3" w:rsidRDefault="00705EF3" w:rsidP="00705EF3">
      <w:pPr>
        <w:jc w:val="both"/>
        <w:rPr>
          <w:rFonts w:ascii="Times New Roman" w:hAnsi="Times New Roman" w:cs="Times New Roman"/>
          <w:sz w:val="20"/>
          <w:szCs w:val="20"/>
        </w:rPr>
      </w:pPr>
      <w:r w:rsidRPr="00705EF3">
        <w:rPr>
          <w:rFonts w:ascii="Times New Roman" w:hAnsi="Times New Roman" w:cs="Times New Roman"/>
          <w:sz w:val="20"/>
          <w:szCs w:val="20"/>
        </w:rPr>
        <w:t>Kaynak: ITC, 2022 (trademap.org)</w:t>
      </w:r>
    </w:p>
    <w:p w:rsidR="00A80843" w:rsidRDefault="00A80843" w:rsidP="00A80843">
      <w:pPr>
        <w:jc w:val="both"/>
        <w:rPr>
          <w:rFonts w:ascii="Times New Roman" w:hAnsi="Times New Roman" w:cs="Times New Roman"/>
        </w:rPr>
      </w:pPr>
      <w:r w:rsidRPr="006F0AE6">
        <w:rPr>
          <w:rFonts w:ascii="Times New Roman" w:hAnsi="Times New Roman" w:cs="Times New Roman"/>
        </w:rPr>
        <w:t>TAD</w:t>
      </w:r>
      <w:r w:rsidR="00285EC0">
        <w:rPr>
          <w:rFonts w:ascii="Times New Roman" w:hAnsi="Times New Roman" w:cs="Times New Roman"/>
        </w:rPr>
        <w:t>B</w:t>
      </w:r>
      <w:r w:rsidRPr="006F0AE6">
        <w:rPr>
          <w:rFonts w:ascii="Times New Roman" w:hAnsi="Times New Roman" w:cs="Times New Roman"/>
        </w:rPr>
        <w:t xml:space="preserve"> 2019 faaliyet raporuna göre 2015 yılında Türkiye’de 205 şarap üretim tesisi ve bu tesislerin yıllık yaklaşık 1,5 mhl üretim kapasitesi var iken 2019 yılına gelindiğinde 214 üretim tesisine ve 1,8 mhl üretim kapasitesine ulaşmıştır. Ancak 2021 yılı Türkiye şarap üretimine bakıldığında sadece 622 bin hl şarap üretilmesi ve 775 bin hl şarap tüketimi olması, şarapçılık sektörünün yıllar içindeki gelişmesini gösterirken bir yandan da hala kapasitenin çok altında olduğunu göstermektedir.</w:t>
      </w:r>
    </w:p>
    <w:p w:rsidR="00F84892" w:rsidRPr="006F0AE6" w:rsidRDefault="00F84892" w:rsidP="00A80843">
      <w:pPr>
        <w:jc w:val="both"/>
        <w:rPr>
          <w:rFonts w:ascii="Times New Roman" w:hAnsi="Times New Roman" w:cs="Times New Roman"/>
        </w:rPr>
      </w:pPr>
    </w:p>
    <w:bookmarkEnd w:id="33"/>
    <w:bookmarkEnd w:id="34"/>
    <w:bookmarkEnd w:id="35"/>
    <w:bookmarkEnd w:id="36"/>
    <w:bookmarkEnd w:id="37"/>
    <w:p w:rsidR="009663F9" w:rsidRPr="006F0AE6" w:rsidRDefault="008823BC" w:rsidP="00360545">
      <w:pPr>
        <w:spacing w:before="240" w:after="240" w:line="240" w:lineRule="auto"/>
        <w:jc w:val="both"/>
        <w:rPr>
          <w:rFonts w:ascii="Times New Roman" w:hAnsi="Times New Roman" w:cs="Times New Roman"/>
          <w:b/>
          <w:sz w:val="24"/>
          <w:u w:val="single"/>
        </w:rPr>
      </w:pPr>
      <w:r>
        <w:rPr>
          <w:rFonts w:ascii="Times New Roman" w:hAnsi="Times New Roman" w:cs="Times New Roman"/>
          <w:b/>
          <w:sz w:val="24"/>
          <w:u w:val="single"/>
        </w:rPr>
        <w:lastRenderedPageBreak/>
        <w:t>2.1.2.3 T</w:t>
      </w:r>
      <w:r w:rsidR="00DD49F2" w:rsidRPr="006F0AE6">
        <w:rPr>
          <w:rFonts w:ascii="Times New Roman" w:hAnsi="Times New Roman" w:cs="Times New Roman"/>
          <w:b/>
          <w:sz w:val="24"/>
          <w:u w:val="single"/>
        </w:rPr>
        <w:t>ürkiye’d</w:t>
      </w:r>
      <w:r>
        <w:rPr>
          <w:rFonts w:ascii="Times New Roman" w:hAnsi="Times New Roman" w:cs="Times New Roman"/>
          <w:b/>
          <w:sz w:val="24"/>
          <w:u w:val="single"/>
        </w:rPr>
        <w:t>e</w:t>
      </w:r>
      <w:r w:rsidR="00DD49F2" w:rsidRPr="006F0AE6">
        <w:rPr>
          <w:rFonts w:ascii="Times New Roman" w:hAnsi="Times New Roman" w:cs="Times New Roman"/>
          <w:b/>
          <w:sz w:val="24"/>
          <w:u w:val="single"/>
        </w:rPr>
        <w:t xml:space="preserve"> Üzüm </w:t>
      </w:r>
      <w:r w:rsidR="009663F9" w:rsidRPr="006F0AE6">
        <w:rPr>
          <w:rFonts w:ascii="Times New Roman" w:hAnsi="Times New Roman" w:cs="Times New Roman"/>
          <w:b/>
          <w:sz w:val="24"/>
          <w:u w:val="single"/>
        </w:rPr>
        <w:t>Tüketim</w:t>
      </w:r>
      <w:r w:rsidR="00DD49F2" w:rsidRPr="006F0AE6">
        <w:rPr>
          <w:rFonts w:ascii="Times New Roman" w:hAnsi="Times New Roman" w:cs="Times New Roman"/>
          <w:b/>
          <w:sz w:val="24"/>
          <w:u w:val="single"/>
        </w:rPr>
        <w:t>i</w:t>
      </w:r>
      <w:r w:rsidR="009663F9" w:rsidRPr="006F0AE6">
        <w:rPr>
          <w:rFonts w:ascii="Times New Roman" w:hAnsi="Times New Roman" w:cs="Times New Roman"/>
          <w:b/>
          <w:sz w:val="24"/>
          <w:u w:val="single"/>
        </w:rPr>
        <w:t xml:space="preserve"> ve Kendine Yeterlilik</w:t>
      </w:r>
    </w:p>
    <w:p w:rsidR="00360545" w:rsidRPr="006F0AE6" w:rsidRDefault="00360545" w:rsidP="00360545">
      <w:pPr>
        <w:spacing w:before="240" w:after="240" w:line="240" w:lineRule="auto"/>
        <w:jc w:val="both"/>
        <w:rPr>
          <w:rFonts w:ascii="Times New Roman" w:hAnsi="Times New Roman" w:cs="Times New Roman"/>
          <w:sz w:val="24"/>
        </w:rPr>
      </w:pPr>
      <w:r w:rsidRPr="006F0AE6">
        <w:rPr>
          <w:rFonts w:ascii="Times New Roman" w:hAnsi="Times New Roman" w:cs="Times New Roman"/>
          <w:sz w:val="24"/>
        </w:rPr>
        <w:t xml:space="preserve">TÜİK tarafından yayınlanan yıllar </w:t>
      </w:r>
      <w:r w:rsidR="003D4573" w:rsidRPr="006F0AE6">
        <w:rPr>
          <w:rFonts w:ascii="Times New Roman" w:hAnsi="Times New Roman" w:cs="Times New Roman"/>
          <w:sz w:val="24"/>
        </w:rPr>
        <w:t>itibarıyl</w:t>
      </w:r>
      <w:r w:rsidR="003D4573">
        <w:rPr>
          <w:rFonts w:ascii="Times New Roman" w:hAnsi="Times New Roman" w:cs="Times New Roman"/>
          <w:sz w:val="24"/>
        </w:rPr>
        <w:t>a</w:t>
      </w:r>
      <w:r w:rsidRPr="006F0AE6">
        <w:rPr>
          <w:rFonts w:ascii="Times New Roman" w:hAnsi="Times New Roman" w:cs="Times New Roman"/>
          <w:sz w:val="24"/>
        </w:rPr>
        <w:t xml:space="preserve"> </w:t>
      </w:r>
      <w:r w:rsidR="00F479D2" w:rsidRPr="006F0AE6">
        <w:rPr>
          <w:rFonts w:ascii="Times New Roman" w:hAnsi="Times New Roman" w:cs="Times New Roman"/>
          <w:sz w:val="24"/>
        </w:rPr>
        <w:t>yaş üzüm iç tüketim</w:t>
      </w:r>
      <w:r w:rsidRPr="006F0AE6">
        <w:rPr>
          <w:rFonts w:ascii="Times New Roman" w:hAnsi="Times New Roman" w:cs="Times New Roman"/>
          <w:sz w:val="24"/>
        </w:rPr>
        <w:t xml:space="preserve"> miktarı ile nüfus verileri dikkate alınarak hesaplanan kişi başına düşen </w:t>
      </w:r>
      <w:r w:rsidR="00F479D2" w:rsidRPr="006F0AE6">
        <w:rPr>
          <w:rFonts w:ascii="Times New Roman" w:hAnsi="Times New Roman" w:cs="Times New Roman"/>
          <w:sz w:val="24"/>
        </w:rPr>
        <w:t>yaş üzüm</w:t>
      </w:r>
      <w:r w:rsidRPr="006F0AE6">
        <w:rPr>
          <w:rFonts w:ascii="Times New Roman" w:hAnsi="Times New Roman" w:cs="Times New Roman"/>
          <w:sz w:val="24"/>
        </w:rPr>
        <w:t xml:space="preserve"> </w:t>
      </w:r>
      <w:r w:rsidR="00F479D2" w:rsidRPr="006F0AE6">
        <w:rPr>
          <w:rFonts w:ascii="Times New Roman" w:hAnsi="Times New Roman" w:cs="Times New Roman"/>
          <w:sz w:val="24"/>
        </w:rPr>
        <w:t xml:space="preserve">tüketim </w:t>
      </w:r>
      <w:r w:rsidRPr="006F0AE6">
        <w:rPr>
          <w:rFonts w:ascii="Times New Roman" w:hAnsi="Times New Roman" w:cs="Times New Roman"/>
          <w:sz w:val="24"/>
        </w:rPr>
        <w:t>miktarı, 20</w:t>
      </w:r>
      <w:r w:rsidR="00F479D2" w:rsidRPr="006F0AE6">
        <w:rPr>
          <w:rFonts w:ascii="Times New Roman" w:hAnsi="Times New Roman" w:cs="Times New Roman"/>
          <w:sz w:val="24"/>
        </w:rPr>
        <w:t>00</w:t>
      </w:r>
      <w:r w:rsidRPr="006F0AE6">
        <w:rPr>
          <w:rFonts w:ascii="Times New Roman" w:hAnsi="Times New Roman" w:cs="Times New Roman"/>
          <w:sz w:val="24"/>
        </w:rPr>
        <w:t xml:space="preserve"> yılında </w:t>
      </w:r>
      <w:r w:rsidR="00F479D2" w:rsidRPr="006F0AE6">
        <w:rPr>
          <w:rFonts w:ascii="Times New Roman" w:hAnsi="Times New Roman" w:cs="Times New Roman"/>
          <w:sz w:val="24"/>
        </w:rPr>
        <w:t>33</w:t>
      </w:r>
      <w:r w:rsidRPr="006F0AE6">
        <w:rPr>
          <w:rFonts w:ascii="Times New Roman" w:hAnsi="Times New Roman" w:cs="Times New Roman"/>
          <w:sz w:val="24"/>
        </w:rPr>
        <w:t xml:space="preserve"> kg/kişi iken 20</w:t>
      </w:r>
      <w:r w:rsidR="00F479D2" w:rsidRPr="006F0AE6">
        <w:rPr>
          <w:rFonts w:ascii="Times New Roman" w:hAnsi="Times New Roman" w:cs="Times New Roman"/>
          <w:sz w:val="24"/>
        </w:rPr>
        <w:t>20</w:t>
      </w:r>
      <w:r w:rsidRPr="006F0AE6">
        <w:rPr>
          <w:rFonts w:ascii="Times New Roman" w:hAnsi="Times New Roman" w:cs="Times New Roman"/>
          <w:sz w:val="24"/>
        </w:rPr>
        <w:t xml:space="preserve"> yılında </w:t>
      </w:r>
      <w:r w:rsidR="00F479D2" w:rsidRPr="006F0AE6">
        <w:rPr>
          <w:rFonts w:ascii="Times New Roman" w:hAnsi="Times New Roman" w:cs="Times New Roman"/>
          <w:sz w:val="24"/>
        </w:rPr>
        <w:t>30</w:t>
      </w:r>
      <w:r w:rsidRPr="006F0AE6">
        <w:rPr>
          <w:rFonts w:ascii="Times New Roman" w:hAnsi="Times New Roman" w:cs="Times New Roman"/>
          <w:sz w:val="24"/>
        </w:rPr>
        <w:t xml:space="preserve"> kg/kişi olarak belirlenmiştir (Tablo</w:t>
      </w:r>
      <w:r w:rsidR="00316E40" w:rsidRPr="006F0AE6">
        <w:rPr>
          <w:rFonts w:ascii="Times New Roman" w:hAnsi="Times New Roman" w:cs="Times New Roman"/>
          <w:sz w:val="24"/>
        </w:rPr>
        <w:t xml:space="preserve"> </w:t>
      </w:r>
      <w:r w:rsidR="00AC3460">
        <w:rPr>
          <w:rFonts w:ascii="Times New Roman" w:hAnsi="Times New Roman" w:cs="Times New Roman"/>
          <w:sz w:val="24"/>
        </w:rPr>
        <w:t>40</w:t>
      </w:r>
      <w:r w:rsidRPr="006F0AE6">
        <w:rPr>
          <w:rFonts w:ascii="Times New Roman" w:hAnsi="Times New Roman" w:cs="Times New Roman"/>
          <w:sz w:val="24"/>
        </w:rPr>
        <w:t>).</w:t>
      </w:r>
    </w:p>
    <w:p w:rsidR="00360545" w:rsidRDefault="00F479D2" w:rsidP="00D9697C">
      <w:pPr>
        <w:pStyle w:val="Balk4"/>
        <w:spacing w:after="0" w:line="240" w:lineRule="auto"/>
        <w:rPr>
          <w:rFonts w:cs="Times New Roman"/>
          <w:color w:val="auto"/>
        </w:rPr>
      </w:pPr>
      <w:bookmarkStart w:id="38" w:name="_Toc501032004"/>
      <w:bookmarkStart w:id="39" w:name="_Toc501617910"/>
      <w:bookmarkStart w:id="40" w:name="_Toc502326783"/>
      <w:bookmarkStart w:id="41" w:name="_Toc523907199"/>
      <w:r w:rsidRPr="006F0AE6">
        <w:rPr>
          <w:rFonts w:cs="Times New Roman"/>
          <w:color w:val="auto"/>
        </w:rPr>
        <w:t>Tablo</w:t>
      </w:r>
      <w:r w:rsidR="00316E40" w:rsidRPr="006F0AE6">
        <w:rPr>
          <w:rFonts w:cs="Times New Roman"/>
          <w:color w:val="auto"/>
        </w:rPr>
        <w:t xml:space="preserve"> </w:t>
      </w:r>
      <w:r w:rsidR="00AC3460">
        <w:rPr>
          <w:rFonts w:cs="Times New Roman"/>
          <w:color w:val="auto"/>
        </w:rPr>
        <w:t>40</w:t>
      </w:r>
      <w:r w:rsidR="00360545" w:rsidRPr="006F0AE6">
        <w:rPr>
          <w:rFonts w:cs="Times New Roman"/>
          <w:color w:val="auto"/>
        </w:rPr>
        <w:t xml:space="preserve">. Türkiye’de Kişi Başına Düşen </w:t>
      </w:r>
      <w:r w:rsidRPr="006F0AE6">
        <w:rPr>
          <w:rFonts w:cs="Times New Roman"/>
          <w:color w:val="auto"/>
        </w:rPr>
        <w:t>Üzüm Tüketim</w:t>
      </w:r>
      <w:r w:rsidR="00E549AA">
        <w:rPr>
          <w:rFonts w:cs="Times New Roman"/>
          <w:color w:val="auto"/>
        </w:rPr>
        <w:t xml:space="preserve"> Miktarı (k</w:t>
      </w:r>
      <w:r w:rsidR="00360545" w:rsidRPr="006F0AE6">
        <w:rPr>
          <w:rFonts w:cs="Times New Roman"/>
          <w:color w:val="auto"/>
        </w:rPr>
        <w:t>g)</w:t>
      </w:r>
      <w:bookmarkEnd w:id="38"/>
      <w:bookmarkEnd w:id="39"/>
      <w:bookmarkEnd w:id="40"/>
      <w:bookmarkEnd w:id="41"/>
    </w:p>
    <w:tbl>
      <w:tblPr>
        <w:tblW w:w="5000" w:type="pct"/>
        <w:tblCellMar>
          <w:left w:w="70" w:type="dxa"/>
          <w:right w:w="70" w:type="dxa"/>
        </w:tblCellMar>
        <w:tblLook w:val="04A0" w:firstRow="1" w:lastRow="0" w:firstColumn="1" w:lastColumn="0" w:noHBand="0" w:noVBand="1"/>
      </w:tblPr>
      <w:tblGrid>
        <w:gridCol w:w="2119"/>
        <w:gridCol w:w="773"/>
        <w:gridCol w:w="773"/>
        <w:gridCol w:w="773"/>
        <w:gridCol w:w="773"/>
        <w:gridCol w:w="773"/>
        <w:gridCol w:w="773"/>
        <w:gridCol w:w="773"/>
        <w:gridCol w:w="773"/>
        <w:gridCol w:w="769"/>
      </w:tblGrid>
      <w:tr w:rsidR="00705EF3" w:rsidRPr="00705EF3" w:rsidTr="00D9697C">
        <w:trPr>
          <w:trHeight w:val="270"/>
        </w:trPr>
        <w:tc>
          <w:tcPr>
            <w:tcW w:w="1168" w:type="pct"/>
            <w:tcBorders>
              <w:top w:val="single" w:sz="8" w:space="0" w:color="000000"/>
              <w:left w:val="nil"/>
              <w:bottom w:val="single" w:sz="8" w:space="0" w:color="000000"/>
              <w:right w:val="nil"/>
            </w:tcBorders>
            <w:shd w:val="clear" w:color="auto" w:fill="auto"/>
            <w:noWrap/>
            <w:hideMark/>
          </w:tcPr>
          <w:p w:rsidR="00705EF3" w:rsidRPr="00705EF3" w:rsidRDefault="00705EF3" w:rsidP="00705EF3">
            <w:pPr>
              <w:spacing w:after="0" w:line="240" w:lineRule="auto"/>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 </w:t>
            </w:r>
          </w:p>
        </w:tc>
        <w:tc>
          <w:tcPr>
            <w:tcW w:w="426" w:type="pct"/>
            <w:tcBorders>
              <w:top w:val="single" w:sz="8" w:space="0" w:color="000000"/>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b/>
                <w:bCs/>
                <w:sz w:val="20"/>
                <w:szCs w:val="20"/>
                <w:lang w:eastAsia="tr-TR"/>
              </w:rPr>
            </w:pPr>
            <w:r w:rsidRPr="00705EF3">
              <w:rPr>
                <w:rFonts w:ascii="Times New Roman" w:eastAsia="Times New Roman" w:hAnsi="Times New Roman" w:cs="Times New Roman"/>
                <w:b/>
                <w:bCs/>
                <w:sz w:val="20"/>
                <w:szCs w:val="20"/>
                <w:lang w:eastAsia="tr-TR"/>
              </w:rPr>
              <w:t>2000</w:t>
            </w:r>
          </w:p>
        </w:tc>
        <w:tc>
          <w:tcPr>
            <w:tcW w:w="426" w:type="pct"/>
            <w:tcBorders>
              <w:top w:val="single" w:sz="8" w:space="0" w:color="000000"/>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b/>
                <w:bCs/>
                <w:sz w:val="20"/>
                <w:szCs w:val="20"/>
                <w:lang w:eastAsia="tr-TR"/>
              </w:rPr>
            </w:pPr>
            <w:r w:rsidRPr="00705EF3">
              <w:rPr>
                <w:rFonts w:ascii="Times New Roman" w:eastAsia="Times New Roman" w:hAnsi="Times New Roman" w:cs="Times New Roman"/>
                <w:b/>
                <w:bCs/>
                <w:sz w:val="20"/>
                <w:szCs w:val="20"/>
                <w:lang w:eastAsia="tr-TR"/>
              </w:rPr>
              <w:t>2005</w:t>
            </w:r>
          </w:p>
        </w:tc>
        <w:tc>
          <w:tcPr>
            <w:tcW w:w="426" w:type="pct"/>
            <w:tcBorders>
              <w:top w:val="single" w:sz="8" w:space="0" w:color="000000"/>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b/>
                <w:bCs/>
                <w:sz w:val="20"/>
                <w:szCs w:val="20"/>
                <w:lang w:eastAsia="tr-TR"/>
              </w:rPr>
            </w:pPr>
            <w:r w:rsidRPr="00705EF3">
              <w:rPr>
                <w:rFonts w:ascii="Times New Roman" w:eastAsia="Times New Roman" w:hAnsi="Times New Roman" w:cs="Times New Roman"/>
                <w:b/>
                <w:bCs/>
                <w:sz w:val="20"/>
                <w:szCs w:val="20"/>
                <w:lang w:eastAsia="tr-TR"/>
              </w:rPr>
              <w:t>2010</w:t>
            </w:r>
          </w:p>
        </w:tc>
        <w:tc>
          <w:tcPr>
            <w:tcW w:w="426" w:type="pct"/>
            <w:tcBorders>
              <w:top w:val="single" w:sz="8" w:space="0" w:color="000000"/>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b/>
                <w:bCs/>
                <w:sz w:val="20"/>
                <w:szCs w:val="20"/>
                <w:lang w:eastAsia="tr-TR"/>
              </w:rPr>
            </w:pPr>
            <w:r w:rsidRPr="00705EF3">
              <w:rPr>
                <w:rFonts w:ascii="Times New Roman" w:eastAsia="Times New Roman" w:hAnsi="Times New Roman" w:cs="Times New Roman"/>
                <w:b/>
                <w:bCs/>
                <w:sz w:val="20"/>
                <w:szCs w:val="20"/>
                <w:lang w:eastAsia="tr-TR"/>
              </w:rPr>
              <w:t>2015</w:t>
            </w:r>
          </w:p>
        </w:tc>
        <w:tc>
          <w:tcPr>
            <w:tcW w:w="426" w:type="pct"/>
            <w:tcBorders>
              <w:top w:val="single" w:sz="8" w:space="0" w:color="000000"/>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b/>
                <w:bCs/>
                <w:sz w:val="20"/>
                <w:szCs w:val="20"/>
                <w:lang w:eastAsia="tr-TR"/>
              </w:rPr>
            </w:pPr>
            <w:r w:rsidRPr="00705EF3">
              <w:rPr>
                <w:rFonts w:ascii="Times New Roman" w:eastAsia="Times New Roman" w:hAnsi="Times New Roman" w:cs="Times New Roman"/>
                <w:b/>
                <w:bCs/>
                <w:sz w:val="20"/>
                <w:szCs w:val="20"/>
                <w:lang w:eastAsia="tr-TR"/>
              </w:rPr>
              <w:t>2016</w:t>
            </w:r>
          </w:p>
        </w:tc>
        <w:tc>
          <w:tcPr>
            <w:tcW w:w="426" w:type="pct"/>
            <w:tcBorders>
              <w:top w:val="single" w:sz="8" w:space="0" w:color="000000"/>
              <w:left w:val="nil"/>
              <w:bottom w:val="single" w:sz="8" w:space="0" w:color="000000"/>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b/>
                <w:bCs/>
                <w:sz w:val="20"/>
                <w:szCs w:val="20"/>
                <w:lang w:eastAsia="tr-TR"/>
              </w:rPr>
            </w:pPr>
            <w:r w:rsidRPr="00705EF3">
              <w:rPr>
                <w:rFonts w:ascii="Times New Roman" w:eastAsia="Times New Roman" w:hAnsi="Times New Roman" w:cs="Times New Roman"/>
                <w:b/>
                <w:bCs/>
                <w:sz w:val="20"/>
                <w:szCs w:val="20"/>
                <w:lang w:eastAsia="tr-TR"/>
              </w:rPr>
              <w:t>2017</w:t>
            </w:r>
          </w:p>
        </w:tc>
        <w:tc>
          <w:tcPr>
            <w:tcW w:w="426" w:type="pct"/>
            <w:tcBorders>
              <w:top w:val="single" w:sz="8" w:space="0" w:color="000000"/>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b/>
                <w:bCs/>
                <w:sz w:val="20"/>
                <w:szCs w:val="20"/>
                <w:lang w:eastAsia="tr-TR"/>
              </w:rPr>
            </w:pPr>
            <w:r w:rsidRPr="00705EF3">
              <w:rPr>
                <w:rFonts w:ascii="Times New Roman" w:eastAsia="Times New Roman" w:hAnsi="Times New Roman" w:cs="Times New Roman"/>
                <w:b/>
                <w:bCs/>
                <w:sz w:val="20"/>
                <w:szCs w:val="20"/>
                <w:lang w:eastAsia="tr-TR"/>
              </w:rPr>
              <w:t>2018</w:t>
            </w:r>
          </w:p>
        </w:tc>
        <w:tc>
          <w:tcPr>
            <w:tcW w:w="426" w:type="pct"/>
            <w:tcBorders>
              <w:top w:val="single" w:sz="8" w:space="0" w:color="000000"/>
              <w:left w:val="nil"/>
              <w:bottom w:val="single" w:sz="8" w:space="0" w:color="000000"/>
              <w:right w:val="nil"/>
            </w:tcBorders>
            <w:shd w:val="clear" w:color="auto" w:fill="auto"/>
            <w:vAlign w:val="center"/>
            <w:hideMark/>
          </w:tcPr>
          <w:p w:rsidR="00705EF3" w:rsidRPr="00705EF3" w:rsidRDefault="00705EF3" w:rsidP="00705EF3">
            <w:pPr>
              <w:spacing w:after="0" w:line="240" w:lineRule="auto"/>
              <w:jc w:val="right"/>
              <w:rPr>
                <w:rFonts w:ascii="Times New Roman" w:eastAsia="Times New Roman" w:hAnsi="Times New Roman" w:cs="Times New Roman"/>
                <w:b/>
                <w:bCs/>
                <w:sz w:val="20"/>
                <w:szCs w:val="20"/>
                <w:lang w:eastAsia="tr-TR"/>
              </w:rPr>
            </w:pPr>
            <w:r w:rsidRPr="00705EF3">
              <w:rPr>
                <w:rFonts w:ascii="Times New Roman" w:eastAsia="Times New Roman" w:hAnsi="Times New Roman" w:cs="Times New Roman"/>
                <w:b/>
                <w:bCs/>
                <w:sz w:val="20"/>
                <w:szCs w:val="20"/>
                <w:lang w:eastAsia="tr-TR"/>
              </w:rPr>
              <w:t>2019</w:t>
            </w:r>
          </w:p>
        </w:tc>
        <w:tc>
          <w:tcPr>
            <w:tcW w:w="426" w:type="pct"/>
            <w:tcBorders>
              <w:top w:val="single" w:sz="8" w:space="0" w:color="000000"/>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b/>
                <w:bCs/>
                <w:sz w:val="20"/>
                <w:szCs w:val="20"/>
                <w:lang w:eastAsia="tr-TR"/>
              </w:rPr>
            </w:pPr>
            <w:r w:rsidRPr="00705EF3">
              <w:rPr>
                <w:rFonts w:ascii="Times New Roman" w:eastAsia="Times New Roman" w:hAnsi="Times New Roman" w:cs="Times New Roman"/>
                <w:b/>
                <w:bCs/>
                <w:sz w:val="20"/>
                <w:szCs w:val="20"/>
                <w:lang w:eastAsia="tr-TR"/>
              </w:rPr>
              <w:t>2020</w:t>
            </w:r>
          </w:p>
        </w:tc>
      </w:tr>
      <w:tr w:rsidR="00705EF3" w:rsidRPr="00705EF3" w:rsidTr="00D9697C">
        <w:trPr>
          <w:trHeight w:val="495"/>
        </w:trPr>
        <w:tc>
          <w:tcPr>
            <w:tcW w:w="1168" w:type="pct"/>
            <w:tcBorders>
              <w:top w:val="nil"/>
              <w:left w:val="nil"/>
              <w:bottom w:val="single" w:sz="8" w:space="0" w:color="000000"/>
              <w:right w:val="nil"/>
            </w:tcBorders>
            <w:shd w:val="clear" w:color="auto" w:fill="auto"/>
            <w:noWrap/>
            <w:vAlign w:val="center"/>
            <w:hideMark/>
          </w:tcPr>
          <w:p w:rsidR="00705EF3" w:rsidRPr="00705EF3" w:rsidRDefault="00705EF3" w:rsidP="003D4573">
            <w:pPr>
              <w:spacing w:after="0" w:line="240" w:lineRule="auto"/>
              <w:jc w:val="center"/>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 xml:space="preserve">Kişi başına </w:t>
            </w:r>
            <w:r w:rsidR="003D4573">
              <w:rPr>
                <w:rFonts w:ascii="Times New Roman" w:eastAsia="Times New Roman" w:hAnsi="Times New Roman" w:cs="Times New Roman"/>
                <w:sz w:val="20"/>
                <w:szCs w:val="20"/>
                <w:lang w:eastAsia="tr-TR"/>
              </w:rPr>
              <w:t>tüketim</w:t>
            </w:r>
          </w:p>
        </w:tc>
        <w:tc>
          <w:tcPr>
            <w:tcW w:w="426" w:type="pct"/>
            <w:tcBorders>
              <w:top w:val="nil"/>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33</w:t>
            </w:r>
          </w:p>
        </w:tc>
        <w:tc>
          <w:tcPr>
            <w:tcW w:w="426" w:type="pct"/>
            <w:tcBorders>
              <w:top w:val="nil"/>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34</w:t>
            </w:r>
          </w:p>
        </w:tc>
        <w:tc>
          <w:tcPr>
            <w:tcW w:w="426" w:type="pct"/>
            <w:tcBorders>
              <w:top w:val="nil"/>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35</w:t>
            </w:r>
          </w:p>
        </w:tc>
        <w:tc>
          <w:tcPr>
            <w:tcW w:w="426" w:type="pct"/>
            <w:tcBorders>
              <w:top w:val="nil"/>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26</w:t>
            </w:r>
          </w:p>
        </w:tc>
        <w:tc>
          <w:tcPr>
            <w:tcW w:w="426" w:type="pct"/>
            <w:tcBorders>
              <w:top w:val="nil"/>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29</w:t>
            </w:r>
          </w:p>
        </w:tc>
        <w:tc>
          <w:tcPr>
            <w:tcW w:w="426" w:type="pct"/>
            <w:tcBorders>
              <w:top w:val="nil"/>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27</w:t>
            </w:r>
          </w:p>
        </w:tc>
        <w:tc>
          <w:tcPr>
            <w:tcW w:w="426" w:type="pct"/>
            <w:tcBorders>
              <w:top w:val="nil"/>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27</w:t>
            </w:r>
          </w:p>
        </w:tc>
        <w:tc>
          <w:tcPr>
            <w:tcW w:w="426" w:type="pct"/>
            <w:tcBorders>
              <w:top w:val="nil"/>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28</w:t>
            </w:r>
          </w:p>
        </w:tc>
        <w:tc>
          <w:tcPr>
            <w:tcW w:w="426" w:type="pct"/>
            <w:tcBorders>
              <w:top w:val="nil"/>
              <w:left w:val="nil"/>
              <w:bottom w:val="single" w:sz="8" w:space="0" w:color="000000"/>
              <w:right w:val="nil"/>
            </w:tcBorders>
            <w:shd w:val="clear" w:color="auto" w:fill="auto"/>
            <w:noWrap/>
            <w:vAlign w:val="center"/>
            <w:hideMark/>
          </w:tcPr>
          <w:p w:rsidR="00705EF3" w:rsidRPr="00705EF3" w:rsidRDefault="00705EF3" w:rsidP="00705EF3">
            <w:pPr>
              <w:spacing w:after="0" w:line="240" w:lineRule="auto"/>
              <w:jc w:val="right"/>
              <w:rPr>
                <w:rFonts w:ascii="Times New Roman" w:eastAsia="Times New Roman" w:hAnsi="Times New Roman" w:cs="Times New Roman"/>
                <w:sz w:val="20"/>
                <w:szCs w:val="20"/>
                <w:lang w:eastAsia="tr-TR"/>
              </w:rPr>
            </w:pPr>
            <w:r w:rsidRPr="00705EF3">
              <w:rPr>
                <w:rFonts w:ascii="Times New Roman" w:eastAsia="Times New Roman" w:hAnsi="Times New Roman" w:cs="Times New Roman"/>
                <w:sz w:val="20"/>
                <w:szCs w:val="20"/>
                <w:lang w:eastAsia="tr-TR"/>
              </w:rPr>
              <w:t>30</w:t>
            </w:r>
          </w:p>
        </w:tc>
      </w:tr>
    </w:tbl>
    <w:p w:rsidR="00F479D2" w:rsidRPr="006F0AE6" w:rsidRDefault="00F479D2" w:rsidP="00F479D2">
      <w:pPr>
        <w:rPr>
          <w:rFonts w:ascii="Times New Roman" w:hAnsi="Times New Roman" w:cs="Times New Roman"/>
          <w:sz w:val="20"/>
          <w:szCs w:val="20"/>
        </w:rPr>
      </w:pPr>
      <w:r w:rsidRPr="006F0AE6">
        <w:rPr>
          <w:rFonts w:ascii="Times New Roman" w:hAnsi="Times New Roman" w:cs="Times New Roman"/>
          <w:sz w:val="20"/>
          <w:szCs w:val="20"/>
        </w:rPr>
        <w:t>Kaynak: TUİK/Manisa BAEM</w:t>
      </w:r>
      <w:r w:rsidR="009B2B05">
        <w:rPr>
          <w:rFonts w:ascii="Times New Roman" w:hAnsi="Times New Roman" w:cs="Times New Roman"/>
          <w:sz w:val="20"/>
          <w:szCs w:val="20"/>
        </w:rPr>
        <w:t>, 2022</w:t>
      </w:r>
    </w:p>
    <w:p w:rsidR="00360545" w:rsidRPr="006F0AE6" w:rsidRDefault="00360545" w:rsidP="00360545">
      <w:pPr>
        <w:spacing w:after="0" w:line="240" w:lineRule="auto"/>
        <w:rPr>
          <w:rFonts w:ascii="Times New Roman" w:hAnsi="Times New Roman" w:cs="Times New Roman"/>
          <w:sz w:val="18"/>
          <w:szCs w:val="18"/>
        </w:rPr>
      </w:pPr>
    </w:p>
    <w:p w:rsidR="00360545" w:rsidRPr="006F0AE6" w:rsidRDefault="00360545" w:rsidP="000D60AC">
      <w:pPr>
        <w:pStyle w:val="Balk2"/>
        <w:rPr>
          <w:rFonts w:cs="Times New Roman"/>
        </w:rPr>
      </w:pPr>
      <w:bookmarkStart w:id="42" w:name="_Toc501617911"/>
      <w:bookmarkStart w:id="43" w:name="_Toc502327438"/>
      <w:bookmarkStart w:id="44" w:name="_Toc523907141"/>
      <w:r w:rsidRPr="006F0AE6">
        <w:rPr>
          <w:rFonts w:cs="Times New Roman"/>
        </w:rPr>
        <w:t>2.2 Üretim Yapısı</w:t>
      </w:r>
      <w:bookmarkEnd w:id="42"/>
      <w:bookmarkEnd w:id="43"/>
      <w:bookmarkEnd w:id="44"/>
    </w:p>
    <w:p w:rsidR="00425045" w:rsidRPr="006F0AE6" w:rsidRDefault="008A3970" w:rsidP="00154C6C">
      <w:pPr>
        <w:spacing w:line="252"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Türkiye’de 2021 yılı itibariyl</w:t>
      </w:r>
      <w:r w:rsidR="00225FED">
        <w:rPr>
          <w:rFonts w:ascii="Times New Roman" w:eastAsia="Times New Roman" w:hAnsi="Times New Roman" w:cs="Times New Roman"/>
          <w:sz w:val="24"/>
          <w:lang w:eastAsia="tr-TR"/>
        </w:rPr>
        <w:t>a</w:t>
      </w:r>
      <w:r w:rsidRPr="006F0AE6">
        <w:rPr>
          <w:rFonts w:ascii="Times New Roman" w:eastAsia="Times New Roman" w:hAnsi="Times New Roman" w:cs="Times New Roman"/>
          <w:sz w:val="24"/>
          <w:lang w:eastAsia="tr-TR"/>
        </w:rPr>
        <w:t>, üzümün değerlendirilme şekillerinin; %50,6’sı sofralık, %39’u kurutmalık ve %10,4’ü şaraplık üzüm üretiminden oluşmaktadır</w:t>
      </w:r>
      <w:r w:rsidR="00BF1ACE" w:rsidRPr="006F0AE6">
        <w:rPr>
          <w:rFonts w:ascii="Times New Roman" w:eastAsia="Times New Roman" w:hAnsi="Times New Roman" w:cs="Times New Roman"/>
          <w:sz w:val="24"/>
          <w:lang w:eastAsia="tr-TR"/>
        </w:rPr>
        <w:t>.</w:t>
      </w:r>
      <w:r w:rsidR="00DA63EA">
        <w:rPr>
          <w:rFonts w:ascii="Times New Roman" w:eastAsia="Times New Roman" w:hAnsi="Times New Roman" w:cs="Times New Roman"/>
          <w:sz w:val="24"/>
          <w:lang w:eastAsia="tr-TR"/>
        </w:rPr>
        <w:t xml:space="preserve"> </w:t>
      </w:r>
      <w:r w:rsidR="00AB2EC0">
        <w:rPr>
          <w:rFonts w:ascii="Times New Roman" w:eastAsia="Times New Roman" w:hAnsi="Times New Roman" w:cs="Times New Roman"/>
          <w:sz w:val="24"/>
          <w:lang w:eastAsia="tr-TR"/>
        </w:rPr>
        <w:t>Türkiye’de</w:t>
      </w:r>
      <w:r w:rsidR="00DA63EA">
        <w:rPr>
          <w:rFonts w:ascii="Times New Roman" w:eastAsia="Times New Roman" w:hAnsi="Times New Roman" w:cs="Times New Roman"/>
          <w:sz w:val="24"/>
          <w:lang w:eastAsia="tr-TR"/>
        </w:rPr>
        <w:t xml:space="preserve"> </w:t>
      </w:r>
      <w:r w:rsidR="00AB2EC0">
        <w:rPr>
          <w:rFonts w:ascii="Times New Roman" w:eastAsia="Times New Roman" w:hAnsi="Times New Roman" w:cs="Times New Roman"/>
          <w:sz w:val="24"/>
          <w:lang w:eastAsia="tr-TR"/>
        </w:rPr>
        <w:t xml:space="preserve">alan ve üretim açısından önde gelen Sultani Çekirdeksiz üzüm çeşidi </w:t>
      </w:r>
      <w:r w:rsidR="00C86540" w:rsidRPr="006F0AE6">
        <w:rPr>
          <w:rFonts w:ascii="Times New Roman" w:eastAsia="Times New Roman" w:hAnsi="Times New Roman" w:cs="Times New Roman"/>
          <w:sz w:val="24"/>
          <w:lang w:eastAsia="tr-TR"/>
        </w:rPr>
        <w:t>Ege bölgesinde başta Manisa olmak üzere, İzmir ve Denizli illerinde 100 bin ha alanın üzerinde bulun</w:t>
      </w:r>
      <w:r w:rsidR="00BF1ACE" w:rsidRPr="006F0AE6">
        <w:rPr>
          <w:rFonts w:ascii="Times New Roman" w:eastAsia="Times New Roman" w:hAnsi="Times New Roman" w:cs="Times New Roman"/>
          <w:sz w:val="24"/>
          <w:lang w:eastAsia="tr-TR"/>
        </w:rPr>
        <w:t>maktadır. Çekirdeksiz kuru üzümün ana üretim bölgesi olan Gediz Ovasında toplam üretimin %94’ü gerçekleşmekte olup Manisa ili %88, İzmir ilinin Kemalpaşa ve Menemen ilçeleri toplamda %6’lık üretim payına sahiptir. Geriye kalan %6’lik üretim payı ise başta Çal olmak üzere, Buldan, Bekilli ve Pamukkale gibi Denizli iline ait ilçelerde gerçekleştirilmektedir (TÜİK,</w:t>
      </w:r>
      <w:r w:rsidR="00316E40" w:rsidRPr="006F0AE6">
        <w:rPr>
          <w:rFonts w:ascii="Times New Roman" w:eastAsia="Times New Roman" w:hAnsi="Times New Roman" w:cs="Times New Roman"/>
          <w:sz w:val="24"/>
          <w:lang w:eastAsia="tr-TR"/>
        </w:rPr>
        <w:t xml:space="preserve"> </w:t>
      </w:r>
      <w:r w:rsidR="00BF1ACE" w:rsidRPr="006F0AE6">
        <w:rPr>
          <w:rFonts w:ascii="Times New Roman" w:eastAsia="Times New Roman" w:hAnsi="Times New Roman" w:cs="Times New Roman"/>
          <w:sz w:val="24"/>
          <w:lang w:eastAsia="tr-TR"/>
        </w:rPr>
        <w:t>2021).</w:t>
      </w:r>
      <w:r w:rsidR="00154C6C" w:rsidRPr="006F0AE6">
        <w:rPr>
          <w:rFonts w:ascii="Times New Roman" w:eastAsia="Times New Roman" w:hAnsi="Times New Roman" w:cs="Times New Roman"/>
          <w:sz w:val="24"/>
          <w:lang w:eastAsia="tr-TR"/>
        </w:rPr>
        <w:t xml:space="preserve"> </w:t>
      </w:r>
      <w:r w:rsidR="00C86540" w:rsidRPr="006F0AE6">
        <w:rPr>
          <w:rFonts w:ascii="Times New Roman" w:eastAsia="Times New Roman" w:hAnsi="Times New Roman" w:cs="Times New Roman"/>
          <w:sz w:val="24"/>
          <w:lang w:eastAsia="tr-TR"/>
        </w:rPr>
        <w:t xml:space="preserve">Salihli, Alaşehir,  ilçelerinde önemli oranlarda, Sarıgöl ve Buldan ilçelerinde ise büyük oranda sofralık, Çal yöresinde ise büyük oranda şaraplık olarak </w:t>
      </w:r>
      <w:r w:rsidR="007A73DD">
        <w:rPr>
          <w:rFonts w:ascii="Times New Roman" w:eastAsia="Times New Roman" w:hAnsi="Times New Roman" w:cs="Times New Roman"/>
          <w:sz w:val="24"/>
          <w:lang w:eastAsia="tr-TR"/>
        </w:rPr>
        <w:t xml:space="preserve">Sultani </w:t>
      </w:r>
      <w:r w:rsidR="00C86540" w:rsidRPr="006F0AE6">
        <w:rPr>
          <w:rFonts w:ascii="Times New Roman" w:eastAsia="Times New Roman" w:hAnsi="Times New Roman" w:cs="Times New Roman"/>
          <w:sz w:val="24"/>
          <w:lang w:eastAsia="tr-TR"/>
        </w:rPr>
        <w:t xml:space="preserve">çekirdeksiz üzüm üretimi yapılırken diğer bölgelerdeki </w:t>
      </w:r>
      <w:r w:rsidR="007A73DD">
        <w:rPr>
          <w:rFonts w:ascii="Times New Roman" w:eastAsia="Times New Roman" w:hAnsi="Times New Roman" w:cs="Times New Roman"/>
          <w:sz w:val="24"/>
          <w:lang w:eastAsia="tr-TR"/>
        </w:rPr>
        <w:t>üretimler</w:t>
      </w:r>
      <w:r w:rsidR="00C86540" w:rsidRPr="006F0AE6">
        <w:rPr>
          <w:rFonts w:ascii="Times New Roman" w:eastAsia="Times New Roman" w:hAnsi="Times New Roman" w:cs="Times New Roman"/>
          <w:sz w:val="24"/>
          <w:lang w:eastAsia="tr-TR"/>
        </w:rPr>
        <w:t xml:space="preserve"> kur</w:t>
      </w:r>
      <w:r w:rsidR="007A73DD">
        <w:rPr>
          <w:rFonts w:ascii="Times New Roman" w:eastAsia="Times New Roman" w:hAnsi="Times New Roman" w:cs="Times New Roman"/>
          <w:sz w:val="24"/>
          <w:lang w:eastAsia="tr-TR"/>
        </w:rPr>
        <w:t>u</w:t>
      </w:r>
      <w:r w:rsidR="00C86540" w:rsidRPr="006F0AE6">
        <w:rPr>
          <w:rFonts w:ascii="Times New Roman" w:eastAsia="Times New Roman" w:hAnsi="Times New Roman" w:cs="Times New Roman"/>
          <w:sz w:val="24"/>
          <w:lang w:eastAsia="tr-TR"/>
        </w:rPr>
        <w:t>tma</w:t>
      </w:r>
      <w:r w:rsidR="007A73DD">
        <w:rPr>
          <w:rFonts w:ascii="Times New Roman" w:eastAsia="Times New Roman" w:hAnsi="Times New Roman" w:cs="Times New Roman"/>
          <w:sz w:val="24"/>
          <w:lang w:eastAsia="tr-TR"/>
        </w:rPr>
        <w:t>lıkt</w:t>
      </w:r>
      <w:r w:rsidR="00C86540" w:rsidRPr="006F0AE6">
        <w:rPr>
          <w:rFonts w:ascii="Times New Roman" w:eastAsia="Times New Roman" w:hAnsi="Times New Roman" w:cs="Times New Roman"/>
          <w:sz w:val="24"/>
          <w:lang w:eastAsia="tr-TR"/>
        </w:rPr>
        <w:t>ır</w:t>
      </w:r>
      <w:r w:rsidR="00C86540" w:rsidRPr="006F0AE6">
        <w:rPr>
          <w:rFonts w:ascii="Times New Roman" w:eastAsia="Times New Roman" w:hAnsi="Times New Roman" w:cs="Times New Roman"/>
          <w:sz w:val="24"/>
          <w:highlight w:val="lightGray"/>
          <w:lang w:eastAsia="tr-TR"/>
        </w:rPr>
        <w:t>.</w:t>
      </w:r>
      <w:r w:rsidR="00C86540" w:rsidRPr="006F0AE6">
        <w:rPr>
          <w:rFonts w:ascii="Times New Roman" w:eastAsia="Times New Roman" w:hAnsi="Times New Roman" w:cs="Times New Roman"/>
          <w:sz w:val="24"/>
          <w:lang w:eastAsia="tr-TR"/>
        </w:rPr>
        <w:t xml:space="preserve"> </w:t>
      </w:r>
    </w:p>
    <w:p w:rsidR="00360545" w:rsidRPr="006F0AE6" w:rsidRDefault="00360545" w:rsidP="00EE3451">
      <w:pPr>
        <w:pStyle w:val="Balk3"/>
      </w:pPr>
      <w:bookmarkStart w:id="45" w:name="_Toc501617912"/>
      <w:bookmarkStart w:id="46" w:name="_Toc502327439"/>
      <w:bookmarkStart w:id="47" w:name="_Toc523907142"/>
      <w:r w:rsidRPr="006F0AE6">
        <w:t>2.2.1 Üretim Sistemi ve İşletme Durumu</w:t>
      </w:r>
      <w:bookmarkEnd w:id="45"/>
      <w:r w:rsidRPr="006F0AE6">
        <w:t xml:space="preserve"> Değerlendirmesi</w:t>
      </w:r>
      <w:bookmarkEnd w:id="46"/>
      <w:bookmarkEnd w:id="47"/>
      <w:r w:rsidRPr="006F0AE6">
        <w:t xml:space="preserve"> </w:t>
      </w:r>
    </w:p>
    <w:p w:rsidR="00524735" w:rsidRDefault="00597C40" w:rsidP="00524735">
      <w:pPr>
        <w:autoSpaceDE w:val="0"/>
        <w:autoSpaceDN w:val="0"/>
        <w:adjustRightInd w:val="0"/>
        <w:spacing w:after="0" w:line="252" w:lineRule="auto"/>
        <w:jc w:val="both"/>
        <w:rPr>
          <w:rFonts w:ascii="Times New Roman" w:eastAsia="Times New Roman" w:hAnsi="Times New Roman" w:cs="Times New Roman"/>
          <w:sz w:val="24"/>
          <w:lang w:eastAsia="tr-TR"/>
        </w:rPr>
      </w:pPr>
      <w:r w:rsidRPr="00597C40">
        <w:rPr>
          <w:rFonts w:ascii="Times New Roman" w:eastAsia="Times New Roman" w:hAnsi="Times New Roman" w:cs="Times New Roman"/>
          <w:sz w:val="24"/>
          <w:lang w:eastAsia="tr-TR"/>
        </w:rPr>
        <w:t>Çiftçi Kayıt Sistemi (ÇKS) verilerine göre 2021 üretim yılında 195.366</w:t>
      </w:r>
      <w:r>
        <w:rPr>
          <w:rFonts w:ascii="Times New Roman" w:eastAsia="Times New Roman" w:hAnsi="Times New Roman" w:cs="Times New Roman"/>
          <w:sz w:val="24"/>
          <w:lang w:eastAsia="tr-TR"/>
        </w:rPr>
        <w:t xml:space="preserve"> </w:t>
      </w:r>
      <w:r w:rsidRPr="00597C40">
        <w:rPr>
          <w:rFonts w:ascii="Times New Roman" w:eastAsia="Times New Roman" w:hAnsi="Times New Roman" w:cs="Times New Roman"/>
          <w:sz w:val="24"/>
          <w:lang w:eastAsia="tr-TR"/>
        </w:rPr>
        <w:t xml:space="preserve">üretici 1.978.864 dekar alanda üzüm üretimi için kayıt yaptırmıştır.  </w:t>
      </w:r>
      <w:r w:rsidR="00316E40" w:rsidRPr="006F0AE6">
        <w:rPr>
          <w:rFonts w:ascii="Times New Roman" w:eastAsia="Times New Roman" w:hAnsi="Times New Roman" w:cs="Times New Roman"/>
          <w:sz w:val="24"/>
          <w:lang w:eastAsia="tr-TR"/>
        </w:rPr>
        <w:t>(Tablo 4</w:t>
      </w:r>
      <w:r w:rsidR="00AC3460">
        <w:rPr>
          <w:rFonts w:ascii="Times New Roman" w:eastAsia="Times New Roman" w:hAnsi="Times New Roman" w:cs="Times New Roman"/>
          <w:sz w:val="24"/>
          <w:lang w:eastAsia="tr-TR"/>
        </w:rPr>
        <w:t>1</w:t>
      </w:r>
      <w:r w:rsidR="00316E40" w:rsidRPr="006F0AE6">
        <w:rPr>
          <w:rFonts w:ascii="Times New Roman" w:eastAsia="Times New Roman" w:hAnsi="Times New Roman" w:cs="Times New Roman"/>
          <w:sz w:val="24"/>
          <w:lang w:eastAsia="tr-TR"/>
        </w:rPr>
        <w:t>)</w:t>
      </w:r>
      <w:r w:rsidR="009978D5" w:rsidRPr="006F0AE6">
        <w:rPr>
          <w:rFonts w:ascii="Times New Roman" w:eastAsia="Times New Roman" w:hAnsi="Times New Roman" w:cs="Times New Roman"/>
          <w:sz w:val="24"/>
          <w:lang w:eastAsia="tr-TR"/>
        </w:rPr>
        <w:t>. TÜİK verilerine göre Türkiye’de 3.902.211 dekar bağ alanı</w:t>
      </w:r>
      <w:r w:rsidR="005A3821" w:rsidRPr="006F0AE6">
        <w:rPr>
          <w:rFonts w:ascii="Times New Roman" w:eastAsia="Times New Roman" w:hAnsi="Times New Roman" w:cs="Times New Roman"/>
          <w:sz w:val="24"/>
          <w:lang w:eastAsia="tr-TR"/>
        </w:rPr>
        <w:t xml:space="preserve"> </w:t>
      </w:r>
      <w:r w:rsidR="009978D5" w:rsidRPr="006F0AE6">
        <w:rPr>
          <w:rFonts w:ascii="Times New Roman" w:eastAsia="Times New Roman" w:hAnsi="Times New Roman" w:cs="Times New Roman"/>
          <w:sz w:val="24"/>
          <w:lang w:eastAsia="tr-TR"/>
        </w:rPr>
        <w:t>olup, toplam alanının %50,7’</w:t>
      </w:r>
      <w:r w:rsidR="005A3821" w:rsidRPr="006F0AE6">
        <w:rPr>
          <w:rFonts w:ascii="Times New Roman" w:eastAsia="Times New Roman" w:hAnsi="Times New Roman" w:cs="Times New Roman"/>
          <w:sz w:val="24"/>
          <w:lang w:eastAsia="tr-TR"/>
        </w:rPr>
        <w:t xml:space="preserve">sinin kayıtlı olduğu görülmektedir. </w:t>
      </w:r>
      <w:r w:rsidR="000936E2" w:rsidRPr="006F0AE6">
        <w:rPr>
          <w:rFonts w:ascii="Times New Roman" w:eastAsia="Times New Roman" w:hAnsi="Times New Roman" w:cs="Times New Roman"/>
          <w:sz w:val="24"/>
          <w:lang w:eastAsia="tr-TR"/>
        </w:rPr>
        <w:t>Bu kayıtlarda bağ alanları üzümün sofralık, kurutmalık ve şaraplık değerlendirilme şekillerine göre gruplandırılmış</w:t>
      </w:r>
      <w:r w:rsidR="0076348B" w:rsidRPr="006F0AE6">
        <w:rPr>
          <w:rFonts w:ascii="Times New Roman" w:eastAsia="Times New Roman" w:hAnsi="Times New Roman" w:cs="Times New Roman"/>
          <w:sz w:val="24"/>
          <w:lang w:eastAsia="tr-TR"/>
        </w:rPr>
        <w:t xml:space="preserve"> olup üretilen üzüm çeşitlerine ait veriler bulunmamaktadı</w:t>
      </w:r>
      <w:r w:rsidR="000936E2" w:rsidRPr="006F0AE6">
        <w:rPr>
          <w:rFonts w:ascii="Times New Roman" w:eastAsia="Times New Roman" w:hAnsi="Times New Roman" w:cs="Times New Roman"/>
          <w:sz w:val="24"/>
          <w:lang w:eastAsia="tr-TR"/>
        </w:rPr>
        <w:t>r.</w:t>
      </w:r>
      <w:r w:rsidR="0076348B" w:rsidRPr="006F0AE6">
        <w:rPr>
          <w:rFonts w:ascii="Times New Roman" w:eastAsia="Times New Roman" w:hAnsi="Times New Roman" w:cs="Times New Roman"/>
          <w:sz w:val="24"/>
          <w:lang w:eastAsia="tr-TR"/>
        </w:rPr>
        <w:t xml:space="preserve"> B</w:t>
      </w:r>
      <w:r w:rsidR="00744A7F" w:rsidRPr="006F0AE6">
        <w:rPr>
          <w:rFonts w:ascii="Times New Roman" w:eastAsia="Times New Roman" w:hAnsi="Times New Roman" w:cs="Times New Roman"/>
          <w:sz w:val="24"/>
          <w:lang w:eastAsia="tr-TR"/>
        </w:rPr>
        <w:t>ağcılık</w:t>
      </w:r>
      <w:r w:rsidR="00360545" w:rsidRPr="006F0AE6">
        <w:rPr>
          <w:rFonts w:ascii="Times New Roman" w:eastAsia="Times New Roman" w:hAnsi="Times New Roman" w:cs="Times New Roman"/>
          <w:sz w:val="24"/>
          <w:lang w:eastAsia="tr-TR"/>
        </w:rPr>
        <w:t xml:space="preserve"> işletmelerinin yapısına bakıldığında </w:t>
      </w:r>
      <w:r w:rsidR="0076348B" w:rsidRPr="006F0AE6">
        <w:rPr>
          <w:rFonts w:ascii="Times New Roman" w:eastAsia="Times New Roman" w:hAnsi="Times New Roman" w:cs="Times New Roman"/>
          <w:sz w:val="24"/>
          <w:lang w:eastAsia="tr-TR"/>
        </w:rPr>
        <w:t xml:space="preserve">Türkiye’de </w:t>
      </w:r>
      <w:r w:rsidR="00360545" w:rsidRPr="006F0AE6">
        <w:rPr>
          <w:rFonts w:ascii="Times New Roman" w:eastAsia="Times New Roman" w:hAnsi="Times New Roman" w:cs="Times New Roman"/>
          <w:sz w:val="24"/>
          <w:lang w:eastAsia="tr-TR"/>
        </w:rPr>
        <w:t xml:space="preserve">genel olarak küçük ölçekli aile işletmelerinin çoğunlukta olduğu </w:t>
      </w:r>
      <w:r w:rsidR="008B027F" w:rsidRPr="006F0AE6">
        <w:rPr>
          <w:rFonts w:ascii="Times New Roman" w:eastAsia="Times New Roman" w:hAnsi="Times New Roman" w:cs="Times New Roman"/>
          <w:sz w:val="24"/>
          <w:lang w:eastAsia="tr-TR"/>
        </w:rPr>
        <w:t>belirlenmişti</w:t>
      </w:r>
      <w:r w:rsidR="00360545" w:rsidRPr="006F0AE6">
        <w:rPr>
          <w:rFonts w:ascii="Times New Roman" w:eastAsia="Times New Roman" w:hAnsi="Times New Roman" w:cs="Times New Roman"/>
          <w:sz w:val="24"/>
          <w:lang w:eastAsia="tr-TR"/>
        </w:rPr>
        <w:t>r.</w:t>
      </w:r>
      <w:r w:rsidR="00744A7F" w:rsidRPr="006F0AE6">
        <w:rPr>
          <w:rFonts w:ascii="Times New Roman" w:eastAsia="Times New Roman" w:hAnsi="Times New Roman" w:cs="Times New Roman"/>
          <w:sz w:val="24"/>
          <w:lang w:eastAsia="tr-TR"/>
        </w:rPr>
        <w:t xml:space="preserve"> </w:t>
      </w:r>
      <w:r w:rsidR="009978D5" w:rsidRPr="006F0AE6">
        <w:rPr>
          <w:rFonts w:ascii="Times New Roman" w:eastAsia="Times New Roman" w:hAnsi="Times New Roman" w:cs="Times New Roman"/>
          <w:sz w:val="24"/>
          <w:lang w:eastAsia="tr-TR"/>
        </w:rPr>
        <w:t xml:space="preserve">Bu durum bağcılığın emek yoğun bir üretim faaliyeti olduğunu göstermektedir. </w:t>
      </w:r>
      <w:r w:rsidR="00524735" w:rsidRPr="006F0AE6">
        <w:rPr>
          <w:rFonts w:ascii="Times New Roman" w:eastAsia="Times New Roman" w:hAnsi="Times New Roman" w:cs="Times New Roman"/>
          <w:sz w:val="24"/>
          <w:lang w:eastAsia="tr-TR"/>
        </w:rPr>
        <w:t xml:space="preserve">Ayrıca, finansal açıdan yeterince güçlü olmayan bağcılık işletmeleri teknolojinin sunduğu araçlara ve diğer bazı hizmetlere erişim de zorlanmaktadırlar. Faiz oranlarındaki dalgalanmalar, ihtiyaç duyulduğu anda finansman temin edilememesi gibi </w:t>
      </w:r>
      <w:r w:rsidR="003D4573">
        <w:rPr>
          <w:rFonts w:ascii="Times New Roman" w:eastAsia="Times New Roman" w:hAnsi="Times New Roman" w:cs="Times New Roman"/>
          <w:sz w:val="24"/>
          <w:lang w:eastAsia="tr-TR"/>
        </w:rPr>
        <w:t xml:space="preserve">nedenlerle </w:t>
      </w:r>
      <w:r w:rsidR="0086621A">
        <w:rPr>
          <w:rFonts w:ascii="Times New Roman" w:eastAsia="Times New Roman" w:hAnsi="Times New Roman" w:cs="Times New Roman"/>
          <w:sz w:val="24"/>
          <w:lang w:eastAsia="tr-TR"/>
        </w:rPr>
        <w:t xml:space="preserve">işletme </w:t>
      </w:r>
      <w:r w:rsidR="003D4573">
        <w:rPr>
          <w:rFonts w:ascii="Times New Roman" w:eastAsia="Times New Roman" w:hAnsi="Times New Roman" w:cs="Times New Roman"/>
          <w:sz w:val="24"/>
          <w:lang w:eastAsia="tr-TR"/>
        </w:rPr>
        <w:t>kredi</w:t>
      </w:r>
      <w:r w:rsidR="0086621A">
        <w:rPr>
          <w:rFonts w:ascii="Times New Roman" w:eastAsia="Times New Roman" w:hAnsi="Times New Roman" w:cs="Times New Roman"/>
          <w:sz w:val="24"/>
          <w:lang w:eastAsia="tr-TR"/>
        </w:rPr>
        <w:t>si</w:t>
      </w:r>
      <w:r w:rsidR="00524735" w:rsidRPr="006F0AE6">
        <w:rPr>
          <w:rFonts w:ascii="Times New Roman" w:eastAsia="Times New Roman" w:hAnsi="Times New Roman" w:cs="Times New Roman"/>
          <w:sz w:val="24"/>
          <w:lang w:eastAsia="tr-TR"/>
        </w:rPr>
        <w:t xml:space="preserve"> kullanımı</w:t>
      </w:r>
      <w:r w:rsidR="003D4573">
        <w:rPr>
          <w:rFonts w:ascii="Times New Roman" w:eastAsia="Times New Roman" w:hAnsi="Times New Roman" w:cs="Times New Roman"/>
          <w:sz w:val="24"/>
          <w:lang w:eastAsia="tr-TR"/>
        </w:rPr>
        <w:t>nda</w:t>
      </w:r>
      <w:r w:rsidR="00755EF0">
        <w:rPr>
          <w:rFonts w:ascii="Times New Roman" w:eastAsia="Times New Roman" w:hAnsi="Times New Roman" w:cs="Times New Roman"/>
          <w:sz w:val="24"/>
          <w:lang w:eastAsia="tr-TR"/>
        </w:rPr>
        <w:t xml:space="preserve"> yaşanan zorl</w:t>
      </w:r>
      <w:r w:rsidR="00524735" w:rsidRPr="006F0AE6">
        <w:rPr>
          <w:rFonts w:ascii="Times New Roman" w:eastAsia="Times New Roman" w:hAnsi="Times New Roman" w:cs="Times New Roman"/>
          <w:sz w:val="24"/>
          <w:lang w:eastAsia="tr-TR"/>
        </w:rPr>
        <w:t>anmalar,</w:t>
      </w:r>
      <w:r w:rsidR="00295591" w:rsidRPr="006F0AE6">
        <w:rPr>
          <w:rFonts w:ascii="Times New Roman" w:eastAsia="Times New Roman" w:hAnsi="Times New Roman" w:cs="Times New Roman"/>
          <w:sz w:val="24"/>
          <w:lang w:eastAsia="tr-TR"/>
        </w:rPr>
        <w:t xml:space="preserve"> artan üretim maliyetleri </w:t>
      </w:r>
      <w:r w:rsidR="00524735" w:rsidRPr="006F0AE6">
        <w:rPr>
          <w:rFonts w:ascii="Times New Roman" w:eastAsia="Times New Roman" w:hAnsi="Times New Roman" w:cs="Times New Roman"/>
          <w:sz w:val="24"/>
          <w:lang w:eastAsia="tr-TR"/>
        </w:rPr>
        <w:t xml:space="preserve">ile sürdürülebilirliğinin </w:t>
      </w:r>
      <w:r w:rsidR="00295591" w:rsidRPr="006F0AE6">
        <w:rPr>
          <w:rFonts w:ascii="Times New Roman" w:eastAsia="Times New Roman" w:hAnsi="Times New Roman" w:cs="Times New Roman"/>
          <w:sz w:val="24"/>
          <w:lang w:eastAsia="tr-TR"/>
        </w:rPr>
        <w:t>sağlanmasına yönelik önlemler alınmasını gerektirmektedir.</w:t>
      </w:r>
    </w:p>
    <w:p w:rsidR="00625DAC" w:rsidRPr="006F0AE6" w:rsidRDefault="00625DAC" w:rsidP="00524735">
      <w:pPr>
        <w:autoSpaceDE w:val="0"/>
        <w:autoSpaceDN w:val="0"/>
        <w:adjustRightInd w:val="0"/>
        <w:spacing w:after="0" w:line="252" w:lineRule="auto"/>
        <w:jc w:val="both"/>
        <w:rPr>
          <w:rFonts w:ascii="Times New Roman" w:eastAsia="Times New Roman" w:hAnsi="Times New Roman" w:cs="Times New Roman"/>
          <w:sz w:val="24"/>
          <w:lang w:eastAsia="tr-TR"/>
        </w:rPr>
      </w:pPr>
    </w:p>
    <w:p w:rsidR="00360545" w:rsidRPr="006F0AE6" w:rsidRDefault="00744A7F" w:rsidP="00D9697C">
      <w:pPr>
        <w:pStyle w:val="Balk4"/>
        <w:spacing w:after="0" w:line="240" w:lineRule="auto"/>
        <w:rPr>
          <w:rFonts w:cs="Times New Roman"/>
          <w:color w:val="auto"/>
        </w:rPr>
      </w:pPr>
      <w:bookmarkStart w:id="48" w:name="_Toc501032005"/>
      <w:bookmarkStart w:id="49" w:name="_Toc501617913"/>
      <w:bookmarkStart w:id="50" w:name="_Toc502326784"/>
      <w:bookmarkStart w:id="51" w:name="_Toc523907200"/>
      <w:r w:rsidRPr="006F0AE6">
        <w:rPr>
          <w:rFonts w:cs="Times New Roman"/>
          <w:color w:val="auto"/>
        </w:rPr>
        <w:t>Tablo</w:t>
      </w:r>
      <w:r w:rsidR="00316E40" w:rsidRPr="006F0AE6">
        <w:rPr>
          <w:rFonts w:cs="Times New Roman"/>
          <w:color w:val="auto"/>
        </w:rPr>
        <w:t xml:space="preserve"> 4</w:t>
      </w:r>
      <w:r w:rsidR="00AC3460">
        <w:rPr>
          <w:rFonts w:cs="Times New Roman"/>
          <w:color w:val="auto"/>
        </w:rPr>
        <w:t>1</w:t>
      </w:r>
      <w:r w:rsidR="00360545" w:rsidRPr="006F0AE6">
        <w:rPr>
          <w:rFonts w:cs="Times New Roman"/>
          <w:color w:val="auto"/>
        </w:rPr>
        <w:t xml:space="preserve">. Yıllara </w:t>
      </w:r>
      <w:r w:rsidR="00316E40" w:rsidRPr="006F0AE6">
        <w:rPr>
          <w:rFonts w:cs="Times New Roman"/>
          <w:color w:val="auto"/>
        </w:rPr>
        <w:t xml:space="preserve">Göre </w:t>
      </w:r>
      <w:r w:rsidR="00644451" w:rsidRPr="006F0AE6">
        <w:rPr>
          <w:rFonts w:cs="Times New Roman"/>
          <w:color w:val="auto"/>
        </w:rPr>
        <w:t>Bağcılık</w:t>
      </w:r>
      <w:r w:rsidR="00360545" w:rsidRPr="006F0AE6">
        <w:rPr>
          <w:rFonts w:cs="Times New Roman"/>
          <w:color w:val="auto"/>
        </w:rPr>
        <w:t xml:space="preserve"> İşletmesi Sayıları </w:t>
      </w:r>
      <w:bookmarkEnd w:id="48"/>
      <w:bookmarkEnd w:id="49"/>
      <w:bookmarkEnd w:id="50"/>
      <w:bookmarkEnd w:id="51"/>
    </w:p>
    <w:tbl>
      <w:tblPr>
        <w:tblW w:w="9072" w:type="dxa"/>
        <w:tblCellMar>
          <w:left w:w="70" w:type="dxa"/>
          <w:right w:w="70" w:type="dxa"/>
        </w:tblCellMar>
        <w:tblLook w:val="04A0" w:firstRow="1" w:lastRow="0" w:firstColumn="1" w:lastColumn="0" w:noHBand="0" w:noVBand="1"/>
      </w:tblPr>
      <w:tblGrid>
        <w:gridCol w:w="729"/>
        <w:gridCol w:w="908"/>
        <w:gridCol w:w="907"/>
        <w:gridCol w:w="907"/>
        <w:gridCol w:w="907"/>
        <w:gridCol w:w="907"/>
        <w:gridCol w:w="296"/>
        <w:gridCol w:w="907"/>
        <w:gridCol w:w="907"/>
        <w:gridCol w:w="907"/>
        <w:gridCol w:w="790"/>
      </w:tblGrid>
      <w:tr w:rsidR="008B027F" w:rsidRPr="006F0AE6" w:rsidTr="008B027F">
        <w:trPr>
          <w:trHeight w:val="315"/>
        </w:trPr>
        <w:tc>
          <w:tcPr>
            <w:tcW w:w="729" w:type="dxa"/>
            <w:tcBorders>
              <w:top w:val="single" w:sz="8" w:space="0" w:color="000000"/>
              <w:left w:val="nil"/>
              <w:bottom w:val="single" w:sz="8" w:space="0" w:color="000000"/>
              <w:right w:val="nil"/>
            </w:tcBorders>
            <w:shd w:val="clear" w:color="auto" w:fill="auto"/>
            <w:noWrap/>
            <w:hideMark/>
          </w:tcPr>
          <w:p w:rsidR="008B027F" w:rsidRPr="006F0AE6" w:rsidRDefault="008B027F" w:rsidP="005D0AE4">
            <w:pPr>
              <w:spacing w:after="0" w:line="240" w:lineRule="auto"/>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 </w:t>
            </w:r>
          </w:p>
        </w:tc>
        <w:tc>
          <w:tcPr>
            <w:tcW w:w="908" w:type="dxa"/>
            <w:tcBorders>
              <w:top w:val="single" w:sz="8" w:space="0" w:color="000000"/>
              <w:left w:val="nil"/>
              <w:bottom w:val="single" w:sz="8" w:space="0" w:color="000000"/>
              <w:right w:val="nil"/>
            </w:tcBorders>
            <w:shd w:val="clear" w:color="auto" w:fill="auto"/>
            <w:noWrap/>
            <w:vAlign w:val="center"/>
            <w:hideMark/>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2005</w:t>
            </w:r>
          </w:p>
        </w:tc>
        <w:tc>
          <w:tcPr>
            <w:tcW w:w="907" w:type="dxa"/>
            <w:tcBorders>
              <w:top w:val="single" w:sz="8" w:space="0" w:color="000000"/>
              <w:left w:val="nil"/>
              <w:bottom w:val="single" w:sz="8" w:space="0" w:color="000000"/>
              <w:right w:val="nil"/>
            </w:tcBorders>
            <w:shd w:val="clear" w:color="auto" w:fill="auto"/>
            <w:noWrap/>
            <w:vAlign w:val="center"/>
            <w:hideMark/>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2010</w:t>
            </w:r>
          </w:p>
        </w:tc>
        <w:tc>
          <w:tcPr>
            <w:tcW w:w="907" w:type="dxa"/>
            <w:tcBorders>
              <w:top w:val="single" w:sz="8" w:space="0" w:color="000000"/>
              <w:left w:val="nil"/>
              <w:bottom w:val="single" w:sz="8" w:space="0" w:color="000000"/>
              <w:right w:val="nil"/>
            </w:tcBorders>
            <w:shd w:val="clear" w:color="auto" w:fill="auto"/>
            <w:noWrap/>
            <w:vAlign w:val="center"/>
            <w:hideMark/>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2015</w:t>
            </w:r>
          </w:p>
        </w:tc>
        <w:tc>
          <w:tcPr>
            <w:tcW w:w="907" w:type="dxa"/>
            <w:tcBorders>
              <w:top w:val="single" w:sz="8" w:space="0" w:color="000000"/>
              <w:left w:val="nil"/>
              <w:bottom w:val="single" w:sz="8" w:space="0" w:color="000000"/>
              <w:right w:val="nil"/>
            </w:tcBorders>
            <w:shd w:val="clear" w:color="auto" w:fill="auto"/>
            <w:noWrap/>
            <w:vAlign w:val="center"/>
            <w:hideMark/>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2016</w:t>
            </w:r>
          </w:p>
        </w:tc>
        <w:tc>
          <w:tcPr>
            <w:tcW w:w="907" w:type="dxa"/>
            <w:tcBorders>
              <w:top w:val="single" w:sz="8" w:space="0" w:color="000000"/>
              <w:left w:val="nil"/>
              <w:bottom w:val="single" w:sz="8" w:space="0" w:color="000000"/>
              <w:right w:val="nil"/>
            </w:tcBorders>
            <w:shd w:val="clear" w:color="auto" w:fill="auto"/>
            <w:vAlign w:val="center"/>
            <w:hideMark/>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2017</w:t>
            </w:r>
          </w:p>
        </w:tc>
        <w:tc>
          <w:tcPr>
            <w:tcW w:w="296" w:type="dxa"/>
            <w:tcBorders>
              <w:top w:val="single" w:sz="8" w:space="0" w:color="000000"/>
              <w:left w:val="nil"/>
              <w:bottom w:val="single" w:sz="8" w:space="0" w:color="000000"/>
              <w:right w:val="nil"/>
            </w:tcBorders>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p>
        </w:tc>
        <w:tc>
          <w:tcPr>
            <w:tcW w:w="907" w:type="dxa"/>
            <w:tcBorders>
              <w:top w:val="single" w:sz="8" w:space="0" w:color="000000"/>
              <w:left w:val="nil"/>
              <w:bottom w:val="single" w:sz="8" w:space="0" w:color="000000"/>
              <w:right w:val="nil"/>
            </w:tcBorders>
            <w:shd w:val="clear" w:color="auto" w:fill="auto"/>
            <w:noWrap/>
            <w:vAlign w:val="center"/>
            <w:hideMark/>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2018</w:t>
            </w:r>
          </w:p>
        </w:tc>
        <w:tc>
          <w:tcPr>
            <w:tcW w:w="907" w:type="dxa"/>
            <w:tcBorders>
              <w:top w:val="single" w:sz="8" w:space="0" w:color="000000"/>
              <w:left w:val="nil"/>
              <w:bottom w:val="single" w:sz="8" w:space="0" w:color="000000"/>
              <w:right w:val="nil"/>
            </w:tcBorders>
            <w:shd w:val="clear" w:color="auto" w:fill="auto"/>
            <w:vAlign w:val="center"/>
            <w:hideMark/>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2019</w:t>
            </w:r>
          </w:p>
        </w:tc>
        <w:tc>
          <w:tcPr>
            <w:tcW w:w="907" w:type="dxa"/>
            <w:tcBorders>
              <w:top w:val="single" w:sz="8" w:space="0" w:color="000000"/>
              <w:left w:val="nil"/>
              <w:bottom w:val="single" w:sz="8" w:space="0" w:color="000000"/>
              <w:right w:val="nil"/>
            </w:tcBorders>
            <w:shd w:val="clear" w:color="auto" w:fill="auto"/>
            <w:noWrap/>
            <w:vAlign w:val="center"/>
            <w:hideMark/>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2020</w:t>
            </w:r>
          </w:p>
        </w:tc>
        <w:tc>
          <w:tcPr>
            <w:tcW w:w="790" w:type="dxa"/>
            <w:tcBorders>
              <w:top w:val="single" w:sz="8" w:space="0" w:color="000000"/>
              <w:left w:val="nil"/>
              <w:bottom w:val="single" w:sz="8" w:space="0" w:color="000000"/>
              <w:right w:val="nil"/>
            </w:tcBorders>
            <w:shd w:val="clear" w:color="auto" w:fill="auto"/>
            <w:vAlign w:val="center"/>
            <w:hideMark/>
          </w:tcPr>
          <w:p w:rsidR="008B027F" w:rsidRPr="006F0AE6" w:rsidRDefault="008B027F" w:rsidP="005D0AE4">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2021</w:t>
            </w:r>
          </w:p>
        </w:tc>
      </w:tr>
      <w:tr w:rsidR="00597C40" w:rsidRPr="006F0AE6" w:rsidTr="008B027F">
        <w:trPr>
          <w:trHeight w:val="315"/>
        </w:trPr>
        <w:tc>
          <w:tcPr>
            <w:tcW w:w="729" w:type="dxa"/>
            <w:tcBorders>
              <w:top w:val="nil"/>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İşletme Sayısı</w:t>
            </w:r>
          </w:p>
        </w:tc>
        <w:tc>
          <w:tcPr>
            <w:tcW w:w="908" w:type="dxa"/>
            <w:tcBorders>
              <w:top w:val="nil"/>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right"/>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245</w:t>
            </w:r>
            <w:r>
              <w:rPr>
                <w:rFonts w:ascii="Times New Roman" w:eastAsia="Times New Roman" w:hAnsi="Times New Roman" w:cs="Times New Roman"/>
                <w:sz w:val="20"/>
                <w:szCs w:val="20"/>
                <w:lang w:eastAsia="tr-TR"/>
              </w:rPr>
              <w:t>.</w:t>
            </w:r>
            <w:r w:rsidRPr="006F0AE6">
              <w:rPr>
                <w:rFonts w:ascii="Times New Roman" w:eastAsia="Times New Roman" w:hAnsi="Times New Roman" w:cs="Times New Roman"/>
                <w:sz w:val="20"/>
                <w:szCs w:val="20"/>
                <w:lang w:eastAsia="tr-TR"/>
              </w:rPr>
              <w:t>244</w:t>
            </w:r>
          </w:p>
        </w:tc>
        <w:tc>
          <w:tcPr>
            <w:tcW w:w="907" w:type="dxa"/>
            <w:tcBorders>
              <w:top w:val="nil"/>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right"/>
              <w:rPr>
                <w:rFonts w:ascii="Times New Roman" w:eastAsia="Times New Roman" w:hAnsi="Times New Roman" w:cs="Times New Roman"/>
                <w:sz w:val="20"/>
                <w:szCs w:val="20"/>
                <w:lang w:eastAsia="tr-TR"/>
              </w:rPr>
            </w:pPr>
            <w:r w:rsidRPr="00AC542F">
              <w:rPr>
                <w:rFonts w:ascii="Times New Roman" w:eastAsia="Times New Roman" w:hAnsi="Times New Roman" w:cs="Times New Roman"/>
                <w:sz w:val="20"/>
                <w:szCs w:val="20"/>
                <w:lang w:eastAsia="tr-TR"/>
              </w:rPr>
              <w:t>251</w:t>
            </w:r>
            <w:r>
              <w:rPr>
                <w:rFonts w:ascii="Times New Roman" w:eastAsia="Times New Roman" w:hAnsi="Times New Roman" w:cs="Times New Roman"/>
                <w:sz w:val="20"/>
                <w:szCs w:val="20"/>
                <w:lang w:eastAsia="tr-TR"/>
              </w:rPr>
              <w:t>.</w:t>
            </w:r>
            <w:r w:rsidRPr="00AC542F">
              <w:rPr>
                <w:rFonts w:ascii="Times New Roman" w:eastAsia="Times New Roman" w:hAnsi="Times New Roman" w:cs="Times New Roman"/>
                <w:sz w:val="20"/>
                <w:szCs w:val="20"/>
                <w:lang w:eastAsia="tr-TR"/>
              </w:rPr>
              <w:t>153</w:t>
            </w:r>
          </w:p>
        </w:tc>
        <w:tc>
          <w:tcPr>
            <w:tcW w:w="907" w:type="dxa"/>
            <w:tcBorders>
              <w:top w:val="nil"/>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right"/>
              <w:rPr>
                <w:rFonts w:ascii="Times New Roman" w:eastAsia="Times New Roman" w:hAnsi="Times New Roman" w:cs="Times New Roman"/>
                <w:sz w:val="20"/>
                <w:szCs w:val="20"/>
                <w:lang w:eastAsia="tr-TR"/>
              </w:rPr>
            </w:pPr>
            <w:r w:rsidRPr="00AC542F">
              <w:rPr>
                <w:rFonts w:ascii="Times New Roman" w:eastAsia="Times New Roman" w:hAnsi="Times New Roman" w:cs="Times New Roman"/>
                <w:sz w:val="20"/>
                <w:szCs w:val="20"/>
                <w:lang w:eastAsia="tr-TR"/>
              </w:rPr>
              <w:t>262</w:t>
            </w:r>
            <w:r>
              <w:rPr>
                <w:rFonts w:ascii="Times New Roman" w:eastAsia="Times New Roman" w:hAnsi="Times New Roman" w:cs="Times New Roman"/>
                <w:sz w:val="20"/>
                <w:szCs w:val="20"/>
                <w:lang w:eastAsia="tr-TR"/>
              </w:rPr>
              <w:t>.</w:t>
            </w:r>
            <w:r w:rsidRPr="00AC542F">
              <w:rPr>
                <w:rFonts w:ascii="Times New Roman" w:eastAsia="Times New Roman" w:hAnsi="Times New Roman" w:cs="Times New Roman"/>
                <w:sz w:val="20"/>
                <w:szCs w:val="20"/>
                <w:lang w:eastAsia="tr-TR"/>
              </w:rPr>
              <w:t>237</w:t>
            </w:r>
          </w:p>
        </w:tc>
        <w:tc>
          <w:tcPr>
            <w:tcW w:w="907" w:type="dxa"/>
            <w:tcBorders>
              <w:top w:val="nil"/>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right"/>
              <w:rPr>
                <w:rFonts w:ascii="Times New Roman" w:eastAsia="Times New Roman" w:hAnsi="Times New Roman" w:cs="Times New Roman"/>
                <w:sz w:val="20"/>
                <w:szCs w:val="20"/>
                <w:lang w:eastAsia="tr-TR"/>
              </w:rPr>
            </w:pPr>
            <w:r w:rsidRPr="00AC542F">
              <w:rPr>
                <w:rFonts w:ascii="Times New Roman" w:eastAsia="Times New Roman" w:hAnsi="Times New Roman" w:cs="Times New Roman"/>
                <w:sz w:val="20"/>
                <w:szCs w:val="20"/>
                <w:lang w:eastAsia="tr-TR"/>
              </w:rPr>
              <w:t>214</w:t>
            </w:r>
            <w:r>
              <w:rPr>
                <w:rFonts w:ascii="Times New Roman" w:eastAsia="Times New Roman" w:hAnsi="Times New Roman" w:cs="Times New Roman"/>
                <w:sz w:val="20"/>
                <w:szCs w:val="20"/>
                <w:lang w:eastAsia="tr-TR"/>
              </w:rPr>
              <w:t>.</w:t>
            </w:r>
            <w:r w:rsidRPr="00AC542F">
              <w:rPr>
                <w:rFonts w:ascii="Times New Roman" w:eastAsia="Times New Roman" w:hAnsi="Times New Roman" w:cs="Times New Roman"/>
                <w:sz w:val="20"/>
                <w:szCs w:val="20"/>
                <w:lang w:eastAsia="tr-TR"/>
              </w:rPr>
              <w:t>843</w:t>
            </w:r>
          </w:p>
        </w:tc>
        <w:tc>
          <w:tcPr>
            <w:tcW w:w="907" w:type="dxa"/>
            <w:tcBorders>
              <w:top w:val="nil"/>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right"/>
              <w:rPr>
                <w:rFonts w:ascii="Times New Roman" w:eastAsia="Times New Roman" w:hAnsi="Times New Roman" w:cs="Times New Roman"/>
                <w:sz w:val="20"/>
                <w:szCs w:val="20"/>
                <w:lang w:eastAsia="tr-TR"/>
              </w:rPr>
            </w:pPr>
            <w:r w:rsidRPr="00AC542F">
              <w:rPr>
                <w:rFonts w:ascii="Times New Roman" w:eastAsia="Times New Roman" w:hAnsi="Times New Roman" w:cs="Times New Roman"/>
                <w:sz w:val="20"/>
                <w:szCs w:val="20"/>
                <w:lang w:eastAsia="tr-TR"/>
              </w:rPr>
              <w:t>212</w:t>
            </w:r>
            <w:r>
              <w:rPr>
                <w:rFonts w:ascii="Times New Roman" w:eastAsia="Times New Roman" w:hAnsi="Times New Roman" w:cs="Times New Roman"/>
                <w:sz w:val="20"/>
                <w:szCs w:val="20"/>
                <w:lang w:eastAsia="tr-TR"/>
              </w:rPr>
              <w:t>.</w:t>
            </w:r>
            <w:r w:rsidRPr="00AC542F">
              <w:rPr>
                <w:rFonts w:ascii="Times New Roman" w:eastAsia="Times New Roman" w:hAnsi="Times New Roman" w:cs="Times New Roman"/>
                <w:sz w:val="20"/>
                <w:szCs w:val="20"/>
                <w:lang w:eastAsia="tr-TR"/>
              </w:rPr>
              <w:t>341</w:t>
            </w:r>
          </w:p>
        </w:tc>
        <w:tc>
          <w:tcPr>
            <w:tcW w:w="296" w:type="dxa"/>
            <w:tcBorders>
              <w:top w:val="nil"/>
              <w:left w:val="nil"/>
              <w:bottom w:val="single" w:sz="8" w:space="0" w:color="000000"/>
              <w:right w:val="nil"/>
            </w:tcBorders>
          </w:tcPr>
          <w:p w:rsidR="00597C40" w:rsidRPr="006F0AE6" w:rsidRDefault="00597C40" w:rsidP="00597C40">
            <w:pPr>
              <w:spacing w:after="0" w:line="240" w:lineRule="auto"/>
              <w:jc w:val="right"/>
              <w:rPr>
                <w:rFonts w:ascii="Times New Roman" w:eastAsia="Times New Roman" w:hAnsi="Times New Roman" w:cs="Times New Roman"/>
                <w:sz w:val="20"/>
                <w:szCs w:val="20"/>
                <w:lang w:eastAsia="tr-TR"/>
              </w:rPr>
            </w:pPr>
          </w:p>
        </w:tc>
        <w:tc>
          <w:tcPr>
            <w:tcW w:w="907" w:type="dxa"/>
            <w:tcBorders>
              <w:top w:val="nil"/>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right"/>
              <w:rPr>
                <w:rFonts w:ascii="Times New Roman" w:eastAsia="Times New Roman" w:hAnsi="Times New Roman" w:cs="Times New Roman"/>
                <w:sz w:val="20"/>
                <w:szCs w:val="20"/>
                <w:lang w:eastAsia="tr-TR"/>
              </w:rPr>
            </w:pPr>
            <w:r w:rsidRPr="00AC542F">
              <w:rPr>
                <w:rFonts w:ascii="Times New Roman" w:eastAsia="Times New Roman" w:hAnsi="Times New Roman" w:cs="Times New Roman"/>
                <w:sz w:val="20"/>
                <w:szCs w:val="20"/>
                <w:lang w:eastAsia="tr-TR"/>
              </w:rPr>
              <w:t>212</w:t>
            </w:r>
            <w:r>
              <w:rPr>
                <w:rFonts w:ascii="Times New Roman" w:eastAsia="Times New Roman" w:hAnsi="Times New Roman" w:cs="Times New Roman"/>
                <w:sz w:val="20"/>
                <w:szCs w:val="20"/>
                <w:lang w:eastAsia="tr-TR"/>
              </w:rPr>
              <w:t>.</w:t>
            </w:r>
            <w:r w:rsidRPr="00AC542F">
              <w:rPr>
                <w:rFonts w:ascii="Times New Roman" w:eastAsia="Times New Roman" w:hAnsi="Times New Roman" w:cs="Times New Roman"/>
                <w:sz w:val="20"/>
                <w:szCs w:val="20"/>
                <w:lang w:eastAsia="tr-TR"/>
              </w:rPr>
              <w:t>510</w:t>
            </w:r>
          </w:p>
        </w:tc>
        <w:tc>
          <w:tcPr>
            <w:tcW w:w="907" w:type="dxa"/>
            <w:tcBorders>
              <w:top w:val="nil"/>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right"/>
              <w:rPr>
                <w:rFonts w:ascii="Times New Roman" w:eastAsia="Times New Roman" w:hAnsi="Times New Roman" w:cs="Times New Roman"/>
                <w:sz w:val="20"/>
                <w:szCs w:val="20"/>
                <w:lang w:eastAsia="tr-TR"/>
              </w:rPr>
            </w:pPr>
            <w:r w:rsidRPr="00AC542F">
              <w:rPr>
                <w:rFonts w:ascii="Times New Roman" w:eastAsia="Times New Roman" w:hAnsi="Times New Roman" w:cs="Times New Roman"/>
                <w:sz w:val="20"/>
                <w:szCs w:val="20"/>
                <w:lang w:eastAsia="tr-TR"/>
              </w:rPr>
              <w:t>195</w:t>
            </w:r>
            <w:r>
              <w:rPr>
                <w:rFonts w:ascii="Times New Roman" w:eastAsia="Times New Roman" w:hAnsi="Times New Roman" w:cs="Times New Roman"/>
                <w:sz w:val="20"/>
                <w:szCs w:val="20"/>
                <w:lang w:eastAsia="tr-TR"/>
              </w:rPr>
              <w:t>.</w:t>
            </w:r>
            <w:r w:rsidRPr="00AC542F">
              <w:rPr>
                <w:rFonts w:ascii="Times New Roman" w:eastAsia="Times New Roman" w:hAnsi="Times New Roman" w:cs="Times New Roman"/>
                <w:sz w:val="20"/>
                <w:szCs w:val="20"/>
                <w:lang w:eastAsia="tr-TR"/>
              </w:rPr>
              <w:t>256</w:t>
            </w:r>
          </w:p>
        </w:tc>
        <w:tc>
          <w:tcPr>
            <w:tcW w:w="907" w:type="dxa"/>
            <w:tcBorders>
              <w:top w:val="nil"/>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right"/>
              <w:rPr>
                <w:rFonts w:ascii="Times New Roman" w:eastAsia="Times New Roman" w:hAnsi="Times New Roman" w:cs="Times New Roman"/>
                <w:sz w:val="20"/>
                <w:szCs w:val="20"/>
                <w:lang w:eastAsia="tr-TR"/>
              </w:rPr>
            </w:pPr>
            <w:r w:rsidRPr="00AC542F">
              <w:rPr>
                <w:rFonts w:ascii="Times New Roman" w:eastAsia="Times New Roman" w:hAnsi="Times New Roman" w:cs="Times New Roman"/>
                <w:sz w:val="20"/>
                <w:szCs w:val="20"/>
                <w:lang w:eastAsia="tr-TR"/>
              </w:rPr>
              <w:t>196</w:t>
            </w:r>
            <w:r>
              <w:rPr>
                <w:rFonts w:ascii="Times New Roman" w:eastAsia="Times New Roman" w:hAnsi="Times New Roman" w:cs="Times New Roman"/>
                <w:sz w:val="20"/>
                <w:szCs w:val="20"/>
                <w:lang w:eastAsia="tr-TR"/>
              </w:rPr>
              <w:t>.</w:t>
            </w:r>
            <w:r w:rsidRPr="00AC542F">
              <w:rPr>
                <w:rFonts w:ascii="Times New Roman" w:eastAsia="Times New Roman" w:hAnsi="Times New Roman" w:cs="Times New Roman"/>
                <w:sz w:val="20"/>
                <w:szCs w:val="20"/>
                <w:lang w:eastAsia="tr-TR"/>
              </w:rPr>
              <w:t>383</w:t>
            </w:r>
          </w:p>
        </w:tc>
        <w:tc>
          <w:tcPr>
            <w:tcW w:w="790" w:type="dxa"/>
            <w:tcBorders>
              <w:top w:val="single" w:sz="8" w:space="0" w:color="000000"/>
              <w:left w:val="nil"/>
              <w:bottom w:val="single" w:sz="8" w:space="0" w:color="000000"/>
              <w:right w:val="nil"/>
            </w:tcBorders>
            <w:shd w:val="clear" w:color="auto" w:fill="auto"/>
            <w:noWrap/>
            <w:vAlign w:val="center"/>
            <w:hideMark/>
          </w:tcPr>
          <w:p w:rsidR="00597C40" w:rsidRPr="006F0AE6" w:rsidRDefault="00597C40" w:rsidP="00597C40">
            <w:pPr>
              <w:spacing w:after="0" w:line="240" w:lineRule="auto"/>
              <w:jc w:val="right"/>
              <w:rPr>
                <w:rFonts w:ascii="Times New Roman" w:eastAsia="Times New Roman" w:hAnsi="Times New Roman" w:cs="Times New Roman"/>
                <w:bCs/>
                <w:sz w:val="20"/>
                <w:szCs w:val="20"/>
                <w:lang w:eastAsia="tr-TR"/>
              </w:rPr>
            </w:pPr>
            <w:r w:rsidRPr="00AC542F">
              <w:rPr>
                <w:rFonts w:ascii="Times New Roman" w:eastAsia="Times New Roman" w:hAnsi="Times New Roman" w:cs="Times New Roman"/>
                <w:bCs/>
                <w:sz w:val="20"/>
                <w:szCs w:val="20"/>
                <w:lang w:eastAsia="tr-TR"/>
              </w:rPr>
              <w:t>195</w:t>
            </w:r>
            <w:r>
              <w:rPr>
                <w:rFonts w:ascii="Times New Roman" w:eastAsia="Times New Roman" w:hAnsi="Times New Roman" w:cs="Times New Roman"/>
                <w:bCs/>
                <w:sz w:val="20"/>
                <w:szCs w:val="20"/>
                <w:lang w:eastAsia="tr-TR"/>
              </w:rPr>
              <w:t>.</w:t>
            </w:r>
            <w:r w:rsidRPr="00AC542F">
              <w:rPr>
                <w:rFonts w:ascii="Times New Roman" w:eastAsia="Times New Roman" w:hAnsi="Times New Roman" w:cs="Times New Roman"/>
                <w:bCs/>
                <w:sz w:val="20"/>
                <w:szCs w:val="20"/>
                <w:lang w:eastAsia="tr-TR"/>
              </w:rPr>
              <w:t>366</w:t>
            </w:r>
          </w:p>
        </w:tc>
      </w:tr>
    </w:tbl>
    <w:p w:rsidR="00360545" w:rsidRPr="006F0AE6" w:rsidRDefault="00360545" w:rsidP="00360545">
      <w:pPr>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6F0AE6">
        <w:rPr>
          <w:rFonts w:ascii="Times New Roman" w:eastAsia="Times New Roman" w:hAnsi="Times New Roman" w:cs="Times New Roman"/>
          <w:sz w:val="18"/>
          <w:szCs w:val="18"/>
          <w:lang w:eastAsia="tr-TR"/>
        </w:rPr>
        <w:t xml:space="preserve">Kaynak: </w:t>
      </w:r>
      <w:r w:rsidR="00597C40">
        <w:rPr>
          <w:rFonts w:ascii="Times New Roman" w:eastAsia="Times New Roman" w:hAnsi="Times New Roman" w:cs="Times New Roman"/>
          <w:sz w:val="18"/>
          <w:szCs w:val="18"/>
          <w:lang w:eastAsia="tr-TR"/>
        </w:rPr>
        <w:t>ÇKS</w:t>
      </w:r>
      <w:r w:rsidR="005D0AE4" w:rsidRPr="006F0AE6">
        <w:rPr>
          <w:rFonts w:ascii="Times New Roman" w:eastAsia="Times New Roman" w:hAnsi="Times New Roman" w:cs="Times New Roman"/>
          <w:sz w:val="18"/>
          <w:szCs w:val="18"/>
          <w:lang w:eastAsia="tr-TR"/>
        </w:rPr>
        <w:t xml:space="preserve"> Kayıtları</w:t>
      </w:r>
      <w:r w:rsidR="009B2B05">
        <w:rPr>
          <w:rFonts w:ascii="Times New Roman" w:eastAsia="Times New Roman" w:hAnsi="Times New Roman" w:cs="Times New Roman"/>
          <w:sz w:val="18"/>
          <w:szCs w:val="18"/>
          <w:lang w:eastAsia="tr-TR"/>
        </w:rPr>
        <w:t>, 2022</w:t>
      </w:r>
    </w:p>
    <w:p w:rsidR="008B027F" w:rsidRPr="006F0AE6" w:rsidRDefault="008B027F" w:rsidP="00360545">
      <w:pPr>
        <w:autoSpaceDE w:val="0"/>
        <w:autoSpaceDN w:val="0"/>
        <w:adjustRightInd w:val="0"/>
        <w:spacing w:after="0" w:line="240" w:lineRule="auto"/>
        <w:jc w:val="both"/>
        <w:rPr>
          <w:rFonts w:ascii="Times New Roman" w:eastAsia="Times New Roman" w:hAnsi="Times New Roman" w:cs="Times New Roman"/>
          <w:sz w:val="18"/>
          <w:szCs w:val="18"/>
          <w:lang w:eastAsia="tr-TR"/>
        </w:rPr>
      </w:pPr>
    </w:p>
    <w:p w:rsidR="00295591" w:rsidRPr="006F0AE6" w:rsidRDefault="000F59FC" w:rsidP="00295591">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Ü</w:t>
      </w:r>
      <w:r w:rsidR="00BF1ACE" w:rsidRPr="006F0AE6">
        <w:rPr>
          <w:rFonts w:ascii="Times New Roman" w:eastAsia="Times New Roman" w:hAnsi="Times New Roman" w:cs="Times New Roman"/>
          <w:sz w:val="24"/>
          <w:lang w:eastAsia="tr-TR"/>
        </w:rPr>
        <w:t xml:space="preserve">züm üretimi genellikle mülk arazilerde yapılmakta olup üretici başına düşen üretim alanının 50 dekarın altında ve parçalı olduğu belirlenmiştir (Çoban vd. 2001; Bektaş ve Miran, 2006; Atış vd. 2013). </w:t>
      </w:r>
      <w:r w:rsidR="0021506D">
        <w:rPr>
          <w:rFonts w:ascii="Times New Roman" w:eastAsia="Times New Roman" w:hAnsi="Times New Roman" w:cs="Times New Roman"/>
          <w:sz w:val="24"/>
          <w:lang w:eastAsia="tr-TR"/>
        </w:rPr>
        <w:t>Çekirdeksiz kuru üzüm ü</w:t>
      </w:r>
      <w:r w:rsidR="00BF1ACE" w:rsidRPr="006F0AE6">
        <w:rPr>
          <w:rFonts w:ascii="Times New Roman" w:eastAsia="Times New Roman" w:hAnsi="Times New Roman" w:cs="Times New Roman"/>
          <w:sz w:val="24"/>
          <w:lang w:eastAsia="tr-TR"/>
        </w:rPr>
        <w:t xml:space="preserve">retimin %94’ünün gerçekleştirildiği Gediz Ovasında bağlar yüksek sistemde olup sulanmaktadır. Denizli ilindeki Çal yöresinde ise bağların yer bağı </w:t>
      </w:r>
      <w:r w:rsidR="00BF1ACE" w:rsidRPr="006F0AE6">
        <w:rPr>
          <w:rFonts w:ascii="Times New Roman" w:eastAsia="Times New Roman" w:hAnsi="Times New Roman" w:cs="Times New Roman"/>
          <w:sz w:val="24"/>
          <w:lang w:eastAsia="tr-TR"/>
        </w:rPr>
        <w:lastRenderedPageBreak/>
        <w:t>olduğu ve sulanamadığı için düşük verim alındığı görülmektedir. Gediz ovasında kumlu toprak yapısının fazlalığı sebebiyle bağların büyük kısmı anaç kullanılmadan kendi kökleri üzerinde (yerli bağ) yetiştirilebilmektedir</w:t>
      </w:r>
      <w:r w:rsidR="007B1380">
        <w:rPr>
          <w:rFonts w:ascii="Times New Roman" w:eastAsia="Times New Roman" w:hAnsi="Times New Roman" w:cs="Times New Roman"/>
          <w:sz w:val="24"/>
          <w:lang w:eastAsia="tr-TR"/>
        </w:rPr>
        <w:t>.</w:t>
      </w:r>
    </w:p>
    <w:p w:rsidR="00954853" w:rsidRDefault="00954853" w:rsidP="009757F3">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p>
    <w:p w:rsidR="00295591" w:rsidRDefault="009757F3" w:rsidP="009757F3">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 xml:space="preserve">Şaraplık üzüm üreten işletmelerle ilgili </w:t>
      </w:r>
      <w:r w:rsidRPr="009757F3">
        <w:rPr>
          <w:rFonts w:ascii="Times New Roman" w:eastAsia="Times New Roman" w:hAnsi="Times New Roman" w:cs="Times New Roman"/>
          <w:sz w:val="24"/>
          <w:lang w:eastAsia="tr-TR"/>
        </w:rPr>
        <w:t>Tekirdağ, Çanakkale, İzmir, Denizli, Ankara, Tokat, Nevşehir, Kilis, Elazığ ve Diyarbakır</w:t>
      </w:r>
      <w:r w:rsidR="00CF0717">
        <w:rPr>
          <w:rFonts w:ascii="Times New Roman" w:eastAsia="Times New Roman" w:hAnsi="Times New Roman" w:cs="Times New Roman"/>
          <w:sz w:val="24"/>
          <w:lang w:eastAsia="tr-TR"/>
        </w:rPr>
        <w:t xml:space="preserve"> </w:t>
      </w:r>
      <w:r>
        <w:rPr>
          <w:rFonts w:ascii="Times New Roman" w:eastAsia="Times New Roman" w:hAnsi="Times New Roman" w:cs="Times New Roman"/>
          <w:sz w:val="24"/>
          <w:lang w:eastAsia="tr-TR"/>
        </w:rPr>
        <w:t xml:space="preserve">olmak üzere Türkiye çapında yapılan bir çalışmada; </w:t>
      </w:r>
      <w:r w:rsidRPr="009757F3">
        <w:rPr>
          <w:rFonts w:ascii="Times New Roman" w:eastAsia="Times New Roman" w:hAnsi="Times New Roman" w:cs="Times New Roman"/>
          <w:sz w:val="24"/>
          <w:lang w:eastAsia="tr-TR"/>
        </w:rPr>
        <w:t>arazi varlığı</w:t>
      </w:r>
      <w:r>
        <w:rPr>
          <w:rFonts w:ascii="Times New Roman" w:eastAsia="Times New Roman" w:hAnsi="Times New Roman" w:cs="Times New Roman"/>
          <w:sz w:val="24"/>
          <w:lang w:eastAsia="tr-TR"/>
        </w:rPr>
        <w:t>nın</w:t>
      </w:r>
      <w:r w:rsidRPr="009757F3">
        <w:rPr>
          <w:rFonts w:ascii="Times New Roman" w:eastAsia="Times New Roman" w:hAnsi="Times New Roman" w:cs="Times New Roman"/>
          <w:sz w:val="24"/>
          <w:lang w:eastAsia="tr-TR"/>
        </w:rPr>
        <w:t xml:space="preserve"> 4 ile 550 dekar arasında değiş</w:t>
      </w:r>
      <w:r>
        <w:rPr>
          <w:rFonts w:ascii="Times New Roman" w:eastAsia="Times New Roman" w:hAnsi="Times New Roman" w:cs="Times New Roman"/>
          <w:sz w:val="24"/>
          <w:lang w:eastAsia="tr-TR"/>
        </w:rPr>
        <w:t>tiği</w:t>
      </w:r>
      <w:r w:rsidRPr="009757F3">
        <w:rPr>
          <w:rFonts w:ascii="Times New Roman" w:eastAsia="Times New Roman" w:hAnsi="Times New Roman" w:cs="Times New Roman"/>
          <w:sz w:val="24"/>
          <w:lang w:eastAsia="tr-TR"/>
        </w:rPr>
        <w:t>, ortalama arazi genişliği</w:t>
      </w:r>
      <w:r>
        <w:rPr>
          <w:rFonts w:ascii="Times New Roman" w:eastAsia="Times New Roman" w:hAnsi="Times New Roman" w:cs="Times New Roman"/>
          <w:sz w:val="24"/>
          <w:lang w:eastAsia="tr-TR"/>
        </w:rPr>
        <w:t>nin</w:t>
      </w:r>
      <w:r w:rsidRPr="009757F3">
        <w:rPr>
          <w:rFonts w:ascii="Times New Roman" w:eastAsia="Times New Roman" w:hAnsi="Times New Roman" w:cs="Times New Roman"/>
          <w:sz w:val="24"/>
          <w:lang w:eastAsia="tr-TR"/>
        </w:rPr>
        <w:t xml:space="preserve"> 65,26 dekar olup arazi tasarruf şekli</w:t>
      </w:r>
      <w:r>
        <w:rPr>
          <w:rFonts w:ascii="Times New Roman" w:eastAsia="Times New Roman" w:hAnsi="Times New Roman" w:cs="Times New Roman"/>
          <w:sz w:val="24"/>
          <w:lang w:eastAsia="tr-TR"/>
        </w:rPr>
        <w:t>nde</w:t>
      </w:r>
      <w:r w:rsidRPr="009757F3">
        <w:rPr>
          <w:rFonts w:ascii="Times New Roman" w:eastAsia="Times New Roman" w:hAnsi="Times New Roman" w:cs="Times New Roman"/>
          <w:sz w:val="24"/>
          <w:lang w:eastAsia="tr-TR"/>
        </w:rPr>
        <w:t xml:space="preserve"> </w:t>
      </w:r>
      <w:r>
        <w:rPr>
          <w:rFonts w:ascii="Times New Roman" w:eastAsia="Times New Roman" w:hAnsi="Times New Roman" w:cs="Times New Roman"/>
          <w:sz w:val="24"/>
          <w:lang w:eastAsia="tr-TR"/>
        </w:rPr>
        <w:t xml:space="preserve">%77,5 ile </w:t>
      </w:r>
      <w:r w:rsidRPr="009757F3">
        <w:rPr>
          <w:rFonts w:ascii="Times New Roman" w:eastAsia="Times New Roman" w:hAnsi="Times New Roman" w:cs="Times New Roman"/>
          <w:sz w:val="24"/>
          <w:lang w:eastAsia="tr-TR"/>
        </w:rPr>
        <w:t>mülk arazinin önemli bir</w:t>
      </w:r>
      <w:r>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 xml:space="preserve">yer tuttuğu </w:t>
      </w:r>
      <w:r>
        <w:rPr>
          <w:rFonts w:ascii="Times New Roman" w:eastAsia="Times New Roman" w:hAnsi="Times New Roman" w:cs="Times New Roman"/>
          <w:sz w:val="24"/>
          <w:lang w:eastAsia="tr-TR"/>
        </w:rPr>
        <w:t xml:space="preserve">belirlenmiştir. </w:t>
      </w:r>
      <w:r w:rsidRPr="009757F3">
        <w:rPr>
          <w:rFonts w:ascii="Times New Roman" w:eastAsia="Times New Roman" w:hAnsi="Times New Roman" w:cs="Times New Roman"/>
          <w:sz w:val="24"/>
          <w:lang w:eastAsia="tr-TR"/>
        </w:rPr>
        <w:t>Araştırma kapsamındaki üreticilerin toplam tarım</w:t>
      </w:r>
      <w:r>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arazilerinin %43,60’ını bağ alanları oluştururken, %42,76’sını tarla arazisi, %6,22’sini</w:t>
      </w:r>
      <w:r>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zeytinlik, %4,94’ünü meyve, %2,47’sini sebze ve diğer alanlar oluştur</w:t>
      </w:r>
      <w:r>
        <w:rPr>
          <w:rFonts w:ascii="Times New Roman" w:eastAsia="Times New Roman" w:hAnsi="Times New Roman" w:cs="Times New Roman"/>
          <w:sz w:val="24"/>
          <w:lang w:eastAsia="tr-TR"/>
        </w:rPr>
        <w:t xml:space="preserve">muştur. </w:t>
      </w:r>
      <w:r w:rsidRPr="009757F3">
        <w:rPr>
          <w:rFonts w:ascii="Times New Roman" w:eastAsia="Times New Roman" w:hAnsi="Times New Roman" w:cs="Times New Roman"/>
          <w:sz w:val="24"/>
          <w:lang w:eastAsia="tr-TR"/>
        </w:rPr>
        <w:t>İncelenen işletmelerin %48,30’u kıraç toprak yapısına sahipken, %47,26’sı kırtaban,</w:t>
      </w:r>
      <w:r>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%4,4’ü taban yapıdaki farklı topraklara sahiptir. En yoğun kıraç arazi Nevşehir, Denizli,</w:t>
      </w:r>
      <w:r>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İzmir ve Tekirdağ illerindedir. İzmir’de incelenen işletmelerin %65’i kıraç toprak yapısına sahipken, %30’u kırtaban, %5’i taban özelliktedir. En fazla kırtaban arazi, Elazığ ve</w:t>
      </w:r>
      <w:r>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Diyarbakır illerindedir</w:t>
      </w:r>
      <w:r>
        <w:rPr>
          <w:rFonts w:ascii="Times New Roman" w:eastAsia="Times New Roman" w:hAnsi="Times New Roman" w:cs="Times New Roman"/>
          <w:sz w:val="24"/>
          <w:lang w:eastAsia="tr-TR"/>
        </w:rPr>
        <w:t>. İncelenen işletmelerde</w:t>
      </w:r>
      <w:r w:rsidRPr="009757F3">
        <w:rPr>
          <w:rFonts w:ascii="Times New Roman" w:eastAsia="Times New Roman" w:hAnsi="Times New Roman" w:cs="Times New Roman"/>
          <w:sz w:val="24"/>
          <w:lang w:eastAsia="tr-TR"/>
        </w:rPr>
        <w:t xml:space="preserve"> yoğun olarak üretimi yapılan çeşitler</w:t>
      </w:r>
      <w:r>
        <w:rPr>
          <w:rFonts w:ascii="Times New Roman" w:eastAsia="Times New Roman" w:hAnsi="Times New Roman" w:cs="Times New Roman"/>
          <w:sz w:val="24"/>
          <w:lang w:eastAsia="tr-TR"/>
        </w:rPr>
        <w:t xml:space="preserve">in ise </w:t>
      </w:r>
      <w:r w:rsidRPr="009757F3">
        <w:rPr>
          <w:rFonts w:ascii="Times New Roman" w:eastAsia="Times New Roman" w:hAnsi="Times New Roman" w:cs="Times New Roman"/>
          <w:sz w:val="24"/>
          <w:lang w:eastAsia="tr-TR"/>
        </w:rPr>
        <w:t xml:space="preserve">Emir, Narince, Öküzgözü, Boğazkere, Kalecik Karası, Çal Karası, Karasakız ve yabancı çeşitlerden; Cabernet Sauvignon, Merlot, Syrah </w:t>
      </w:r>
      <w:r>
        <w:rPr>
          <w:rFonts w:ascii="Times New Roman" w:eastAsia="Times New Roman" w:hAnsi="Times New Roman" w:cs="Times New Roman"/>
          <w:sz w:val="24"/>
          <w:lang w:eastAsia="tr-TR"/>
        </w:rPr>
        <w:t xml:space="preserve">olduğu tespit edilmiştir. </w:t>
      </w:r>
      <w:r w:rsidRPr="009757F3">
        <w:rPr>
          <w:rFonts w:ascii="Times New Roman" w:eastAsia="Times New Roman" w:hAnsi="Times New Roman" w:cs="Times New Roman"/>
          <w:sz w:val="24"/>
          <w:lang w:eastAsia="tr-TR"/>
        </w:rPr>
        <w:t>İller</w:t>
      </w:r>
      <w:r w:rsidR="007B1380">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terbiye sistem</w:t>
      </w:r>
      <w:r w:rsidR="007B1380">
        <w:rPr>
          <w:rFonts w:ascii="Times New Roman" w:eastAsia="Times New Roman" w:hAnsi="Times New Roman" w:cs="Times New Roman"/>
          <w:sz w:val="24"/>
          <w:lang w:eastAsia="tr-TR"/>
        </w:rPr>
        <w:t>ler</w:t>
      </w:r>
      <w:r w:rsidRPr="009757F3">
        <w:rPr>
          <w:rFonts w:ascii="Times New Roman" w:eastAsia="Times New Roman" w:hAnsi="Times New Roman" w:cs="Times New Roman"/>
          <w:sz w:val="24"/>
          <w:lang w:eastAsia="tr-TR"/>
        </w:rPr>
        <w:t>i</w:t>
      </w:r>
      <w:r w:rsidR="007B1380">
        <w:rPr>
          <w:rFonts w:ascii="Times New Roman" w:eastAsia="Times New Roman" w:hAnsi="Times New Roman" w:cs="Times New Roman"/>
          <w:sz w:val="24"/>
          <w:lang w:eastAsia="tr-TR"/>
        </w:rPr>
        <w:t xml:space="preserve"> açısından </w:t>
      </w:r>
      <w:r w:rsidRPr="009757F3">
        <w:rPr>
          <w:rFonts w:ascii="Times New Roman" w:eastAsia="Times New Roman" w:hAnsi="Times New Roman" w:cs="Times New Roman"/>
          <w:sz w:val="24"/>
          <w:lang w:eastAsia="tr-TR"/>
        </w:rPr>
        <w:t>değerlendirildiğinde; %69,45’i maliyeti daha ucuz olan goble sistemiyle bağlarını tesis etmişlerdir.</w:t>
      </w:r>
      <w:r w:rsidR="007B1380">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Bunun dışında %21,15’inin T sistemi, %9,40’ı duvar sisteminde bağlarını tesis ettikleri</w:t>
      </w:r>
      <w:r w:rsidR="007B1380">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belirlenmiştir</w:t>
      </w:r>
      <w:r w:rsidR="007B1380">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Diyarbakır, Kilis, Nevşehir, Çanakkale, Tekirdağ illerinde goble</w:t>
      </w:r>
      <w:r w:rsidR="007B1380">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sistem yaygınken, İzmir ilinde duvar sistemi, Denizli ve Ankara illerinde de T sisteminin</w:t>
      </w:r>
      <w:r w:rsidR="007B1380">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daha yaygın olduğu belirlenmiştir. Terbiye şekilleri; maliyet, iklim, toprak, yer, yöney,</w:t>
      </w:r>
      <w:r w:rsidR="007B1380">
        <w:rPr>
          <w:rFonts w:ascii="Times New Roman" w:eastAsia="Times New Roman" w:hAnsi="Times New Roman" w:cs="Times New Roman"/>
          <w:sz w:val="24"/>
          <w:lang w:eastAsia="tr-TR"/>
        </w:rPr>
        <w:t xml:space="preserve"> </w:t>
      </w:r>
      <w:r w:rsidRPr="009757F3">
        <w:rPr>
          <w:rFonts w:ascii="Times New Roman" w:eastAsia="Times New Roman" w:hAnsi="Times New Roman" w:cs="Times New Roman"/>
          <w:sz w:val="24"/>
          <w:lang w:eastAsia="tr-TR"/>
        </w:rPr>
        <w:t>üzüm çeşidi, anaç, mekanizasyon gibi faktörler dikkate alınarak seçilmektedir</w:t>
      </w:r>
      <w:r w:rsidR="007B1380">
        <w:rPr>
          <w:rFonts w:ascii="Times New Roman" w:eastAsia="Times New Roman" w:hAnsi="Times New Roman" w:cs="Times New Roman"/>
          <w:sz w:val="24"/>
          <w:lang w:eastAsia="tr-TR"/>
        </w:rPr>
        <w:t xml:space="preserve"> (Uysal, 2017)</w:t>
      </w:r>
    </w:p>
    <w:p w:rsidR="00954853" w:rsidRDefault="00954853" w:rsidP="0081144F">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 xml:space="preserve">Sofralık üzüm üretiminin yaygın olduğu Tarsus’ta yapılan bir çalışmada üzüm üreten işletmelerin üretim </w:t>
      </w:r>
      <w:r w:rsidR="0081144F">
        <w:rPr>
          <w:rFonts w:ascii="Times New Roman" w:eastAsia="Times New Roman" w:hAnsi="Times New Roman" w:cs="Times New Roman"/>
          <w:sz w:val="24"/>
          <w:lang w:eastAsia="tr-TR"/>
        </w:rPr>
        <w:t xml:space="preserve">ve pazarlama </w:t>
      </w:r>
      <w:r>
        <w:rPr>
          <w:rFonts w:ascii="Times New Roman" w:eastAsia="Times New Roman" w:hAnsi="Times New Roman" w:cs="Times New Roman"/>
          <w:sz w:val="24"/>
          <w:lang w:eastAsia="tr-TR"/>
        </w:rPr>
        <w:t>yapısına ilişkin veriler elde edilmiştir. Buna göre</w:t>
      </w:r>
      <w:r w:rsidR="0081144F" w:rsidRPr="0081144F">
        <w:t xml:space="preserve"> </w:t>
      </w:r>
      <w:r w:rsidR="0081144F" w:rsidRPr="0081144F">
        <w:rPr>
          <w:rFonts w:ascii="Times New Roman" w:eastAsia="Times New Roman" w:hAnsi="Times New Roman" w:cs="Times New Roman"/>
          <w:sz w:val="24"/>
          <w:lang w:eastAsia="tr-TR"/>
        </w:rPr>
        <w:t>İşletmelerin</w:t>
      </w:r>
      <w:r w:rsidR="00755EF0">
        <w:rPr>
          <w:rFonts w:ascii="Times New Roman" w:eastAsia="Times New Roman" w:hAnsi="Times New Roman" w:cs="Times New Roman"/>
          <w:sz w:val="24"/>
          <w:lang w:eastAsia="tr-TR"/>
        </w:rPr>
        <w:t xml:space="preserve"> %70,</w:t>
      </w:r>
      <w:r w:rsidR="0081144F" w:rsidRPr="0081144F">
        <w:rPr>
          <w:rFonts w:ascii="Times New Roman" w:eastAsia="Times New Roman" w:hAnsi="Times New Roman" w:cs="Times New Roman"/>
          <w:sz w:val="24"/>
          <w:lang w:eastAsia="tr-TR"/>
        </w:rPr>
        <w:t>8’inin 11-20 dekar arasında arazi büyüklüğüne sahip</w:t>
      </w:r>
      <w:r w:rsidR="00755EF0">
        <w:rPr>
          <w:rFonts w:ascii="Times New Roman" w:eastAsia="Times New Roman" w:hAnsi="Times New Roman" w:cs="Times New Roman"/>
          <w:sz w:val="24"/>
          <w:lang w:eastAsia="tr-TR"/>
        </w:rPr>
        <w:t xml:space="preserve"> olduğu belirlenmiştir. İşletmelerin %73,</w:t>
      </w:r>
      <w:r w:rsidR="0081144F" w:rsidRPr="0081144F">
        <w:rPr>
          <w:rFonts w:ascii="Times New Roman" w:eastAsia="Times New Roman" w:hAnsi="Times New Roman" w:cs="Times New Roman"/>
          <w:sz w:val="24"/>
          <w:lang w:eastAsia="tr-TR"/>
        </w:rPr>
        <w:t>3’ü kendi mülk</w:t>
      </w:r>
      <w:r w:rsidR="00755EF0">
        <w:rPr>
          <w:rFonts w:ascii="Times New Roman" w:eastAsia="Times New Roman" w:hAnsi="Times New Roman" w:cs="Times New Roman"/>
          <w:sz w:val="24"/>
          <w:lang w:eastAsia="tr-TR"/>
        </w:rPr>
        <w:t xml:space="preserve"> </w:t>
      </w:r>
      <w:r w:rsidR="0081144F" w:rsidRPr="0081144F">
        <w:rPr>
          <w:rFonts w:ascii="Times New Roman" w:eastAsia="Times New Roman" w:hAnsi="Times New Roman" w:cs="Times New Roman"/>
          <w:sz w:val="24"/>
          <w:lang w:eastAsia="tr-TR"/>
        </w:rPr>
        <w:t>arazilerinde üretim gerçekleştirmektedir. İşletmeciler üzüm</w:t>
      </w:r>
      <w:r w:rsidR="0081144F">
        <w:rPr>
          <w:rFonts w:ascii="Times New Roman" w:eastAsia="Times New Roman" w:hAnsi="Times New Roman" w:cs="Times New Roman"/>
          <w:sz w:val="24"/>
          <w:lang w:eastAsia="tr-TR"/>
        </w:rPr>
        <w:t xml:space="preserve"> </w:t>
      </w:r>
      <w:r w:rsidR="0081144F" w:rsidRPr="0081144F">
        <w:rPr>
          <w:rFonts w:ascii="Times New Roman" w:eastAsia="Times New Roman" w:hAnsi="Times New Roman" w:cs="Times New Roman"/>
          <w:sz w:val="24"/>
          <w:lang w:eastAsia="tr-TR"/>
        </w:rPr>
        <w:t>üretiminde en çok kalite, maliyetler, hastalık ve</w:t>
      </w:r>
      <w:r w:rsidR="0081144F">
        <w:rPr>
          <w:rFonts w:ascii="Times New Roman" w:eastAsia="Times New Roman" w:hAnsi="Times New Roman" w:cs="Times New Roman"/>
          <w:sz w:val="24"/>
          <w:lang w:eastAsia="tr-TR"/>
        </w:rPr>
        <w:t xml:space="preserve"> </w:t>
      </w:r>
      <w:r w:rsidR="0081144F" w:rsidRPr="0081144F">
        <w:rPr>
          <w:rFonts w:ascii="Times New Roman" w:eastAsia="Times New Roman" w:hAnsi="Times New Roman" w:cs="Times New Roman"/>
          <w:sz w:val="24"/>
          <w:lang w:eastAsia="tr-TR"/>
        </w:rPr>
        <w:t>zararlılarla mücadele konusunda sorun yaşamaktadır.</w:t>
      </w:r>
      <w:r w:rsidR="0081144F">
        <w:rPr>
          <w:rFonts w:ascii="Times New Roman" w:eastAsia="Times New Roman" w:hAnsi="Times New Roman" w:cs="Times New Roman"/>
          <w:sz w:val="24"/>
          <w:lang w:eastAsia="tr-TR"/>
        </w:rPr>
        <w:t xml:space="preserve"> </w:t>
      </w:r>
      <w:r w:rsidR="0081144F" w:rsidRPr="0081144F">
        <w:rPr>
          <w:rFonts w:ascii="Times New Roman" w:eastAsia="Times New Roman" w:hAnsi="Times New Roman" w:cs="Times New Roman"/>
          <w:sz w:val="24"/>
          <w:lang w:eastAsia="tr-TR"/>
        </w:rPr>
        <w:t xml:space="preserve">Karşılaştıkları en önemli pazarlama sorunları ise </w:t>
      </w:r>
      <w:r w:rsidR="002C4FCF">
        <w:rPr>
          <w:rFonts w:ascii="Times New Roman" w:eastAsia="Times New Roman" w:hAnsi="Times New Roman" w:cs="Times New Roman"/>
          <w:sz w:val="24"/>
          <w:lang w:eastAsia="tr-TR"/>
        </w:rPr>
        <w:t xml:space="preserve">pazardaki tüccar komisyoncu gibi </w:t>
      </w:r>
      <w:r w:rsidR="0081144F" w:rsidRPr="0081144F">
        <w:rPr>
          <w:rFonts w:ascii="Times New Roman" w:eastAsia="Times New Roman" w:hAnsi="Times New Roman" w:cs="Times New Roman"/>
          <w:sz w:val="24"/>
          <w:lang w:eastAsia="tr-TR"/>
        </w:rPr>
        <w:t>alıcı</w:t>
      </w:r>
      <w:r w:rsidR="002C4FCF">
        <w:rPr>
          <w:rFonts w:ascii="Times New Roman" w:eastAsia="Times New Roman" w:hAnsi="Times New Roman" w:cs="Times New Roman"/>
          <w:sz w:val="24"/>
          <w:lang w:eastAsia="tr-TR"/>
        </w:rPr>
        <w:t>ların</w:t>
      </w:r>
      <w:r w:rsidR="0081144F">
        <w:rPr>
          <w:rFonts w:ascii="Times New Roman" w:eastAsia="Times New Roman" w:hAnsi="Times New Roman" w:cs="Times New Roman"/>
          <w:sz w:val="24"/>
          <w:lang w:eastAsia="tr-TR"/>
        </w:rPr>
        <w:t xml:space="preserve"> </w:t>
      </w:r>
      <w:r w:rsidR="0081144F" w:rsidRPr="0081144F">
        <w:rPr>
          <w:rFonts w:ascii="Times New Roman" w:eastAsia="Times New Roman" w:hAnsi="Times New Roman" w:cs="Times New Roman"/>
          <w:sz w:val="24"/>
          <w:lang w:eastAsia="tr-TR"/>
        </w:rPr>
        <w:t>sayısının azlığı, güvensizlik, bilgi noksanlığı ve işleme</w:t>
      </w:r>
      <w:r w:rsidR="0081144F">
        <w:rPr>
          <w:rFonts w:ascii="Times New Roman" w:eastAsia="Times New Roman" w:hAnsi="Times New Roman" w:cs="Times New Roman"/>
          <w:sz w:val="24"/>
          <w:lang w:eastAsia="tr-TR"/>
        </w:rPr>
        <w:t xml:space="preserve"> </w:t>
      </w:r>
      <w:r w:rsidR="0081144F" w:rsidRPr="0081144F">
        <w:rPr>
          <w:rFonts w:ascii="Times New Roman" w:eastAsia="Times New Roman" w:hAnsi="Times New Roman" w:cs="Times New Roman"/>
          <w:sz w:val="24"/>
          <w:lang w:eastAsia="tr-TR"/>
        </w:rPr>
        <w:t>tesislerinin yetersizliğidir</w:t>
      </w:r>
      <w:r w:rsidR="0081144F">
        <w:rPr>
          <w:rFonts w:ascii="Times New Roman" w:eastAsia="Times New Roman" w:hAnsi="Times New Roman" w:cs="Times New Roman"/>
          <w:sz w:val="24"/>
          <w:lang w:eastAsia="tr-TR"/>
        </w:rPr>
        <w:t xml:space="preserve"> (Tapkı vd, 2020)</w:t>
      </w:r>
      <w:r w:rsidR="0081144F" w:rsidRPr="0081144F">
        <w:rPr>
          <w:rFonts w:ascii="Times New Roman" w:eastAsia="Times New Roman" w:hAnsi="Times New Roman" w:cs="Times New Roman"/>
          <w:sz w:val="24"/>
          <w:lang w:eastAsia="tr-TR"/>
        </w:rPr>
        <w:t>.</w:t>
      </w:r>
    </w:p>
    <w:p w:rsidR="00954853" w:rsidRDefault="00954853" w:rsidP="009757F3">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p>
    <w:p w:rsidR="007B1380" w:rsidRPr="006F0AE6" w:rsidRDefault="007B1380" w:rsidP="009757F3">
      <w:pPr>
        <w:autoSpaceDE w:val="0"/>
        <w:autoSpaceDN w:val="0"/>
        <w:adjustRightInd w:val="0"/>
        <w:spacing w:before="240" w:after="240" w:line="240" w:lineRule="auto"/>
        <w:contextualSpacing/>
        <w:jc w:val="both"/>
        <w:rPr>
          <w:rFonts w:ascii="Times New Roman" w:eastAsia="Times New Roman" w:hAnsi="Times New Roman" w:cs="Times New Roman"/>
          <w:sz w:val="24"/>
          <w:lang w:eastAsia="tr-TR"/>
        </w:rPr>
      </w:pPr>
      <w:r w:rsidRPr="007B1380">
        <w:rPr>
          <w:rFonts w:ascii="Times New Roman" w:eastAsia="Times New Roman" w:hAnsi="Times New Roman" w:cs="Times New Roman"/>
          <w:sz w:val="24"/>
          <w:lang w:eastAsia="tr-TR"/>
        </w:rPr>
        <w:t>Üzüm üretimi için en önemli risklerin başında ilkbahar geç donları gelmektedir. Ayrıca dolu yağışı ve çiçeklenme döneminde yaşanan aşırı sıcak hava dalgaları üretimi olumsuz etkileyebilmekte olup bu gibi meteorolojik olaylar yıllık üretim miktarında dalgalanmalara neden olmaktadır. Meteorolojik uyarı sistemleri kurulması ve buna bağlı olarak; don riskine karşı rüzgâr pervaneleri, ısıtma ve yağmurlama sistemlerinin kurulması, dolu ve fırtınaya karşı koruma ağları ve örtülerinin kullanılması önemlidir. Bu sistemlerin yanı sıra suyun marjinal verimliliğini arttıran sulama sistemlerinin kullanılması da su tüketimini azaltan ve verimliliği artıran basınçlı sulama sistemlerinin yaygınlaştırılmasına yönelik olarak hibe desteği ve sıfır faizli kredi kullandırılması uygulamasının genişletilerek yapılması gerekmektedir.</w:t>
      </w:r>
    </w:p>
    <w:p w:rsidR="00360545" w:rsidRPr="00435B99" w:rsidRDefault="00360545" w:rsidP="00EE3451">
      <w:pPr>
        <w:pStyle w:val="Balk3"/>
      </w:pPr>
      <w:bookmarkStart w:id="52" w:name="_Toc501617914"/>
      <w:bookmarkStart w:id="53" w:name="_Toc502327440"/>
      <w:bookmarkStart w:id="54" w:name="_Toc523907143"/>
      <w:r w:rsidRPr="00435B99">
        <w:t>2.2.2</w:t>
      </w:r>
      <w:r w:rsidR="002D251C" w:rsidRPr="00435B99">
        <w:t>.</w:t>
      </w:r>
      <w:r w:rsidRPr="00435B99">
        <w:t xml:space="preserve"> Maliyet Değerlendirmesi</w:t>
      </w:r>
      <w:bookmarkEnd w:id="52"/>
      <w:bookmarkEnd w:id="53"/>
      <w:bookmarkEnd w:id="54"/>
    </w:p>
    <w:p w:rsidR="00494F15" w:rsidRPr="006F0AE6" w:rsidRDefault="00494F15" w:rsidP="007A74F5">
      <w:pPr>
        <w:jc w:val="both"/>
        <w:rPr>
          <w:rFonts w:ascii="Times New Roman" w:hAnsi="Times New Roman" w:cs="Times New Roman"/>
          <w:sz w:val="24"/>
          <w:szCs w:val="24"/>
          <w:highlight w:val="yellow"/>
          <w:lang w:eastAsia="tr-TR"/>
        </w:rPr>
      </w:pPr>
      <w:r w:rsidRPr="006F0AE6">
        <w:rPr>
          <w:rFonts w:ascii="Times New Roman" w:hAnsi="Times New Roman" w:cs="Times New Roman"/>
          <w:sz w:val="24"/>
          <w:szCs w:val="24"/>
          <w:lang w:eastAsia="tr-TR"/>
        </w:rPr>
        <w:t>Çok yıllık bir bitki olan üzüm, asma fidanları dikiminden 3-</w:t>
      </w:r>
      <w:r w:rsidR="007A74F5" w:rsidRPr="006F0AE6">
        <w:rPr>
          <w:rFonts w:ascii="Times New Roman" w:hAnsi="Times New Roman" w:cs="Times New Roman"/>
          <w:sz w:val="24"/>
          <w:szCs w:val="24"/>
          <w:lang w:eastAsia="tr-TR"/>
        </w:rPr>
        <w:t>4 yıl sonra ürün vermeye başlamaktadır.</w:t>
      </w:r>
      <w:r w:rsidRPr="006F0AE6">
        <w:rPr>
          <w:rFonts w:ascii="Times New Roman" w:hAnsi="Times New Roman" w:cs="Times New Roman"/>
          <w:sz w:val="24"/>
          <w:szCs w:val="24"/>
          <w:lang w:eastAsia="tr-TR"/>
        </w:rPr>
        <w:t xml:space="preserve"> Bu süreçte taban gübrelemesi, yüksek sisteme almak için bağ direkleri dikimi, sulamaya ilişkin yatırımlar yapıl</w:t>
      </w:r>
      <w:r w:rsidR="007A74F5" w:rsidRPr="006F0AE6">
        <w:rPr>
          <w:rFonts w:ascii="Times New Roman" w:hAnsi="Times New Roman" w:cs="Times New Roman"/>
          <w:sz w:val="24"/>
          <w:szCs w:val="24"/>
          <w:lang w:eastAsia="tr-TR"/>
        </w:rPr>
        <w:t>maktad</w:t>
      </w:r>
      <w:r w:rsidRPr="006F0AE6">
        <w:rPr>
          <w:rFonts w:ascii="Times New Roman" w:hAnsi="Times New Roman" w:cs="Times New Roman"/>
          <w:sz w:val="24"/>
          <w:szCs w:val="24"/>
          <w:lang w:eastAsia="tr-TR"/>
        </w:rPr>
        <w:t xml:space="preserve">ır. </w:t>
      </w:r>
    </w:p>
    <w:p w:rsidR="00BF1ACE" w:rsidRDefault="00BF1ACE" w:rsidP="00BF1ACE">
      <w:pPr>
        <w:jc w:val="both"/>
        <w:rPr>
          <w:rFonts w:ascii="Times New Roman" w:hAnsi="Times New Roman" w:cs="Times New Roman"/>
          <w:sz w:val="24"/>
          <w:lang w:eastAsia="tr-TR"/>
        </w:rPr>
      </w:pPr>
      <w:r w:rsidRPr="006F0AE6">
        <w:rPr>
          <w:rFonts w:ascii="Times New Roman" w:hAnsi="Times New Roman" w:cs="Times New Roman"/>
          <w:sz w:val="24"/>
          <w:lang w:eastAsia="tr-TR"/>
        </w:rPr>
        <w:t xml:space="preserve">Çekirdeksiz kuru üzüm üretimi genellikle mülk arazilerde gerçekleştirilmekle birlikte ortakçılık ile üretimde görülmektedir. Ortakçılıkta bağ sahibi ile ortakçı arasındaki anlaşmaya göre genellikle bağ sahibi hiçbir üretim masrafına karışmadığında ürünün %35-40’ını almakta, eğer </w:t>
      </w:r>
      <w:r w:rsidRPr="006F0AE6">
        <w:rPr>
          <w:rFonts w:ascii="Times New Roman" w:hAnsi="Times New Roman" w:cs="Times New Roman"/>
          <w:sz w:val="24"/>
          <w:lang w:eastAsia="tr-TR"/>
        </w:rPr>
        <w:lastRenderedPageBreak/>
        <w:t xml:space="preserve">gübreleme, sulama, ilaçlama gibi maliyetlerin bir kısmını karşılarsa mahsulün %50’sini almaktadır. Mülk araziler için itibari olarak çıplak arazi sermayesi faizi ile bağ tesis sermayesinin faizi sabit masrafları oluşturmaktadır. Değişken masraflar içerisinde ilk sırada işçilik gelmekte olup kullanılan işgücünün %50’si hasatta, üçte biri de budama ve kol bağlama işlerinde kullanılmaktadır. İşçilik ile birlikte zirai ilaç, gübre, sulama ve akaryakıt giderleri diğer ana masraf unsurlarını oluşturmaktadır. Traktör ve ekipmanlara ait bakım giderleri, bandırma çözeltisi hazırlamada kullanılan potasyum karbonat ve yağ giderleri, üzümlerin kurutulduğu sergi materyalleri, üzümlerin taşındığı sepet, çuval vb. giderler diğer değişken masrafları oluşturmaktadır. Manisa Tarım ve Orman İl Müdürlüğünün 2021 yılına ait kuru üzüm maliyet tablosuna göre üretim masraflarının %41’i sabit, %59’u değişken masraflardan oluşmakta olup üretim masrafları toplamı 4528 TL/da olduğu </w:t>
      </w:r>
      <w:r w:rsidR="0067464D" w:rsidRPr="006F0AE6">
        <w:rPr>
          <w:rFonts w:ascii="Times New Roman" w:hAnsi="Times New Roman" w:cs="Times New Roman"/>
          <w:sz w:val="24"/>
          <w:lang w:eastAsia="tr-TR"/>
        </w:rPr>
        <w:t xml:space="preserve">hesaplanmıştır. </w:t>
      </w:r>
      <w:r w:rsidRPr="006F0AE6">
        <w:rPr>
          <w:rFonts w:ascii="Times New Roman" w:hAnsi="Times New Roman" w:cs="Times New Roman"/>
          <w:sz w:val="24"/>
          <w:lang w:eastAsia="tr-TR"/>
        </w:rPr>
        <w:t>Elde edilen 479 kg/da kuru üzümün 12,14 TL/kg</w:t>
      </w:r>
      <w:r w:rsidRPr="006F0AE6">
        <w:rPr>
          <w:rFonts w:ascii="Times New Roman" w:hAnsi="Times New Roman" w:cs="Times New Roman"/>
        </w:rPr>
        <w:t xml:space="preserve"> </w:t>
      </w:r>
      <w:r w:rsidRPr="006F0AE6">
        <w:rPr>
          <w:rFonts w:ascii="Times New Roman" w:hAnsi="Times New Roman" w:cs="Times New Roman"/>
          <w:sz w:val="24"/>
          <w:lang w:eastAsia="tr-TR"/>
        </w:rPr>
        <w:t>fiyat ile satılması sonucu 5818 TL/da üretim değeri elde edilmektedir. 2021 yılı için üretim masraflarının</w:t>
      </w:r>
      <w:r w:rsidRPr="006F0AE6">
        <w:rPr>
          <w:rFonts w:ascii="Times New Roman" w:hAnsi="Times New Roman" w:cs="Times New Roman"/>
        </w:rPr>
        <w:t xml:space="preserve"> </w:t>
      </w:r>
      <w:r w:rsidRPr="006F0AE6">
        <w:rPr>
          <w:rFonts w:ascii="Times New Roman" w:hAnsi="Times New Roman" w:cs="Times New Roman"/>
          <w:sz w:val="24"/>
          <w:lang w:eastAsia="tr-TR"/>
        </w:rPr>
        <w:t xml:space="preserve">üretim değerinin yaklaşık %78’i kadar olduğu görülmekte olup 2022 yılında gübre, mazot gibi girdilerde yaşanan oransal artışların </w:t>
      </w:r>
      <w:r w:rsidR="0086621A">
        <w:rPr>
          <w:rFonts w:ascii="Times New Roman" w:hAnsi="Times New Roman" w:cs="Times New Roman"/>
          <w:sz w:val="24"/>
          <w:lang w:eastAsia="tr-TR"/>
        </w:rPr>
        <w:t xml:space="preserve">üretici </w:t>
      </w:r>
      <w:r w:rsidRPr="006F0AE6">
        <w:rPr>
          <w:rFonts w:ascii="Times New Roman" w:hAnsi="Times New Roman" w:cs="Times New Roman"/>
          <w:sz w:val="24"/>
          <w:lang w:eastAsia="tr-TR"/>
        </w:rPr>
        <w:t>fiyat artışından daha fazla ol</w:t>
      </w:r>
      <w:r w:rsidR="0067464D" w:rsidRPr="006F0AE6">
        <w:rPr>
          <w:rFonts w:ascii="Times New Roman" w:hAnsi="Times New Roman" w:cs="Times New Roman"/>
          <w:sz w:val="24"/>
          <w:lang w:eastAsia="tr-TR"/>
        </w:rPr>
        <w:t xml:space="preserve">ması </w:t>
      </w:r>
      <w:r w:rsidRPr="006F0AE6">
        <w:rPr>
          <w:rFonts w:ascii="Times New Roman" w:hAnsi="Times New Roman" w:cs="Times New Roman"/>
          <w:sz w:val="24"/>
          <w:lang w:eastAsia="tr-TR"/>
        </w:rPr>
        <w:t>ve üretim masrafla</w:t>
      </w:r>
      <w:r w:rsidR="0067464D" w:rsidRPr="006F0AE6">
        <w:rPr>
          <w:rFonts w:ascii="Times New Roman" w:hAnsi="Times New Roman" w:cs="Times New Roman"/>
          <w:sz w:val="24"/>
          <w:lang w:eastAsia="tr-TR"/>
        </w:rPr>
        <w:t xml:space="preserve">rının üretim değerindeki payının da artmasına neden olmuştur. </w:t>
      </w:r>
    </w:p>
    <w:p w:rsidR="00AB2EC0" w:rsidRPr="006F0AE6" w:rsidRDefault="00AB2EC0" w:rsidP="00D9697C">
      <w:pPr>
        <w:jc w:val="both"/>
        <w:rPr>
          <w:rFonts w:ascii="Times New Roman" w:hAnsi="Times New Roman" w:cs="Times New Roman"/>
          <w:sz w:val="24"/>
          <w:lang w:eastAsia="tr-TR"/>
        </w:rPr>
      </w:pPr>
      <w:r w:rsidRPr="00435B99">
        <w:rPr>
          <w:rFonts w:ascii="Times New Roman" w:hAnsi="Times New Roman" w:cs="Times New Roman"/>
          <w:sz w:val="24"/>
          <w:lang w:eastAsia="tr-TR"/>
        </w:rPr>
        <w:t xml:space="preserve">Sofralık üzümde işletme maliyetini etkileyen en önemli kalemler;  </w:t>
      </w:r>
      <w:r w:rsidR="00E0736D">
        <w:rPr>
          <w:rFonts w:ascii="Times New Roman" w:hAnsi="Times New Roman" w:cs="Times New Roman"/>
          <w:sz w:val="24"/>
          <w:lang w:eastAsia="tr-TR"/>
        </w:rPr>
        <w:t>mekanizasyon</w:t>
      </w:r>
      <w:r w:rsidRPr="00435B99">
        <w:rPr>
          <w:rFonts w:ascii="Times New Roman" w:hAnsi="Times New Roman" w:cs="Times New Roman"/>
          <w:sz w:val="24"/>
          <w:lang w:eastAsia="tr-TR"/>
        </w:rPr>
        <w:t xml:space="preserve"> ve işçilik maliyetleridir (%55,13). Materyal masrafları %15’lik bir paya sahip olup üretim maliyetinin %77’si değişken %23’ü sabit masraflardan oluşmaktadır.</w:t>
      </w:r>
    </w:p>
    <w:p w:rsidR="00360545" w:rsidRPr="006F0AE6" w:rsidRDefault="00360545" w:rsidP="00D9697C">
      <w:pPr>
        <w:pStyle w:val="Balk3"/>
        <w:spacing w:after="160"/>
      </w:pPr>
      <w:bookmarkStart w:id="55" w:name="_Toc501617917"/>
      <w:bookmarkStart w:id="56" w:name="_Toc502327441"/>
      <w:bookmarkStart w:id="57" w:name="_Toc523907144"/>
      <w:r w:rsidRPr="006F0AE6">
        <w:t>2.2.3</w:t>
      </w:r>
      <w:r w:rsidR="002D251C">
        <w:t>.</w:t>
      </w:r>
      <w:r w:rsidRPr="006F0AE6">
        <w:t xml:space="preserve"> Finansman Yapısı</w:t>
      </w:r>
      <w:bookmarkEnd w:id="55"/>
      <w:bookmarkEnd w:id="56"/>
      <w:bookmarkEnd w:id="57"/>
    </w:p>
    <w:p w:rsidR="00360545" w:rsidRPr="006F0AE6" w:rsidRDefault="00360545" w:rsidP="00D9697C">
      <w:pPr>
        <w:spacing w:line="252"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color w:val="000000"/>
          <w:sz w:val="24"/>
          <w:lang w:eastAsia="tr-TR"/>
        </w:rPr>
        <w:t xml:space="preserve">Türkiye Cumhuriyeti </w:t>
      </w:r>
      <w:hyperlink r:id="rId10" w:history="1">
        <w:r w:rsidRPr="006F0AE6">
          <w:rPr>
            <w:rFonts w:ascii="Times New Roman" w:eastAsia="Times New Roman" w:hAnsi="Times New Roman" w:cs="Times New Roman"/>
            <w:color w:val="000000"/>
            <w:sz w:val="24"/>
            <w:lang w:eastAsia="tr-TR"/>
          </w:rPr>
          <w:t>Ziraat Bankası</w:t>
        </w:r>
      </w:hyperlink>
      <w:r w:rsidRPr="006F0AE6">
        <w:rPr>
          <w:rFonts w:ascii="Times New Roman" w:eastAsia="Times New Roman" w:hAnsi="Times New Roman" w:cs="Times New Roman"/>
          <w:color w:val="000000"/>
          <w:sz w:val="24"/>
          <w:lang w:eastAsia="tr-TR"/>
        </w:rPr>
        <w:t xml:space="preserve"> (TCZB) ve Tarım Kredi Kooperatifleri (TKK) aracılığıyla kullandırılan faiz indirimli krediler </w:t>
      </w:r>
      <w:r w:rsidR="001B3ADA" w:rsidRPr="006F0AE6">
        <w:rPr>
          <w:rFonts w:ascii="Times New Roman" w:eastAsia="Times New Roman" w:hAnsi="Times New Roman" w:cs="Times New Roman"/>
          <w:color w:val="000000"/>
          <w:sz w:val="24"/>
          <w:lang w:eastAsia="tr-TR"/>
        </w:rPr>
        <w:t>bağcılık</w:t>
      </w:r>
      <w:r w:rsidRPr="006F0AE6">
        <w:rPr>
          <w:rFonts w:ascii="Times New Roman" w:eastAsia="Times New Roman" w:hAnsi="Times New Roman" w:cs="Times New Roman"/>
          <w:color w:val="000000"/>
          <w:sz w:val="24"/>
          <w:lang w:eastAsia="tr-TR"/>
        </w:rPr>
        <w:t xml:space="preserve"> sektörü finansmanında önemli bir yere sahiptir. Bunun yanında </w:t>
      </w:r>
      <w:r w:rsidR="005424D7" w:rsidRPr="006F0AE6">
        <w:rPr>
          <w:rFonts w:ascii="Times New Roman" w:eastAsia="Times New Roman" w:hAnsi="Times New Roman" w:cs="Times New Roman"/>
          <w:color w:val="000000"/>
          <w:sz w:val="24"/>
          <w:lang w:eastAsia="tr-TR"/>
        </w:rPr>
        <w:t>TOB</w:t>
      </w:r>
      <w:r w:rsidRPr="006F0AE6">
        <w:rPr>
          <w:rFonts w:ascii="Times New Roman" w:eastAsia="Times New Roman" w:hAnsi="Times New Roman" w:cs="Times New Roman"/>
          <w:color w:val="000000"/>
          <w:sz w:val="24"/>
          <w:lang w:eastAsia="tr-TR"/>
        </w:rPr>
        <w:t xml:space="preserve"> tarafından sağlanan destekler ve özel bankalar tarafından sağlanan krediler de üreticiler açısından önemli finansman kaynaklarıdır.</w:t>
      </w:r>
      <w:r w:rsidR="001B3ADA" w:rsidRPr="006F0AE6">
        <w:rPr>
          <w:rFonts w:ascii="Times New Roman" w:hAnsi="Times New Roman" w:cs="Times New Roman"/>
        </w:rPr>
        <w:t xml:space="preserve"> </w:t>
      </w:r>
      <w:r w:rsidR="001B3ADA" w:rsidRPr="006F0AE6">
        <w:rPr>
          <w:rFonts w:ascii="Times New Roman" w:eastAsia="Times New Roman" w:hAnsi="Times New Roman" w:cs="Times New Roman"/>
          <w:color w:val="000000"/>
          <w:sz w:val="24"/>
          <w:lang w:eastAsia="tr-TR"/>
        </w:rPr>
        <w:t>03.01.2020 tarihli ve 2015 sayılı Cumhurbaşkanı Kararı ile yürürlüğe konulan Ziraat Bankası ve Tarım Kredi Kooperatifleri tarımsal üretime dair düşük faizli yatırım ve işletme kredisi kullandırılmasına ilişkin karara ilişkin hükümlerine dayanılarak hazırlanan, Ziraat Bankası Tarım Kredi Kooperatiflerince tarımsal üretime dair düşük faizli yatırım ve işletme kredisi kullandırılmasına ilişkin 2020/4 no.lu uygulama esasları ve şartları ile ilgili hazırlanan tebliğ 25.03.2020 tarihli Resmi Gazete’de yayınlanarak yürürlüğe</w:t>
      </w:r>
      <w:r w:rsidR="008C1968" w:rsidRPr="006F0AE6">
        <w:rPr>
          <w:rFonts w:ascii="Times New Roman" w:eastAsia="Times New Roman" w:hAnsi="Times New Roman" w:cs="Times New Roman"/>
          <w:color w:val="000000"/>
          <w:sz w:val="24"/>
          <w:lang w:eastAsia="tr-TR"/>
        </w:rPr>
        <w:t xml:space="preserve"> </w:t>
      </w:r>
      <w:r w:rsidR="001B3ADA" w:rsidRPr="006F0AE6">
        <w:rPr>
          <w:rFonts w:ascii="Times New Roman" w:eastAsia="Times New Roman" w:hAnsi="Times New Roman" w:cs="Times New Roman"/>
          <w:color w:val="000000"/>
          <w:sz w:val="24"/>
          <w:lang w:eastAsia="tr-TR"/>
        </w:rPr>
        <w:t>girmiştir</w:t>
      </w:r>
      <w:r w:rsidR="00316E40" w:rsidRPr="006F0AE6">
        <w:rPr>
          <w:rFonts w:ascii="Times New Roman" w:eastAsia="Times New Roman" w:hAnsi="Times New Roman" w:cs="Times New Roman"/>
          <w:color w:val="000000"/>
          <w:sz w:val="24"/>
          <w:lang w:eastAsia="tr-TR"/>
        </w:rPr>
        <w:t xml:space="preserve">  (Tablo 4</w:t>
      </w:r>
      <w:r w:rsidR="00AC3460">
        <w:rPr>
          <w:rFonts w:ascii="Times New Roman" w:eastAsia="Times New Roman" w:hAnsi="Times New Roman" w:cs="Times New Roman"/>
          <w:color w:val="000000"/>
          <w:sz w:val="24"/>
          <w:lang w:eastAsia="tr-TR"/>
        </w:rPr>
        <w:t>2</w:t>
      </w:r>
      <w:r w:rsidR="00316E40" w:rsidRPr="006F0AE6">
        <w:rPr>
          <w:rFonts w:ascii="Times New Roman" w:eastAsia="Times New Roman" w:hAnsi="Times New Roman" w:cs="Times New Roman"/>
          <w:color w:val="000000"/>
          <w:sz w:val="24"/>
          <w:lang w:eastAsia="tr-TR"/>
        </w:rPr>
        <w:t>)</w:t>
      </w:r>
      <w:r w:rsidR="001B3ADA" w:rsidRPr="006F0AE6">
        <w:rPr>
          <w:rFonts w:ascii="Times New Roman" w:eastAsia="Times New Roman" w:hAnsi="Times New Roman" w:cs="Times New Roman"/>
          <w:color w:val="000000"/>
          <w:sz w:val="24"/>
          <w:lang w:eastAsia="tr-TR"/>
        </w:rPr>
        <w:t>. İlgili tebliğ, 01.01.2020 – 31.12.202</w:t>
      </w:r>
      <w:r w:rsidR="00B35099">
        <w:rPr>
          <w:rFonts w:ascii="Times New Roman" w:eastAsia="Times New Roman" w:hAnsi="Times New Roman" w:cs="Times New Roman"/>
          <w:color w:val="000000"/>
          <w:sz w:val="24"/>
          <w:lang w:eastAsia="tr-TR"/>
        </w:rPr>
        <w:t>3</w:t>
      </w:r>
      <w:r w:rsidR="001B3ADA" w:rsidRPr="006F0AE6">
        <w:rPr>
          <w:rFonts w:ascii="Times New Roman" w:eastAsia="Times New Roman" w:hAnsi="Times New Roman" w:cs="Times New Roman"/>
          <w:color w:val="000000"/>
          <w:sz w:val="24"/>
          <w:lang w:eastAsia="tr-TR"/>
        </w:rPr>
        <w:t xml:space="preserve"> yılları arasında Ziraat Bankası ve Tarım Kredi Kooperatiflerince üreticilere kullandırılacak yatırım ve işletme kredileri ile ilgili uygulamaları ve teknik esasları kapsamaktadır. Cumhurbaşkanlığı kararı ile yürürlüğe giren karar kapsamında Ziraat Bankası aracılığıyla çiftçilere kullandırılacak olan tarım kredisinden yararlanacak olan çiftçi ve üreticiler karar ile uygulamaya konan bütün kriter ve şartları sağlamaları halinde faaliyet gösterecekleri üretim konuları için belirlenen taban indirim oranlarına ek sağladıkları özellikli kriter indirim oranlarından da yararlandırılmaktadır.</w:t>
      </w:r>
      <w:r w:rsidR="004F5EB9" w:rsidRPr="006F0AE6">
        <w:rPr>
          <w:rFonts w:ascii="Times New Roman" w:hAnsi="Times New Roman" w:cs="Times New Roman"/>
        </w:rPr>
        <w:t xml:space="preserve"> </w:t>
      </w:r>
      <w:r w:rsidR="004F5EB9" w:rsidRPr="006F0AE6">
        <w:rPr>
          <w:rFonts w:ascii="Times New Roman" w:eastAsia="Times New Roman" w:hAnsi="Times New Roman" w:cs="Times New Roman"/>
          <w:sz w:val="24"/>
          <w:lang w:eastAsia="tr-TR"/>
        </w:rPr>
        <w:t>Kredilendirme Konuları ve Teknik Kriterler ise bağcılık için aşağıdaki gibidir:</w:t>
      </w:r>
    </w:p>
    <w:p w:rsidR="004F5EB9" w:rsidRPr="006F0AE6" w:rsidRDefault="004F5EB9" w:rsidP="00D9697C">
      <w:pPr>
        <w:spacing w:line="252"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MADDE 19 – (1) Karar kapsamında meyve yetiştiriciliği ve bağcılık konusunda işletme ve/veya yatırım kredilerinden yararlanabilmek için üreticilerin aynı parsel veya bitişik parseller üzerinde üzümde en az on dekar, diğer meyve türlerinde en az yirmi beş dekar ve üzerinde yeni kapama meyve bahçesi tesis etmeleri ya da mevcut meyve bahçesi ve/veya üzüm bağını belirtilen asgari işletme büyüklüğüne çıkarmaları</w:t>
      </w:r>
      <w:r w:rsidR="000F59FC" w:rsidRPr="006F0AE6">
        <w:rPr>
          <w:rFonts w:ascii="Times New Roman" w:eastAsia="Times New Roman" w:hAnsi="Times New Roman" w:cs="Times New Roman"/>
          <w:sz w:val="24"/>
          <w:lang w:eastAsia="tr-TR"/>
        </w:rPr>
        <w:t xml:space="preserve"> </w:t>
      </w:r>
      <w:r w:rsidRPr="006F0AE6">
        <w:rPr>
          <w:rFonts w:ascii="Times New Roman" w:eastAsia="Times New Roman" w:hAnsi="Times New Roman" w:cs="Times New Roman"/>
          <w:sz w:val="24"/>
          <w:lang w:eastAsia="tr-TR"/>
        </w:rPr>
        <w:t>gerekir.</w:t>
      </w:r>
    </w:p>
    <w:p w:rsidR="004F5EB9" w:rsidRPr="006F0AE6" w:rsidRDefault="004F5EB9" w:rsidP="004F5EB9">
      <w:pPr>
        <w:spacing w:after="0" w:line="252" w:lineRule="auto"/>
        <w:jc w:val="both"/>
        <w:rPr>
          <w:rFonts w:ascii="Times New Roman" w:eastAsia="Times New Roman" w:hAnsi="Times New Roman" w:cs="Times New Roman"/>
          <w:sz w:val="24"/>
          <w:lang w:eastAsia="tr-TR"/>
        </w:rPr>
      </w:pPr>
      <w:r w:rsidRPr="006F0AE6">
        <w:rPr>
          <w:rFonts w:ascii="Times New Roman" w:eastAsia="Times New Roman" w:hAnsi="Times New Roman" w:cs="Times New Roman"/>
          <w:sz w:val="24"/>
          <w:lang w:eastAsia="tr-TR"/>
        </w:rPr>
        <w:t xml:space="preserve">(2) Bu kapsamda kullandırılacak yatırım kredileri, arazinin </w:t>
      </w:r>
      <w:r w:rsidR="00F835EE" w:rsidRPr="006F0AE6">
        <w:rPr>
          <w:rFonts w:ascii="Times New Roman" w:eastAsia="Times New Roman" w:hAnsi="Times New Roman" w:cs="Times New Roman"/>
          <w:sz w:val="24"/>
          <w:lang w:eastAsia="tr-TR"/>
        </w:rPr>
        <w:t>tesviyesi</w:t>
      </w:r>
      <w:r w:rsidRPr="006F0AE6">
        <w:rPr>
          <w:rFonts w:ascii="Times New Roman" w:eastAsia="Times New Roman" w:hAnsi="Times New Roman" w:cs="Times New Roman"/>
          <w:sz w:val="24"/>
          <w:lang w:eastAsia="tr-TR"/>
        </w:rPr>
        <w:t xml:space="preserve"> ve drenajı ile ilgili altyapı harcamaları, fidan alımı, gölgeleme, sisleme, don ve dolu önlemeye yönelik makine ve </w:t>
      </w:r>
      <w:r w:rsidRPr="006F0AE6">
        <w:rPr>
          <w:rFonts w:ascii="Times New Roman" w:eastAsia="Times New Roman" w:hAnsi="Times New Roman" w:cs="Times New Roman"/>
          <w:sz w:val="24"/>
          <w:lang w:eastAsia="tr-TR"/>
        </w:rPr>
        <w:lastRenderedPageBreak/>
        <w:t>ekipmanların alımı, kendi üretim kapasitesi ile sınırlı olmak kaydıyla boylama ve paketleme tesisi yatırımlarına ilişkin harcamalar ile diğer yatırım giderlerini kapsar.</w:t>
      </w:r>
    </w:p>
    <w:p w:rsidR="00E05D73" w:rsidRPr="006F0AE6" w:rsidRDefault="00E05D73" w:rsidP="00360545">
      <w:pPr>
        <w:spacing w:after="0" w:line="252" w:lineRule="auto"/>
        <w:jc w:val="both"/>
        <w:rPr>
          <w:rFonts w:ascii="Times New Roman" w:eastAsia="Times New Roman" w:hAnsi="Times New Roman" w:cs="Times New Roman"/>
          <w:sz w:val="24"/>
          <w:highlight w:val="green"/>
          <w:lang w:eastAsia="tr-TR"/>
        </w:rPr>
      </w:pPr>
    </w:p>
    <w:p w:rsidR="001B3ADA" w:rsidRPr="006F0AE6" w:rsidRDefault="008C1968" w:rsidP="00360545">
      <w:pPr>
        <w:autoSpaceDE w:val="0"/>
        <w:autoSpaceDN w:val="0"/>
        <w:adjustRightInd w:val="0"/>
        <w:spacing w:after="0" w:line="252" w:lineRule="auto"/>
        <w:jc w:val="both"/>
        <w:rPr>
          <w:rFonts w:ascii="Times New Roman" w:eastAsia="Times New Roman" w:hAnsi="Times New Roman" w:cs="Times New Roman"/>
          <w:b/>
          <w:lang w:eastAsia="tr-TR"/>
        </w:rPr>
      </w:pPr>
      <w:r w:rsidRPr="006F0AE6">
        <w:rPr>
          <w:rFonts w:ascii="Times New Roman" w:eastAsia="Times New Roman" w:hAnsi="Times New Roman" w:cs="Times New Roman"/>
          <w:b/>
          <w:lang w:eastAsia="tr-TR"/>
        </w:rPr>
        <w:t>Tablo</w:t>
      </w:r>
      <w:r w:rsidR="00A42395" w:rsidRPr="006F0AE6">
        <w:rPr>
          <w:rFonts w:ascii="Times New Roman" w:eastAsia="Times New Roman" w:hAnsi="Times New Roman" w:cs="Times New Roman"/>
          <w:b/>
          <w:lang w:eastAsia="tr-TR"/>
        </w:rPr>
        <w:t xml:space="preserve"> 4</w:t>
      </w:r>
      <w:r w:rsidR="00AC3460">
        <w:rPr>
          <w:rFonts w:ascii="Times New Roman" w:eastAsia="Times New Roman" w:hAnsi="Times New Roman" w:cs="Times New Roman"/>
          <w:b/>
          <w:lang w:eastAsia="tr-TR"/>
        </w:rPr>
        <w:t>2</w:t>
      </w:r>
      <w:r w:rsidRPr="006F0AE6">
        <w:rPr>
          <w:rFonts w:ascii="Times New Roman" w:eastAsia="Times New Roman" w:hAnsi="Times New Roman" w:cs="Times New Roman"/>
          <w:b/>
          <w:lang w:eastAsia="tr-TR"/>
        </w:rPr>
        <w:t>. TCZB ve TKK Kredilerinde Faiz İndirim Oranları</w:t>
      </w:r>
    </w:p>
    <w:tbl>
      <w:tblPr>
        <w:tblW w:w="9180" w:type="dxa"/>
        <w:tblCellMar>
          <w:left w:w="70" w:type="dxa"/>
          <w:right w:w="70" w:type="dxa"/>
        </w:tblCellMar>
        <w:tblLook w:val="04A0" w:firstRow="1" w:lastRow="0" w:firstColumn="1" w:lastColumn="0" w:noHBand="0" w:noVBand="1"/>
      </w:tblPr>
      <w:tblGrid>
        <w:gridCol w:w="4100"/>
        <w:gridCol w:w="1920"/>
        <w:gridCol w:w="960"/>
        <w:gridCol w:w="2200"/>
      </w:tblGrid>
      <w:tr w:rsidR="008C1968" w:rsidRPr="006F0AE6" w:rsidTr="008C1968">
        <w:trPr>
          <w:trHeight w:val="510"/>
        </w:trPr>
        <w:tc>
          <w:tcPr>
            <w:tcW w:w="4100" w:type="dxa"/>
            <w:tcBorders>
              <w:top w:val="single" w:sz="8" w:space="0" w:color="000000"/>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Üretim Konuları</w:t>
            </w:r>
          </w:p>
        </w:tc>
        <w:tc>
          <w:tcPr>
            <w:tcW w:w="2880" w:type="dxa"/>
            <w:gridSpan w:val="2"/>
            <w:tcBorders>
              <w:top w:val="single" w:sz="8" w:space="0" w:color="000000"/>
              <w:left w:val="nil"/>
              <w:bottom w:val="single" w:sz="8" w:space="0" w:color="000000"/>
              <w:right w:val="nil"/>
            </w:tcBorders>
            <w:shd w:val="clear" w:color="000000" w:fill="FFFFFF"/>
            <w:vAlign w:val="center"/>
            <w:hideMark/>
          </w:tcPr>
          <w:p w:rsidR="008C1968" w:rsidRPr="006F0AE6" w:rsidRDefault="008C1968" w:rsidP="00450580">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İndirim Oran (%)</w:t>
            </w:r>
          </w:p>
        </w:tc>
        <w:tc>
          <w:tcPr>
            <w:tcW w:w="2200" w:type="dxa"/>
            <w:tcBorders>
              <w:top w:val="single" w:sz="8" w:space="0" w:color="000000"/>
              <w:left w:val="nil"/>
              <w:bottom w:val="nil"/>
              <w:right w:val="nil"/>
            </w:tcBorders>
            <w:shd w:val="clear" w:color="000000" w:fill="FFFFFF"/>
            <w:vAlign w:val="center"/>
            <w:hideMark/>
          </w:tcPr>
          <w:p w:rsidR="008C1968" w:rsidRPr="006F0AE6" w:rsidRDefault="008C1968" w:rsidP="00450580">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Kredi Üst Limiti (T</w:t>
            </w:r>
            <w:r w:rsidR="00B35099">
              <w:rPr>
                <w:rFonts w:ascii="Times New Roman" w:eastAsia="Times New Roman" w:hAnsi="Times New Roman" w:cs="Times New Roman"/>
                <w:b/>
                <w:bCs/>
                <w:sz w:val="20"/>
                <w:szCs w:val="20"/>
                <w:lang w:eastAsia="tr-TR"/>
              </w:rPr>
              <w:t>L</w:t>
            </w:r>
            <w:r w:rsidRPr="006F0AE6">
              <w:rPr>
                <w:rFonts w:ascii="Times New Roman" w:eastAsia="Times New Roman" w:hAnsi="Times New Roman" w:cs="Times New Roman"/>
                <w:b/>
                <w:bCs/>
                <w:sz w:val="20"/>
                <w:szCs w:val="20"/>
                <w:lang w:eastAsia="tr-TR"/>
              </w:rPr>
              <w:t>)</w:t>
            </w:r>
          </w:p>
        </w:tc>
      </w:tr>
      <w:tr w:rsidR="008C1968" w:rsidRPr="006F0AE6" w:rsidTr="008C1968">
        <w:trPr>
          <w:trHeight w:val="585"/>
        </w:trPr>
        <w:tc>
          <w:tcPr>
            <w:tcW w:w="4100" w:type="dxa"/>
            <w:tcBorders>
              <w:top w:val="single" w:sz="8" w:space="0" w:color="000000"/>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 </w:t>
            </w:r>
          </w:p>
        </w:tc>
        <w:tc>
          <w:tcPr>
            <w:tcW w:w="1920" w:type="dxa"/>
            <w:tcBorders>
              <w:top w:val="nil"/>
              <w:left w:val="nil"/>
              <w:bottom w:val="nil"/>
              <w:right w:val="nil"/>
            </w:tcBorders>
            <w:shd w:val="clear" w:color="000000" w:fill="FFFFFF"/>
            <w:vAlign w:val="center"/>
            <w:hideMark/>
          </w:tcPr>
          <w:p w:rsidR="00450580" w:rsidRDefault="008C1968" w:rsidP="00450580">
            <w:pPr>
              <w:spacing w:after="0" w:line="240" w:lineRule="auto"/>
              <w:jc w:val="center"/>
              <w:rPr>
                <w:rFonts w:ascii="Times New Roman" w:eastAsia="Times New Roman" w:hAnsi="Times New Roman" w:cs="Times New Roman"/>
                <w:b/>
                <w:bCs/>
                <w:sz w:val="20"/>
                <w:szCs w:val="20"/>
                <w:u w:val="single"/>
                <w:lang w:eastAsia="tr-TR"/>
              </w:rPr>
            </w:pPr>
            <w:r w:rsidRPr="006F0AE6">
              <w:rPr>
                <w:rFonts w:ascii="Times New Roman" w:eastAsia="Times New Roman" w:hAnsi="Times New Roman" w:cs="Times New Roman"/>
                <w:b/>
                <w:bCs/>
                <w:sz w:val="20"/>
                <w:szCs w:val="20"/>
                <w:u w:val="single"/>
                <w:lang w:eastAsia="tr-TR"/>
              </w:rPr>
              <w:t>Yatırım</w:t>
            </w:r>
          </w:p>
          <w:p w:rsidR="008C1968" w:rsidRPr="006F0AE6" w:rsidRDefault="008C1968" w:rsidP="00450580">
            <w:pPr>
              <w:spacing w:after="0" w:line="240" w:lineRule="auto"/>
              <w:jc w:val="center"/>
              <w:rPr>
                <w:rFonts w:ascii="Times New Roman" w:eastAsia="Times New Roman" w:hAnsi="Times New Roman" w:cs="Times New Roman"/>
                <w:b/>
                <w:bCs/>
                <w:sz w:val="20"/>
                <w:szCs w:val="20"/>
                <w:u w:val="single"/>
                <w:lang w:eastAsia="tr-TR"/>
              </w:rPr>
            </w:pPr>
            <w:r w:rsidRPr="006F0AE6">
              <w:rPr>
                <w:rFonts w:ascii="Times New Roman" w:eastAsia="Times New Roman" w:hAnsi="Times New Roman" w:cs="Times New Roman"/>
                <w:b/>
                <w:bCs/>
                <w:sz w:val="20"/>
                <w:szCs w:val="20"/>
                <w:u w:val="single"/>
                <w:lang w:eastAsia="tr-TR"/>
              </w:rPr>
              <w:t>Kredisi</w:t>
            </w:r>
          </w:p>
        </w:tc>
        <w:tc>
          <w:tcPr>
            <w:tcW w:w="960" w:type="dxa"/>
            <w:tcBorders>
              <w:top w:val="nil"/>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u w:val="single"/>
                <w:lang w:eastAsia="tr-TR"/>
              </w:rPr>
            </w:pPr>
            <w:r w:rsidRPr="006F0AE6">
              <w:rPr>
                <w:rFonts w:ascii="Times New Roman" w:eastAsia="Times New Roman" w:hAnsi="Times New Roman" w:cs="Times New Roman"/>
                <w:b/>
                <w:bCs/>
                <w:sz w:val="20"/>
                <w:szCs w:val="20"/>
                <w:u w:val="single"/>
                <w:lang w:eastAsia="tr-TR"/>
              </w:rPr>
              <w:t>İşletme kredisi</w:t>
            </w:r>
          </w:p>
        </w:tc>
        <w:tc>
          <w:tcPr>
            <w:tcW w:w="2200" w:type="dxa"/>
            <w:tcBorders>
              <w:top w:val="single" w:sz="8" w:space="0" w:color="000000"/>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 </w:t>
            </w:r>
          </w:p>
        </w:tc>
      </w:tr>
      <w:tr w:rsidR="008C1968" w:rsidRPr="006F0AE6" w:rsidTr="008C1968">
        <w:trPr>
          <w:trHeight w:val="300"/>
        </w:trPr>
        <w:tc>
          <w:tcPr>
            <w:tcW w:w="4100" w:type="dxa"/>
            <w:tcBorders>
              <w:top w:val="single" w:sz="8" w:space="0" w:color="000000"/>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MEYVE YETİŞTİRİCİLİĞİ ve BAĞCILIK</w:t>
            </w:r>
          </w:p>
        </w:tc>
        <w:tc>
          <w:tcPr>
            <w:tcW w:w="192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75</w:t>
            </w:r>
          </w:p>
        </w:tc>
        <w:tc>
          <w:tcPr>
            <w:tcW w:w="96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b/>
                <w:bCs/>
                <w:sz w:val="20"/>
                <w:szCs w:val="20"/>
                <w:lang w:eastAsia="tr-TR"/>
              </w:rPr>
            </w:pPr>
            <w:r w:rsidRPr="006F0AE6">
              <w:rPr>
                <w:rFonts w:ascii="Times New Roman" w:eastAsia="Times New Roman" w:hAnsi="Times New Roman" w:cs="Times New Roman"/>
                <w:b/>
                <w:bCs/>
                <w:sz w:val="20"/>
                <w:szCs w:val="20"/>
                <w:lang w:eastAsia="tr-TR"/>
              </w:rPr>
              <w:t>75</w:t>
            </w:r>
          </w:p>
        </w:tc>
        <w:tc>
          <w:tcPr>
            <w:tcW w:w="2200" w:type="dxa"/>
            <w:vMerge w:val="restart"/>
            <w:tcBorders>
              <w:top w:val="single" w:sz="8" w:space="0" w:color="000000"/>
              <w:left w:val="nil"/>
              <w:bottom w:val="single" w:sz="8" w:space="0" w:color="000000"/>
              <w:right w:val="nil"/>
            </w:tcBorders>
            <w:shd w:val="clear" w:color="000000" w:fill="FFFFFF"/>
            <w:vAlign w:val="center"/>
            <w:hideMark/>
          </w:tcPr>
          <w:p w:rsidR="008C1968" w:rsidRPr="006F0AE6" w:rsidRDefault="00B35099" w:rsidP="008C196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w:t>
            </w:r>
            <w:r w:rsidR="008C1968" w:rsidRPr="006F0AE6">
              <w:rPr>
                <w:rFonts w:ascii="Times New Roman" w:eastAsia="Times New Roman" w:hAnsi="Times New Roman" w:cs="Times New Roman"/>
                <w:b/>
                <w:bCs/>
                <w:sz w:val="20"/>
                <w:szCs w:val="20"/>
                <w:lang w:eastAsia="tr-TR"/>
              </w:rPr>
              <w:t>0.000.000</w:t>
            </w:r>
          </w:p>
        </w:tc>
      </w:tr>
      <w:tr w:rsidR="008C1968" w:rsidRPr="006F0AE6" w:rsidTr="008C1968">
        <w:trPr>
          <w:trHeight w:val="300"/>
        </w:trPr>
        <w:tc>
          <w:tcPr>
            <w:tcW w:w="4100" w:type="dxa"/>
            <w:tcBorders>
              <w:top w:val="single" w:sz="8" w:space="0" w:color="000000"/>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Modern basınçlı sulama sistemi kullanımı</w:t>
            </w:r>
          </w:p>
        </w:tc>
        <w:tc>
          <w:tcPr>
            <w:tcW w:w="192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w:t>
            </w:r>
          </w:p>
        </w:tc>
        <w:tc>
          <w:tcPr>
            <w:tcW w:w="96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w:t>
            </w:r>
          </w:p>
        </w:tc>
        <w:tc>
          <w:tcPr>
            <w:tcW w:w="2200" w:type="dxa"/>
            <w:vMerge/>
            <w:tcBorders>
              <w:top w:val="single" w:sz="8" w:space="0" w:color="000000"/>
              <w:left w:val="nil"/>
              <w:bottom w:val="single" w:sz="8" w:space="0" w:color="000000"/>
              <w:right w:val="nil"/>
            </w:tcBorders>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lang w:eastAsia="tr-TR"/>
              </w:rPr>
            </w:pPr>
          </w:p>
        </w:tc>
      </w:tr>
      <w:tr w:rsidR="008C1968" w:rsidRPr="006F0AE6" w:rsidTr="008C1968">
        <w:trPr>
          <w:trHeight w:val="300"/>
        </w:trPr>
        <w:tc>
          <w:tcPr>
            <w:tcW w:w="4100" w:type="dxa"/>
            <w:tcBorders>
              <w:top w:val="single" w:sz="8" w:space="0" w:color="000000"/>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Yurt içi sertifikalı tohum, fide, fidan kullanımı</w:t>
            </w:r>
          </w:p>
        </w:tc>
        <w:tc>
          <w:tcPr>
            <w:tcW w:w="192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20</w:t>
            </w:r>
          </w:p>
        </w:tc>
        <w:tc>
          <w:tcPr>
            <w:tcW w:w="96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20</w:t>
            </w:r>
          </w:p>
        </w:tc>
        <w:tc>
          <w:tcPr>
            <w:tcW w:w="2200" w:type="dxa"/>
            <w:vMerge/>
            <w:tcBorders>
              <w:top w:val="single" w:sz="8" w:space="0" w:color="000000"/>
              <w:left w:val="nil"/>
              <w:bottom w:val="single" w:sz="8" w:space="0" w:color="000000"/>
              <w:right w:val="nil"/>
            </w:tcBorders>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lang w:eastAsia="tr-TR"/>
              </w:rPr>
            </w:pPr>
          </w:p>
        </w:tc>
      </w:tr>
      <w:tr w:rsidR="008C1968" w:rsidRPr="006F0AE6" w:rsidTr="008C1968">
        <w:trPr>
          <w:trHeight w:val="300"/>
        </w:trPr>
        <w:tc>
          <w:tcPr>
            <w:tcW w:w="4100" w:type="dxa"/>
            <w:tcBorders>
              <w:top w:val="single" w:sz="8" w:space="0" w:color="000000"/>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Sözleşmeli üretim</w:t>
            </w:r>
          </w:p>
        </w:tc>
        <w:tc>
          <w:tcPr>
            <w:tcW w:w="192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w:t>
            </w:r>
          </w:p>
        </w:tc>
        <w:tc>
          <w:tcPr>
            <w:tcW w:w="96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20</w:t>
            </w:r>
          </w:p>
        </w:tc>
        <w:tc>
          <w:tcPr>
            <w:tcW w:w="2200" w:type="dxa"/>
            <w:vMerge/>
            <w:tcBorders>
              <w:top w:val="single" w:sz="8" w:space="0" w:color="000000"/>
              <w:left w:val="nil"/>
              <w:bottom w:val="single" w:sz="8" w:space="0" w:color="000000"/>
              <w:right w:val="nil"/>
            </w:tcBorders>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lang w:eastAsia="tr-TR"/>
              </w:rPr>
            </w:pPr>
          </w:p>
        </w:tc>
      </w:tr>
      <w:tr w:rsidR="008C1968" w:rsidRPr="006F0AE6" w:rsidTr="008C1968">
        <w:trPr>
          <w:trHeight w:val="300"/>
        </w:trPr>
        <w:tc>
          <w:tcPr>
            <w:tcW w:w="4100" w:type="dxa"/>
            <w:tcBorders>
              <w:top w:val="single" w:sz="8" w:space="0" w:color="000000"/>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Organik tarım/iyi tarım uygulamaları</w:t>
            </w:r>
          </w:p>
        </w:tc>
        <w:tc>
          <w:tcPr>
            <w:tcW w:w="192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w:t>
            </w:r>
          </w:p>
        </w:tc>
        <w:tc>
          <w:tcPr>
            <w:tcW w:w="96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w:t>
            </w:r>
          </w:p>
        </w:tc>
        <w:tc>
          <w:tcPr>
            <w:tcW w:w="2200" w:type="dxa"/>
            <w:vMerge/>
            <w:tcBorders>
              <w:top w:val="single" w:sz="8" w:space="0" w:color="000000"/>
              <w:left w:val="nil"/>
              <w:bottom w:val="single" w:sz="8" w:space="0" w:color="000000"/>
              <w:right w:val="nil"/>
            </w:tcBorders>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lang w:eastAsia="tr-TR"/>
              </w:rPr>
            </w:pPr>
          </w:p>
        </w:tc>
      </w:tr>
      <w:tr w:rsidR="008C1968" w:rsidRPr="006F0AE6" w:rsidTr="008C1968">
        <w:trPr>
          <w:trHeight w:val="300"/>
        </w:trPr>
        <w:tc>
          <w:tcPr>
            <w:tcW w:w="4100" w:type="dxa"/>
            <w:tcBorders>
              <w:top w:val="single" w:sz="8" w:space="0" w:color="000000"/>
              <w:left w:val="nil"/>
              <w:bottom w:val="nil"/>
              <w:right w:val="nil"/>
            </w:tcBorders>
            <w:shd w:val="clear" w:color="000000" w:fill="FFFFFF"/>
            <w:vAlign w:val="center"/>
            <w:hideMark/>
          </w:tcPr>
          <w:p w:rsidR="008C1968" w:rsidRPr="006F0AE6" w:rsidRDefault="00F835EE" w:rsidP="00F835E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Genç çiftçi/girişimci </w:t>
            </w:r>
            <w:r w:rsidRPr="00F835EE">
              <w:rPr>
                <w:rFonts w:ascii="Times New Roman" w:eastAsia="Times New Roman" w:hAnsi="Times New Roman" w:cs="Times New Roman"/>
                <w:sz w:val="20"/>
                <w:szCs w:val="20"/>
                <w:lang w:eastAsia="tr-TR"/>
              </w:rPr>
              <w:t>(≤ 40 yaş)</w:t>
            </w:r>
          </w:p>
        </w:tc>
        <w:tc>
          <w:tcPr>
            <w:tcW w:w="192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w:t>
            </w:r>
          </w:p>
        </w:tc>
        <w:tc>
          <w:tcPr>
            <w:tcW w:w="96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w:t>
            </w:r>
          </w:p>
        </w:tc>
        <w:tc>
          <w:tcPr>
            <w:tcW w:w="2200" w:type="dxa"/>
            <w:vMerge/>
            <w:tcBorders>
              <w:top w:val="single" w:sz="8" w:space="0" w:color="000000"/>
              <w:left w:val="nil"/>
              <w:bottom w:val="single" w:sz="8" w:space="0" w:color="000000"/>
              <w:right w:val="nil"/>
            </w:tcBorders>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lang w:eastAsia="tr-TR"/>
              </w:rPr>
            </w:pPr>
          </w:p>
        </w:tc>
      </w:tr>
      <w:tr w:rsidR="008C1968" w:rsidRPr="006F0AE6" w:rsidTr="008C1968">
        <w:trPr>
          <w:trHeight w:val="300"/>
        </w:trPr>
        <w:tc>
          <w:tcPr>
            <w:tcW w:w="4100" w:type="dxa"/>
            <w:tcBorders>
              <w:top w:val="single" w:sz="8" w:space="0" w:color="000000"/>
              <w:left w:val="nil"/>
              <w:bottom w:val="nil"/>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Kadın çiftçi/girişimci</w:t>
            </w:r>
          </w:p>
        </w:tc>
        <w:tc>
          <w:tcPr>
            <w:tcW w:w="192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w:t>
            </w:r>
          </w:p>
        </w:tc>
        <w:tc>
          <w:tcPr>
            <w:tcW w:w="960" w:type="dxa"/>
            <w:tcBorders>
              <w:top w:val="single" w:sz="8" w:space="0" w:color="000000"/>
              <w:left w:val="nil"/>
              <w:bottom w:val="nil"/>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w:t>
            </w:r>
          </w:p>
        </w:tc>
        <w:tc>
          <w:tcPr>
            <w:tcW w:w="2200" w:type="dxa"/>
            <w:vMerge/>
            <w:tcBorders>
              <w:top w:val="single" w:sz="8" w:space="0" w:color="000000"/>
              <w:left w:val="nil"/>
              <w:bottom w:val="single" w:sz="8" w:space="0" w:color="000000"/>
              <w:right w:val="nil"/>
            </w:tcBorders>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lang w:eastAsia="tr-TR"/>
              </w:rPr>
            </w:pPr>
          </w:p>
        </w:tc>
      </w:tr>
      <w:tr w:rsidR="008C1968" w:rsidRPr="006F0AE6" w:rsidTr="008C1968">
        <w:trPr>
          <w:trHeight w:val="300"/>
        </w:trPr>
        <w:tc>
          <w:tcPr>
            <w:tcW w:w="4100" w:type="dxa"/>
            <w:tcBorders>
              <w:top w:val="single" w:sz="8" w:space="0" w:color="000000"/>
              <w:left w:val="nil"/>
              <w:bottom w:val="single" w:sz="8" w:space="0" w:color="000000"/>
              <w:right w:val="nil"/>
            </w:tcBorders>
            <w:shd w:val="clear" w:color="000000" w:fill="FFFFFF"/>
            <w:vAlign w:val="center"/>
            <w:hideMark/>
          </w:tcPr>
          <w:p w:rsidR="008C1968" w:rsidRPr="006F0AE6" w:rsidRDefault="008C1968" w:rsidP="008C1968">
            <w:pPr>
              <w:spacing w:after="0" w:line="240" w:lineRule="auto"/>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Uygulanabilecek en yüksek indirim oranı</w:t>
            </w:r>
          </w:p>
        </w:tc>
        <w:tc>
          <w:tcPr>
            <w:tcW w:w="1920" w:type="dxa"/>
            <w:tcBorders>
              <w:top w:val="single" w:sz="8" w:space="0" w:color="000000"/>
              <w:left w:val="nil"/>
              <w:bottom w:val="single" w:sz="8" w:space="0" w:color="000000"/>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100</w:t>
            </w:r>
          </w:p>
        </w:tc>
        <w:tc>
          <w:tcPr>
            <w:tcW w:w="960" w:type="dxa"/>
            <w:tcBorders>
              <w:top w:val="single" w:sz="8" w:space="0" w:color="000000"/>
              <w:left w:val="nil"/>
              <w:bottom w:val="single" w:sz="8" w:space="0" w:color="000000"/>
              <w:right w:val="nil"/>
            </w:tcBorders>
            <w:shd w:val="clear" w:color="000000" w:fill="FFFFFF"/>
            <w:vAlign w:val="center"/>
            <w:hideMark/>
          </w:tcPr>
          <w:p w:rsidR="008C1968" w:rsidRPr="006F0AE6" w:rsidRDefault="008C1968" w:rsidP="0021506D">
            <w:pPr>
              <w:spacing w:after="0" w:line="240" w:lineRule="auto"/>
              <w:jc w:val="center"/>
              <w:rPr>
                <w:rFonts w:ascii="Times New Roman" w:eastAsia="Times New Roman" w:hAnsi="Times New Roman" w:cs="Times New Roman"/>
                <w:sz w:val="20"/>
                <w:szCs w:val="20"/>
                <w:lang w:eastAsia="tr-TR"/>
              </w:rPr>
            </w:pPr>
            <w:r w:rsidRPr="006F0AE6">
              <w:rPr>
                <w:rFonts w:ascii="Times New Roman" w:eastAsia="Times New Roman" w:hAnsi="Times New Roman" w:cs="Times New Roman"/>
                <w:sz w:val="20"/>
                <w:szCs w:val="20"/>
                <w:lang w:eastAsia="tr-TR"/>
              </w:rPr>
              <w:t>100</w:t>
            </w:r>
          </w:p>
        </w:tc>
        <w:tc>
          <w:tcPr>
            <w:tcW w:w="2200" w:type="dxa"/>
            <w:vMerge/>
            <w:tcBorders>
              <w:top w:val="single" w:sz="8" w:space="0" w:color="000000"/>
              <w:left w:val="nil"/>
              <w:bottom w:val="single" w:sz="8" w:space="0" w:color="000000"/>
              <w:right w:val="nil"/>
            </w:tcBorders>
            <w:vAlign w:val="center"/>
            <w:hideMark/>
          </w:tcPr>
          <w:p w:rsidR="008C1968" w:rsidRPr="006F0AE6" w:rsidRDefault="008C1968" w:rsidP="008C1968">
            <w:pPr>
              <w:spacing w:after="0" w:line="240" w:lineRule="auto"/>
              <w:rPr>
                <w:rFonts w:ascii="Times New Roman" w:eastAsia="Times New Roman" w:hAnsi="Times New Roman" w:cs="Times New Roman"/>
                <w:b/>
                <w:bCs/>
                <w:sz w:val="20"/>
                <w:szCs w:val="20"/>
                <w:lang w:eastAsia="tr-TR"/>
              </w:rPr>
            </w:pPr>
          </w:p>
        </w:tc>
      </w:tr>
    </w:tbl>
    <w:p w:rsidR="009235BB" w:rsidRPr="006F0AE6" w:rsidRDefault="009235BB" w:rsidP="00360545">
      <w:pPr>
        <w:autoSpaceDE w:val="0"/>
        <w:autoSpaceDN w:val="0"/>
        <w:adjustRightInd w:val="0"/>
        <w:spacing w:after="0" w:line="240" w:lineRule="auto"/>
        <w:jc w:val="both"/>
        <w:rPr>
          <w:rFonts w:ascii="Times New Roman" w:eastAsia="Times New Roman" w:hAnsi="Times New Roman" w:cs="Times New Roman"/>
          <w:lang w:eastAsia="tr-TR"/>
        </w:rPr>
      </w:pPr>
      <w:r w:rsidRPr="006F0AE6">
        <w:rPr>
          <w:rFonts w:ascii="Times New Roman" w:eastAsia="Times New Roman" w:hAnsi="Times New Roman" w:cs="Times New Roman"/>
          <w:lang w:eastAsia="tr-TR"/>
        </w:rPr>
        <w:t>Kaynak: Anonim 2022/d (www.resmigazete.gov.tr/ Karar Sayısı: 2020/2</w:t>
      </w:r>
      <w:r w:rsidR="00B35099">
        <w:rPr>
          <w:rFonts w:ascii="Times New Roman" w:eastAsia="Times New Roman" w:hAnsi="Times New Roman" w:cs="Times New Roman"/>
          <w:lang w:eastAsia="tr-TR"/>
        </w:rPr>
        <w:t>015</w:t>
      </w:r>
      <w:r w:rsidRPr="006F0AE6">
        <w:rPr>
          <w:rFonts w:ascii="Times New Roman" w:eastAsia="Times New Roman" w:hAnsi="Times New Roman" w:cs="Times New Roman"/>
          <w:lang w:eastAsia="tr-TR"/>
        </w:rPr>
        <w:t>)</w:t>
      </w:r>
    </w:p>
    <w:p w:rsidR="009235BB" w:rsidRPr="006F0AE6" w:rsidRDefault="009235BB" w:rsidP="00360545">
      <w:pPr>
        <w:autoSpaceDE w:val="0"/>
        <w:autoSpaceDN w:val="0"/>
        <w:adjustRightInd w:val="0"/>
        <w:spacing w:after="0" w:line="240" w:lineRule="auto"/>
        <w:jc w:val="both"/>
        <w:rPr>
          <w:rFonts w:ascii="Times New Roman" w:eastAsia="Times New Roman" w:hAnsi="Times New Roman" w:cs="Times New Roman"/>
          <w:lang w:eastAsia="tr-TR"/>
        </w:rPr>
      </w:pPr>
    </w:p>
    <w:p w:rsidR="00360545" w:rsidRDefault="00360545" w:rsidP="000D60AC">
      <w:pPr>
        <w:pStyle w:val="Balk2"/>
        <w:rPr>
          <w:rFonts w:cs="Times New Roman"/>
        </w:rPr>
      </w:pPr>
      <w:bookmarkStart w:id="58" w:name="_Toc501617920"/>
      <w:bookmarkStart w:id="59" w:name="_Toc502327442"/>
      <w:bookmarkStart w:id="60" w:name="_Toc523907145"/>
      <w:r w:rsidRPr="006F0AE6">
        <w:rPr>
          <w:rFonts w:cs="Times New Roman"/>
        </w:rPr>
        <w:t>2.3</w:t>
      </w:r>
      <w:r w:rsidR="002D251C">
        <w:rPr>
          <w:rFonts w:cs="Times New Roman"/>
        </w:rPr>
        <w:t>.</w:t>
      </w:r>
      <w:r w:rsidRPr="006F0AE6">
        <w:rPr>
          <w:rFonts w:cs="Times New Roman"/>
        </w:rPr>
        <w:t xml:space="preserve"> Pazarlama Yapısı</w:t>
      </w:r>
      <w:bookmarkEnd w:id="58"/>
      <w:bookmarkEnd w:id="59"/>
      <w:bookmarkEnd w:id="60"/>
      <w:r w:rsidR="00316793">
        <w:rPr>
          <w:rFonts w:cs="Times New Roman"/>
        </w:rPr>
        <w:t xml:space="preserve"> ve Standartları</w:t>
      </w:r>
    </w:p>
    <w:p w:rsidR="00FD7A7C" w:rsidRPr="006F0AE6" w:rsidRDefault="002E2FD5" w:rsidP="00FD7A7C">
      <w:pPr>
        <w:jc w:val="both"/>
        <w:rPr>
          <w:rFonts w:ascii="Times New Roman" w:hAnsi="Times New Roman" w:cs="Times New Roman"/>
          <w:sz w:val="24"/>
          <w:szCs w:val="24"/>
        </w:rPr>
      </w:pPr>
      <w:r>
        <w:rPr>
          <w:rFonts w:ascii="Times New Roman" w:hAnsi="Times New Roman" w:cs="Times New Roman"/>
          <w:sz w:val="24"/>
          <w:szCs w:val="24"/>
        </w:rPr>
        <w:t xml:space="preserve">Bağcılık sektöründe ulusal ve uluslararası </w:t>
      </w:r>
      <w:r w:rsidRPr="002E2FD5">
        <w:rPr>
          <w:rFonts w:ascii="Times New Roman" w:hAnsi="Times New Roman" w:cs="Times New Roman"/>
          <w:sz w:val="24"/>
          <w:szCs w:val="24"/>
        </w:rPr>
        <w:t xml:space="preserve">pazarlama yapmak ve </w:t>
      </w:r>
      <w:r>
        <w:rPr>
          <w:rFonts w:ascii="Times New Roman" w:hAnsi="Times New Roman" w:cs="Times New Roman"/>
          <w:sz w:val="24"/>
          <w:szCs w:val="24"/>
        </w:rPr>
        <w:t xml:space="preserve">geniş </w:t>
      </w:r>
      <w:r w:rsidRPr="002E2FD5">
        <w:rPr>
          <w:rFonts w:ascii="Times New Roman" w:hAnsi="Times New Roman" w:cs="Times New Roman"/>
          <w:sz w:val="24"/>
          <w:szCs w:val="24"/>
        </w:rPr>
        <w:t>kitlelere ulaşmak için, e-pazaryerleri</w:t>
      </w:r>
      <w:r>
        <w:rPr>
          <w:rFonts w:ascii="Times New Roman" w:hAnsi="Times New Roman" w:cs="Times New Roman"/>
          <w:sz w:val="24"/>
          <w:szCs w:val="24"/>
        </w:rPr>
        <w:t xml:space="preserve"> </w:t>
      </w:r>
      <w:r w:rsidRPr="002E2FD5">
        <w:rPr>
          <w:rFonts w:ascii="Times New Roman" w:hAnsi="Times New Roman" w:cs="Times New Roman"/>
          <w:sz w:val="24"/>
          <w:szCs w:val="24"/>
        </w:rPr>
        <w:t xml:space="preserve">gibi modern yöntemlerin yanı sıra geleneksel </w:t>
      </w:r>
      <w:r>
        <w:rPr>
          <w:rFonts w:ascii="Times New Roman" w:hAnsi="Times New Roman" w:cs="Times New Roman"/>
          <w:sz w:val="24"/>
          <w:szCs w:val="24"/>
        </w:rPr>
        <w:t xml:space="preserve">iç ve dış </w:t>
      </w:r>
      <w:r w:rsidRPr="002E2FD5">
        <w:rPr>
          <w:rFonts w:ascii="Times New Roman" w:hAnsi="Times New Roman" w:cs="Times New Roman"/>
          <w:sz w:val="24"/>
          <w:szCs w:val="24"/>
        </w:rPr>
        <w:t>pazarlama yöntemlerinden</w:t>
      </w:r>
      <w:r>
        <w:rPr>
          <w:rFonts w:ascii="Times New Roman" w:hAnsi="Times New Roman" w:cs="Times New Roman"/>
          <w:sz w:val="24"/>
          <w:szCs w:val="24"/>
        </w:rPr>
        <w:t xml:space="preserve"> de yararlanılmaktadır.</w:t>
      </w:r>
      <w:r w:rsidRPr="002E2FD5">
        <w:rPr>
          <w:rFonts w:ascii="Times New Roman" w:hAnsi="Times New Roman" w:cs="Times New Roman"/>
          <w:sz w:val="24"/>
          <w:szCs w:val="24"/>
        </w:rPr>
        <w:t xml:space="preserve"> </w:t>
      </w:r>
      <w:r>
        <w:rPr>
          <w:rFonts w:ascii="Times New Roman" w:hAnsi="Times New Roman" w:cs="Times New Roman"/>
          <w:sz w:val="24"/>
          <w:szCs w:val="24"/>
        </w:rPr>
        <w:t xml:space="preserve">Üzüm üreticileri </w:t>
      </w:r>
      <w:r w:rsidR="005E709F" w:rsidRPr="006F0AE6">
        <w:rPr>
          <w:rFonts w:ascii="Times New Roman" w:hAnsi="Times New Roman" w:cs="Times New Roman"/>
          <w:sz w:val="24"/>
          <w:szCs w:val="24"/>
        </w:rPr>
        <w:t>ürünleri hasattan önce ve hasattan sonra sat</w:t>
      </w:r>
      <w:r w:rsidR="002D251C">
        <w:rPr>
          <w:rFonts w:ascii="Times New Roman" w:hAnsi="Times New Roman" w:cs="Times New Roman"/>
          <w:sz w:val="24"/>
          <w:szCs w:val="24"/>
        </w:rPr>
        <w:t xml:space="preserve">abilmektedir. </w:t>
      </w:r>
      <w:r w:rsidR="005E709F" w:rsidRPr="006F0AE6">
        <w:rPr>
          <w:rFonts w:ascii="Times New Roman" w:hAnsi="Times New Roman" w:cs="Times New Roman"/>
          <w:sz w:val="24"/>
          <w:szCs w:val="24"/>
        </w:rPr>
        <w:t>Ürün satışında çeşitli aracılarla karşılaş</w:t>
      </w:r>
      <w:r w:rsidR="002D251C">
        <w:rPr>
          <w:rFonts w:ascii="Times New Roman" w:hAnsi="Times New Roman" w:cs="Times New Roman"/>
          <w:sz w:val="24"/>
          <w:szCs w:val="24"/>
        </w:rPr>
        <w:t>ıl</w:t>
      </w:r>
      <w:r w:rsidR="005E709F" w:rsidRPr="006F0AE6">
        <w:rPr>
          <w:rFonts w:ascii="Times New Roman" w:hAnsi="Times New Roman" w:cs="Times New Roman"/>
          <w:sz w:val="24"/>
          <w:szCs w:val="24"/>
        </w:rPr>
        <w:t>maktadır. Ürünü yerel toplayıcı, tüccar, komisyoncular aracılığı ile pazarlama</w:t>
      </w:r>
      <w:r w:rsidR="002D251C">
        <w:rPr>
          <w:rFonts w:ascii="Times New Roman" w:hAnsi="Times New Roman" w:cs="Times New Roman"/>
          <w:sz w:val="24"/>
          <w:szCs w:val="24"/>
        </w:rPr>
        <w:t>nın yanında doğrudan</w:t>
      </w:r>
      <w:r w:rsidR="00154FDF">
        <w:rPr>
          <w:rFonts w:ascii="Times New Roman" w:hAnsi="Times New Roman" w:cs="Times New Roman"/>
          <w:sz w:val="24"/>
          <w:szCs w:val="24"/>
        </w:rPr>
        <w:t xml:space="preserve"> perakendeciye (marketler vb),</w:t>
      </w:r>
      <w:r w:rsidR="002D251C">
        <w:rPr>
          <w:rFonts w:ascii="Times New Roman" w:hAnsi="Times New Roman" w:cs="Times New Roman"/>
          <w:sz w:val="24"/>
          <w:szCs w:val="24"/>
        </w:rPr>
        <w:t xml:space="preserve"> i</w:t>
      </w:r>
      <w:r w:rsidR="005E709F" w:rsidRPr="006F0AE6">
        <w:rPr>
          <w:rFonts w:ascii="Times New Roman" w:hAnsi="Times New Roman" w:cs="Times New Roman"/>
          <w:sz w:val="24"/>
          <w:szCs w:val="24"/>
        </w:rPr>
        <w:t>hracatçıya ya da tüketiciye satan üreticiler de bulunmaktadır</w:t>
      </w:r>
      <w:r w:rsidR="002D251C">
        <w:rPr>
          <w:rFonts w:ascii="Times New Roman" w:hAnsi="Times New Roman" w:cs="Times New Roman"/>
          <w:sz w:val="24"/>
          <w:szCs w:val="24"/>
        </w:rPr>
        <w:t>.</w:t>
      </w:r>
      <w:r w:rsidR="00316793">
        <w:rPr>
          <w:rFonts w:ascii="Times New Roman" w:hAnsi="Times New Roman" w:cs="Times New Roman"/>
          <w:sz w:val="24"/>
          <w:szCs w:val="24"/>
        </w:rPr>
        <w:t xml:space="preserve"> Sofralık üzüme ilişkin pazarlama kanalı Şekil 2’de yer almaktadır.</w:t>
      </w:r>
    </w:p>
    <w:p w:rsidR="00466D20" w:rsidRPr="006F0AE6" w:rsidRDefault="00466D20" w:rsidP="00466D20">
      <w:pPr>
        <w:jc w:val="both"/>
        <w:rPr>
          <w:rFonts w:ascii="Times New Roman" w:hAnsi="Times New Roman" w:cs="Times New Roman"/>
          <w:sz w:val="24"/>
          <w:szCs w:val="24"/>
        </w:rPr>
      </w:pPr>
      <w:r w:rsidRPr="006F0AE6">
        <w:rPr>
          <w:rFonts w:ascii="Times New Roman" w:hAnsi="Times New Roman" w:cs="Times New Roman"/>
          <w:sz w:val="24"/>
          <w:szCs w:val="24"/>
        </w:rPr>
        <w:t>Kuru üzüm pazarlamasında kullanılan standartlar AB’de 28 Temmuz 1999 tarih ve 1666/1999 (EC) No 2201/96 Kodeks ile tanımlanmıştır. Buna göre; Temel Kalite Standartları:</w:t>
      </w:r>
    </w:p>
    <w:p w:rsidR="00466D20" w:rsidRPr="006F0AE6" w:rsidRDefault="00466D20" w:rsidP="00466D20">
      <w:pPr>
        <w:jc w:val="both"/>
        <w:rPr>
          <w:rFonts w:ascii="Times New Roman" w:hAnsi="Times New Roman" w:cs="Times New Roman"/>
          <w:sz w:val="24"/>
          <w:szCs w:val="24"/>
        </w:rPr>
      </w:pPr>
      <w:r w:rsidRPr="006F0AE6">
        <w:rPr>
          <w:rFonts w:ascii="Times New Roman" w:hAnsi="Times New Roman" w:cs="Times New Roman"/>
          <w:sz w:val="24"/>
          <w:szCs w:val="24"/>
        </w:rPr>
        <w:t xml:space="preserve">Meyve: Bütün, böcek içermeyen, küfsüz, çilkim sapları olmayan (muskat çeşitleri hariç) </w:t>
      </w:r>
    </w:p>
    <w:p w:rsidR="00466D20" w:rsidRPr="006F0AE6" w:rsidRDefault="00466D20" w:rsidP="00466D20">
      <w:pPr>
        <w:jc w:val="both"/>
        <w:rPr>
          <w:rFonts w:ascii="Times New Roman" w:hAnsi="Times New Roman" w:cs="Times New Roman"/>
          <w:sz w:val="24"/>
          <w:szCs w:val="24"/>
        </w:rPr>
      </w:pPr>
      <w:r w:rsidRPr="006F0AE6">
        <w:rPr>
          <w:rFonts w:ascii="Times New Roman" w:hAnsi="Times New Roman" w:cs="Times New Roman"/>
          <w:sz w:val="24"/>
          <w:szCs w:val="24"/>
        </w:rPr>
        <w:t>Nem:  %13’ten az (Malaga/muscatel tipinde)</w:t>
      </w:r>
    </w:p>
    <w:p w:rsidR="00466D20" w:rsidRPr="006F0AE6" w:rsidRDefault="00466D20" w:rsidP="00466D20">
      <w:pPr>
        <w:jc w:val="both"/>
        <w:rPr>
          <w:rFonts w:ascii="Times New Roman" w:hAnsi="Times New Roman" w:cs="Times New Roman"/>
          <w:sz w:val="24"/>
          <w:szCs w:val="24"/>
        </w:rPr>
      </w:pPr>
      <w:r w:rsidRPr="006F0AE6">
        <w:rPr>
          <w:rFonts w:ascii="Times New Roman" w:hAnsi="Times New Roman" w:cs="Times New Roman"/>
          <w:sz w:val="24"/>
          <w:szCs w:val="24"/>
        </w:rPr>
        <w:t>Maximum %23 (çekirdeği çıkartılmış çeşitlerde)</w:t>
      </w:r>
    </w:p>
    <w:p w:rsidR="00466D20" w:rsidRPr="006F0AE6" w:rsidRDefault="00466D20" w:rsidP="00466D20">
      <w:pPr>
        <w:jc w:val="both"/>
        <w:rPr>
          <w:rFonts w:ascii="Times New Roman" w:hAnsi="Times New Roman" w:cs="Times New Roman"/>
          <w:sz w:val="24"/>
          <w:szCs w:val="24"/>
        </w:rPr>
      </w:pPr>
      <w:r w:rsidRPr="006F0AE6">
        <w:rPr>
          <w:rFonts w:ascii="Times New Roman" w:hAnsi="Times New Roman" w:cs="Times New Roman"/>
          <w:sz w:val="24"/>
          <w:szCs w:val="24"/>
        </w:rPr>
        <w:t xml:space="preserve">Maximum %18 (kuş üzümünde) </w:t>
      </w:r>
    </w:p>
    <w:p w:rsidR="00466D20" w:rsidRPr="006F0AE6" w:rsidRDefault="00466D20" w:rsidP="00466D20">
      <w:pPr>
        <w:jc w:val="both"/>
        <w:rPr>
          <w:rFonts w:ascii="Times New Roman" w:hAnsi="Times New Roman" w:cs="Times New Roman"/>
          <w:sz w:val="24"/>
          <w:szCs w:val="24"/>
        </w:rPr>
      </w:pPr>
      <w:r w:rsidRPr="006F0AE6">
        <w:rPr>
          <w:rFonts w:ascii="Times New Roman" w:hAnsi="Times New Roman" w:cs="Times New Roman"/>
          <w:sz w:val="24"/>
          <w:szCs w:val="24"/>
        </w:rPr>
        <w:t>• Gıda katkı maddeleri:</w:t>
      </w:r>
    </w:p>
    <w:p w:rsidR="00466D20" w:rsidRPr="006F0AE6" w:rsidRDefault="00466D20" w:rsidP="00466D20">
      <w:pPr>
        <w:jc w:val="both"/>
        <w:rPr>
          <w:rFonts w:ascii="Times New Roman" w:hAnsi="Times New Roman" w:cs="Times New Roman"/>
          <w:sz w:val="24"/>
          <w:szCs w:val="24"/>
        </w:rPr>
      </w:pPr>
      <w:r w:rsidRPr="006F0AE6">
        <w:rPr>
          <w:rFonts w:ascii="Times New Roman" w:hAnsi="Times New Roman" w:cs="Times New Roman"/>
          <w:sz w:val="24"/>
          <w:szCs w:val="24"/>
        </w:rPr>
        <w:t>1. Sulphur dioxide (ağartılmış için) - maximum 2000 ppm</w:t>
      </w:r>
    </w:p>
    <w:p w:rsidR="00466D20" w:rsidRPr="006F0AE6" w:rsidRDefault="00466D20" w:rsidP="00466D20">
      <w:pPr>
        <w:jc w:val="both"/>
        <w:rPr>
          <w:rFonts w:ascii="Times New Roman" w:hAnsi="Times New Roman" w:cs="Times New Roman"/>
          <w:sz w:val="24"/>
          <w:szCs w:val="24"/>
        </w:rPr>
      </w:pPr>
      <w:r w:rsidRPr="006F0AE6">
        <w:rPr>
          <w:rFonts w:ascii="Times New Roman" w:hAnsi="Times New Roman" w:cs="Times New Roman"/>
          <w:sz w:val="24"/>
          <w:szCs w:val="24"/>
        </w:rPr>
        <w:t>2. Yağ (food grade) 5 g/kg</w:t>
      </w:r>
    </w:p>
    <w:p w:rsidR="00466D20" w:rsidRPr="006F0AE6" w:rsidRDefault="00466D20" w:rsidP="00466D20">
      <w:pPr>
        <w:jc w:val="both"/>
        <w:rPr>
          <w:rFonts w:ascii="Times New Roman" w:hAnsi="Times New Roman" w:cs="Times New Roman"/>
          <w:sz w:val="24"/>
          <w:szCs w:val="24"/>
        </w:rPr>
      </w:pPr>
      <w:r w:rsidRPr="006F0AE6">
        <w:rPr>
          <w:rFonts w:ascii="Times New Roman" w:hAnsi="Times New Roman" w:cs="Times New Roman"/>
          <w:sz w:val="24"/>
          <w:szCs w:val="24"/>
        </w:rPr>
        <w:t>3. Sorbitol 5 g/kg</w:t>
      </w:r>
    </w:p>
    <w:p w:rsidR="005E709F" w:rsidRDefault="00FD7A7C" w:rsidP="00FD7A7C">
      <w:pPr>
        <w:jc w:val="both"/>
        <w:rPr>
          <w:rFonts w:ascii="Times New Roman" w:hAnsi="Times New Roman" w:cs="Times New Roman"/>
          <w:sz w:val="24"/>
          <w:szCs w:val="24"/>
        </w:rPr>
      </w:pPr>
      <w:r w:rsidRPr="006F0AE6">
        <w:rPr>
          <w:rFonts w:ascii="Times New Roman" w:hAnsi="Times New Roman" w:cs="Times New Roman"/>
          <w:sz w:val="24"/>
          <w:szCs w:val="24"/>
        </w:rPr>
        <w:t xml:space="preserve">Avrupa Birliği, sofralık üzümün pazarlama standardını (The European Commıssıon, EU-543/2011) belirlemiştir. Söz konusu standart kaliteye ilişkin hükümleri tanımlayarak, boyut, tolerans, sunum ve işaretleme standartlarını belirlemiştir. Standart </w:t>
      </w:r>
      <w:r w:rsidRPr="003C72CD">
        <w:rPr>
          <w:rFonts w:ascii="Times New Roman" w:hAnsi="Times New Roman" w:cs="Times New Roman"/>
          <w:i/>
          <w:sz w:val="24"/>
          <w:szCs w:val="24"/>
        </w:rPr>
        <w:t>Vitis vinifera L</w:t>
      </w:r>
      <w:r w:rsidRPr="006F0AE6">
        <w:rPr>
          <w:rFonts w:ascii="Times New Roman" w:hAnsi="Times New Roman" w:cs="Times New Roman"/>
          <w:sz w:val="24"/>
          <w:szCs w:val="24"/>
        </w:rPr>
        <w:t>. çeşitleri için market minimum özelliklerini, şeker seviyelerini, salkım ağırlığını, kalite tolerans limitlerini</w:t>
      </w:r>
      <w:r w:rsidR="00277A8A" w:rsidRPr="006F0AE6">
        <w:rPr>
          <w:rFonts w:ascii="Times New Roman" w:hAnsi="Times New Roman" w:cs="Times New Roman"/>
          <w:sz w:val="24"/>
          <w:szCs w:val="24"/>
        </w:rPr>
        <w:t xml:space="preserve"> </w:t>
      </w:r>
      <w:r w:rsidR="00277A8A" w:rsidRPr="006F0AE6">
        <w:rPr>
          <w:rFonts w:ascii="Times New Roman" w:hAnsi="Times New Roman" w:cs="Times New Roman"/>
          <w:sz w:val="24"/>
          <w:szCs w:val="24"/>
        </w:rPr>
        <w:lastRenderedPageBreak/>
        <w:t xml:space="preserve">sınıflar bazında belirlemiştir. </w:t>
      </w:r>
      <w:r w:rsidRPr="006F0AE6">
        <w:rPr>
          <w:rFonts w:ascii="Times New Roman" w:hAnsi="Times New Roman" w:cs="Times New Roman"/>
          <w:sz w:val="24"/>
          <w:szCs w:val="24"/>
        </w:rPr>
        <w:t xml:space="preserve">Pazarlama standardına göre yaş üzümler pazarda talep görerek, Avrupa’da önemli marketlerde raflarda yer almaktadır.  EU-543/2011) belirlemiştir. </w:t>
      </w:r>
    </w:p>
    <w:p w:rsidR="00316793" w:rsidRPr="006F0AE6" w:rsidRDefault="00316793" w:rsidP="00FD7A7C">
      <w:pPr>
        <w:jc w:val="both"/>
        <w:rPr>
          <w:rFonts w:ascii="Times New Roman" w:hAnsi="Times New Roman" w:cs="Times New Roman"/>
          <w:sz w:val="24"/>
          <w:szCs w:val="24"/>
        </w:rPr>
      </w:pPr>
      <w:r w:rsidRPr="00316793">
        <w:rPr>
          <w:rFonts w:ascii="Times New Roman" w:hAnsi="Times New Roman" w:cs="Times New Roman"/>
          <w:sz w:val="24"/>
          <w:szCs w:val="24"/>
        </w:rPr>
        <w:t>İhracatçı firmaların ürünün uluslararası piyasalardaki durumu, fiyatlar, vergiler, değişen mevzuat, satış ve pazarlama taktikleri hakkında bilgi edinmesi ve bu bilgileri sürekli güncellemesi gerekmektedir.</w:t>
      </w:r>
    </w:p>
    <w:bookmarkEnd w:id="25"/>
    <w:bookmarkEnd w:id="26"/>
    <w:bookmarkEnd w:id="27"/>
    <w:bookmarkEnd w:id="28"/>
    <w:p w:rsidR="00453DAC" w:rsidRPr="006F0AE6" w:rsidRDefault="00453DAC" w:rsidP="000F59FC">
      <w:pPr>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453DAC" w:rsidRPr="006F0AE6" w:rsidRDefault="00453DAC" w:rsidP="000F59FC">
      <w:pPr>
        <w:autoSpaceDE w:val="0"/>
        <w:autoSpaceDN w:val="0"/>
        <w:adjustRightInd w:val="0"/>
        <w:spacing w:after="0" w:line="240" w:lineRule="auto"/>
        <w:jc w:val="both"/>
        <w:rPr>
          <w:rFonts w:ascii="Times New Roman" w:eastAsia="Times New Roman" w:hAnsi="Times New Roman" w:cs="Times New Roman"/>
          <w:sz w:val="18"/>
          <w:szCs w:val="18"/>
          <w:lang w:eastAsia="tr-TR"/>
        </w:rPr>
      </w:pPr>
    </w:p>
    <w:p w:rsidR="00453DAC" w:rsidRPr="006F0AE6" w:rsidRDefault="00453DAC" w:rsidP="000F59FC">
      <w:pPr>
        <w:autoSpaceDE w:val="0"/>
        <w:autoSpaceDN w:val="0"/>
        <w:adjustRightInd w:val="0"/>
        <w:spacing w:after="0" w:line="240" w:lineRule="auto"/>
        <w:jc w:val="both"/>
        <w:rPr>
          <w:rFonts w:ascii="Times New Roman" w:hAnsi="Times New Roman" w:cs="Times New Roman"/>
          <w:sz w:val="24"/>
        </w:rPr>
      </w:pPr>
      <w:r w:rsidRPr="006F0AE6">
        <w:rPr>
          <w:rFonts w:ascii="Times New Roman" w:eastAsia="Times New Roman" w:hAnsi="Times New Roman" w:cs="Times New Roman"/>
          <w:b/>
          <w:noProof/>
          <w:sz w:val="24"/>
          <w:szCs w:val="24"/>
          <w:lang w:eastAsia="tr-TR"/>
        </w:rPr>
        <mc:AlternateContent>
          <mc:Choice Requires="wpc">
            <w:drawing>
              <wp:inline distT="0" distB="0" distL="0" distR="0">
                <wp:extent cx="5278728" cy="3990840"/>
                <wp:effectExtent l="0" t="0" r="0" b="0"/>
                <wp:docPr id="147" name="Tuval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4" name="Text Box 109"/>
                        <wps:cNvSpPr txBox="1">
                          <a:spLocks noChangeArrowheads="1"/>
                        </wps:cNvSpPr>
                        <wps:spPr bwMode="auto">
                          <a:xfrm>
                            <a:off x="1371600" y="0"/>
                            <a:ext cx="1714500" cy="457200"/>
                          </a:xfrm>
                          <a:prstGeom prst="rect">
                            <a:avLst/>
                          </a:prstGeom>
                          <a:solidFill>
                            <a:srgbClr val="FFFFFF"/>
                          </a:solidFill>
                          <a:ln w="9525">
                            <a:solidFill>
                              <a:srgbClr val="000000"/>
                            </a:solidFill>
                            <a:miter lim="800000"/>
                            <a:headEnd/>
                            <a:tailEnd/>
                          </a:ln>
                        </wps:spPr>
                        <wps:txbx>
                          <w:txbxContent>
                            <w:p w:rsidR="00DA6241" w:rsidRPr="00453DAC" w:rsidRDefault="00DA6241" w:rsidP="00453DAC">
                              <w:pPr>
                                <w:jc w:val="center"/>
                                <w:rPr>
                                  <w:rFonts w:ascii="Times New Roman" w:hAnsi="Times New Roman" w:cs="Times New Roman"/>
                                </w:rPr>
                              </w:pPr>
                              <w:r w:rsidRPr="00453DAC">
                                <w:rPr>
                                  <w:rFonts w:ascii="Times New Roman" w:hAnsi="Times New Roman" w:cs="Times New Roman"/>
                                </w:rPr>
                                <w:t>Üretici</w:t>
                              </w:r>
                            </w:p>
                          </w:txbxContent>
                        </wps:txbx>
                        <wps:bodyPr rot="0" vert="horz" wrap="square" lIns="91440" tIns="45720" rIns="91440" bIns="45720" anchor="t" anchorCtr="0" upright="1">
                          <a:noAutofit/>
                        </wps:bodyPr>
                      </wps:wsp>
                      <wps:wsp>
                        <wps:cNvPr id="115" name="Line 110"/>
                        <wps:cNvCnPr>
                          <a:cxnSpLocks noChangeShapeType="1"/>
                        </wps:cNvCnPr>
                        <wps:spPr bwMode="auto">
                          <a:xfrm>
                            <a:off x="3086100" y="22860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111"/>
                        <wps:cNvSpPr txBox="1">
                          <a:spLocks noChangeArrowheads="1"/>
                        </wps:cNvSpPr>
                        <wps:spPr bwMode="auto">
                          <a:xfrm>
                            <a:off x="3200400" y="2514600"/>
                            <a:ext cx="1028700" cy="342900"/>
                          </a:xfrm>
                          <a:prstGeom prst="rect">
                            <a:avLst/>
                          </a:prstGeom>
                          <a:solidFill>
                            <a:srgbClr val="FFFFFF"/>
                          </a:solidFill>
                          <a:ln w="9525">
                            <a:solidFill>
                              <a:srgbClr val="000000"/>
                            </a:solidFill>
                            <a:miter lim="800000"/>
                            <a:headEnd/>
                            <a:tailEnd/>
                          </a:ln>
                        </wps:spPr>
                        <wps:txb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Dışsatımcı</w:t>
                              </w:r>
                            </w:p>
                          </w:txbxContent>
                        </wps:txbx>
                        <wps:bodyPr rot="0" vert="horz" wrap="square" lIns="91440" tIns="45720" rIns="91440" bIns="45720" anchor="t" anchorCtr="0" upright="1">
                          <a:noAutofit/>
                        </wps:bodyPr>
                      </wps:wsp>
                      <wps:wsp>
                        <wps:cNvPr id="117" name="Line 112"/>
                        <wps:cNvCnPr>
                          <a:cxnSpLocks noChangeShapeType="1"/>
                        </wps:cNvCnPr>
                        <wps:spPr bwMode="auto">
                          <a:xfrm>
                            <a:off x="4686300" y="2286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113"/>
                        <wps:cNvCnPr>
                          <a:cxnSpLocks noChangeShapeType="1"/>
                        </wps:cNvCnPr>
                        <wps:spPr bwMode="auto">
                          <a:xfrm>
                            <a:off x="457200" y="228600"/>
                            <a:ext cx="914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4"/>
                        <wps:cNvCnPr>
                          <a:cxnSpLocks noChangeShapeType="1"/>
                        </wps:cNvCnPr>
                        <wps:spPr bwMode="auto">
                          <a:xfrm flipH="1">
                            <a:off x="457200" y="2286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 Box 115"/>
                        <wps:cNvSpPr txBox="1">
                          <a:spLocks noChangeArrowheads="1"/>
                        </wps:cNvSpPr>
                        <wps:spPr bwMode="auto">
                          <a:xfrm>
                            <a:off x="0" y="734096"/>
                            <a:ext cx="1028700" cy="523204"/>
                          </a:xfrm>
                          <a:prstGeom prst="rect">
                            <a:avLst/>
                          </a:prstGeom>
                          <a:solidFill>
                            <a:srgbClr val="FFFFFF"/>
                          </a:solidFill>
                          <a:ln w="9525">
                            <a:solidFill>
                              <a:srgbClr val="000000"/>
                            </a:solidFill>
                            <a:miter lim="800000"/>
                            <a:headEnd/>
                            <a:tailEnd/>
                          </a:ln>
                        </wps:spPr>
                        <wps:txb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Komisyoncu</w:t>
                              </w:r>
                            </w:p>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(Tüccar)</w:t>
                              </w:r>
                            </w:p>
                            <w:p w:rsidR="00DA6241" w:rsidRDefault="00DA6241" w:rsidP="00453DAC"/>
                          </w:txbxContent>
                        </wps:txbx>
                        <wps:bodyPr rot="0" vert="horz" wrap="square" lIns="91440" tIns="45720" rIns="91440" bIns="45720" anchor="t" anchorCtr="0" upright="1">
                          <a:noAutofit/>
                        </wps:bodyPr>
                      </wps:wsp>
                      <wps:wsp>
                        <wps:cNvPr id="121" name="Text Box 116"/>
                        <wps:cNvSpPr txBox="1">
                          <a:spLocks noChangeArrowheads="1"/>
                        </wps:cNvSpPr>
                        <wps:spPr bwMode="auto">
                          <a:xfrm>
                            <a:off x="0" y="1600200"/>
                            <a:ext cx="914400" cy="457200"/>
                          </a:xfrm>
                          <a:prstGeom prst="rect">
                            <a:avLst/>
                          </a:prstGeom>
                          <a:solidFill>
                            <a:srgbClr val="FFFFFF"/>
                          </a:solidFill>
                          <a:ln w="9525">
                            <a:solidFill>
                              <a:srgbClr val="000000"/>
                            </a:solidFill>
                            <a:miter lim="800000"/>
                            <a:headEnd/>
                            <a:tailEnd/>
                          </a:ln>
                        </wps:spPr>
                        <wps:txb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Toptancı Hal</w:t>
                              </w:r>
                            </w:p>
                          </w:txbxContent>
                        </wps:txbx>
                        <wps:bodyPr rot="0" vert="horz" wrap="square" lIns="91440" tIns="45720" rIns="91440" bIns="45720" anchor="t" anchorCtr="0" upright="1">
                          <a:noAutofit/>
                        </wps:bodyPr>
                      </wps:wsp>
                      <wps:wsp>
                        <wps:cNvPr id="122" name="Line 117"/>
                        <wps:cNvCnPr>
                          <a:cxnSpLocks noChangeShapeType="1"/>
                        </wps:cNvCnPr>
                        <wps:spPr bwMode="auto">
                          <a:xfrm>
                            <a:off x="457200" y="12573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18"/>
                        <wps:cNvSpPr txBox="1">
                          <a:spLocks noChangeArrowheads="1"/>
                        </wps:cNvSpPr>
                        <wps:spPr bwMode="auto">
                          <a:xfrm>
                            <a:off x="0" y="2514600"/>
                            <a:ext cx="685800" cy="342900"/>
                          </a:xfrm>
                          <a:prstGeom prst="rect">
                            <a:avLst/>
                          </a:prstGeom>
                          <a:solidFill>
                            <a:srgbClr val="FFFFFF"/>
                          </a:solidFill>
                          <a:ln w="9525">
                            <a:solidFill>
                              <a:srgbClr val="000000"/>
                            </a:solidFill>
                            <a:miter lim="800000"/>
                            <a:headEnd/>
                            <a:tailEnd/>
                          </a:ln>
                        </wps:spPr>
                        <wps:txb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Manav</w:t>
                              </w:r>
                            </w:p>
                          </w:txbxContent>
                        </wps:txbx>
                        <wps:bodyPr rot="0" vert="horz" wrap="square" lIns="91440" tIns="45720" rIns="91440" bIns="45720" anchor="t" anchorCtr="0" upright="1">
                          <a:noAutofit/>
                        </wps:bodyPr>
                      </wps:wsp>
                      <wps:wsp>
                        <wps:cNvPr id="124" name="Text Box 119"/>
                        <wps:cNvSpPr txBox="1">
                          <a:spLocks noChangeArrowheads="1"/>
                        </wps:cNvSpPr>
                        <wps:spPr bwMode="auto">
                          <a:xfrm>
                            <a:off x="800100" y="2514600"/>
                            <a:ext cx="1028700" cy="342900"/>
                          </a:xfrm>
                          <a:prstGeom prst="rect">
                            <a:avLst/>
                          </a:prstGeom>
                          <a:solidFill>
                            <a:srgbClr val="FFFFFF"/>
                          </a:solidFill>
                          <a:ln w="9525">
                            <a:solidFill>
                              <a:srgbClr val="000000"/>
                            </a:solidFill>
                            <a:miter lim="800000"/>
                            <a:headEnd/>
                            <a:tailEnd/>
                          </a:ln>
                        </wps:spPr>
                        <wps:txb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Marketler</w:t>
                              </w:r>
                            </w:p>
                          </w:txbxContent>
                        </wps:txbx>
                        <wps:bodyPr rot="0" vert="horz" wrap="square" lIns="91440" tIns="45720" rIns="91440" bIns="45720" anchor="t" anchorCtr="0" upright="1">
                          <a:noAutofit/>
                        </wps:bodyPr>
                      </wps:wsp>
                      <wps:wsp>
                        <wps:cNvPr id="125" name="Text Box 120"/>
                        <wps:cNvSpPr txBox="1">
                          <a:spLocks noChangeArrowheads="1"/>
                        </wps:cNvSpPr>
                        <wps:spPr bwMode="auto">
                          <a:xfrm>
                            <a:off x="1714500" y="1600200"/>
                            <a:ext cx="914400" cy="457200"/>
                          </a:xfrm>
                          <a:prstGeom prst="rect">
                            <a:avLst/>
                          </a:prstGeom>
                          <a:solidFill>
                            <a:srgbClr val="FFFFFF"/>
                          </a:solidFill>
                          <a:ln w="9525">
                            <a:solidFill>
                              <a:srgbClr val="000000"/>
                            </a:solidFill>
                            <a:miter lim="800000"/>
                            <a:headEnd/>
                            <a:tailEnd/>
                          </a:ln>
                        </wps:spPr>
                        <wps:txbx>
                          <w:txbxContent>
                            <w:p w:rsidR="00DA6241" w:rsidRPr="00453DAC" w:rsidRDefault="00DA6241" w:rsidP="00453DAC">
                              <w:pPr>
                                <w:jc w:val="right"/>
                                <w:rPr>
                                  <w:rFonts w:ascii="Times New Roman" w:hAnsi="Times New Roman" w:cs="Times New Roman"/>
                                  <w:sz w:val="20"/>
                                  <w:szCs w:val="20"/>
                                </w:rPr>
                              </w:pPr>
                              <w:r w:rsidRPr="00453DAC">
                                <w:rPr>
                                  <w:rFonts w:ascii="Times New Roman" w:hAnsi="Times New Roman" w:cs="Times New Roman"/>
                                  <w:sz w:val="20"/>
                                  <w:szCs w:val="20"/>
                                </w:rPr>
                                <w:t>Yerel Pazar</w:t>
                              </w:r>
                              <w:r>
                                <w:rPr>
                                  <w:rFonts w:ascii="Times New Roman" w:hAnsi="Times New Roman" w:cs="Times New Roman"/>
                                  <w:sz w:val="20"/>
                                  <w:szCs w:val="20"/>
                                </w:rPr>
                                <w:t xml:space="preserve"> </w:t>
                              </w:r>
                              <w:r w:rsidRPr="00453DAC">
                                <w:rPr>
                                  <w:rFonts w:ascii="Times New Roman" w:hAnsi="Times New Roman" w:cs="Times New Roman"/>
                                  <w:sz w:val="20"/>
                                  <w:szCs w:val="20"/>
                                </w:rPr>
                                <w:t>(pazarcı)</w:t>
                              </w:r>
                            </w:p>
                          </w:txbxContent>
                        </wps:txbx>
                        <wps:bodyPr rot="0" vert="horz" wrap="square" lIns="91440" tIns="45720" rIns="91440" bIns="45720" anchor="t" anchorCtr="0" upright="1">
                          <a:noAutofit/>
                        </wps:bodyPr>
                      </wps:wsp>
                      <wps:wsp>
                        <wps:cNvPr id="126" name="Line 121"/>
                        <wps:cNvCnPr>
                          <a:cxnSpLocks noChangeShapeType="1"/>
                        </wps:cNvCnPr>
                        <wps:spPr bwMode="auto">
                          <a:xfrm>
                            <a:off x="2171700" y="457200"/>
                            <a:ext cx="635"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22"/>
                        <wps:cNvCnPr>
                          <a:cxnSpLocks noChangeShapeType="1"/>
                        </wps:cNvCnPr>
                        <wps:spPr bwMode="auto">
                          <a:xfrm>
                            <a:off x="914400" y="1828800"/>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23"/>
                        <wps:cNvCnPr>
                          <a:cxnSpLocks noChangeShapeType="1"/>
                        </wps:cNvCnPr>
                        <wps:spPr bwMode="auto">
                          <a:xfrm>
                            <a:off x="5143500" y="20574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124"/>
                        <wps:cNvSpPr txBox="1">
                          <a:spLocks noChangeArrowheads="1"/>
                        </wps:cNvSpPr>
                        <wps:spPr bwMode="auto">
                          <a:xfrm>
                            <a:off x="1371600" y="3314700"/>
                            <a:ext cx="1714500" cy="457200"/>
                          </a:xfrm>
                          <a:prstGeom prst="rect">
                            <a:avLst/>
                          </a:prstGeom>
                          <a:solidFill>
                            <a:srgbClr val="FFFFFF"/>
                          </a:solidFill>
                          <a:ln w="9525">
                            <a:solidFill>
                              <a:srgbClr val="000000"/>
                            </a:solidFill>
                            <a:miter lim="800000"/>
                            <a:headEnd/>
                            <a:tailEnd/>
                          </a:ln>
                        </wps:spPr>
                        <wps:txb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Tüketici</w:t>
                              </w:r>
                            </w:p>
                          </w:txbxContent>
                        </wps:txbx>
                        <wps:bodyPr rot="0" vert="horz" wrap="square" lIns="91440" tIns="45720" rIns="91440" bIns="45720" anchor="t" anchorCtr="0" upright="1">
                          <a:noAutofit/>
                        </wps:bodyPr>
                      </wps:wsp>
                      <wps:wsp>
                        <wps:cNvPr id="130" name="Line 125"/>
                        <wps:cNvCnPr>
                          <a:cxnSpLocks noChangeShapeType="1"/>
                        </wps:cNvCnPr>
                        <wps:spPr bwMode="auto">
                          <a:xfrm>
                            <a:off x="914400" y="20574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26"/>
                        <wps:cNvCnPr>
                          <a:cxnSpLocks noChangeShapeType="1"/>
                        </wps:cNvCnPr>
                        <wps:spPr bwMode="auto">
                          <a:xfrm>
                            <a:off x="457200" y="20574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27"/>
                        <wps:cNvCnPr>
                          <a:cxnSpLocks noChangeShapeType="1"/>
                        </wps:cNvCnPr>
                        <wps:spPr bwMode="auto">
                          <a:xfrm>
                            <a:off x="1714500" y="28575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28"/>
                        <wps:cNvCnPr>
                          <a:cxnSpLocks noChangeShapeType="1"/>
                        </wps:cNvCnPr>
                        <wps:spPr bwMode="auto">
                          <a:xfrm>
                            <a:off x="2171700" y="2057400"/>
                            <a:ext cx="635"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29"/>
                        <wps:cNvCnPr>
                          <a:cxnSpLocks noChangeShapeType="1"/>
                        </wps:cNvCnPr>
                        <wps:spPr bwMode="auto">
                          <a:xfrm>
                            <a:off x="2857500" y="457200"/>
                            <a:ext cx="635" cy="285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30"/>
                        <wps:cNvCnPr>
                          <a:cxnSpLocks noChangeShapeType="1"/>
                        </wps:cNvCnPr>
                        <wps:spPr bwMode="auto">
                          <a:xfrm>
                            <a:off x="457200" y="28575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1"/>
                        <wps:cNvCnPr>
                          <a:cxnSpLocks noChangeShapeType="1"/>
                        </wps:cNvCnPr>
                        <wps:spPr bwMode="auto">
                          <a:xfrm>
                            <a:off x="457200" y="354330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132"/>
                        <wps:cNvCnPr>
                          <a:cxnSpLocks noChangeShapeType="1"/>
                        </wps:cNvCnPr>
                        <wps:spPr bwMode="auto">
                          <a:xfrm>
                            <a:off x="1028700" y="10287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3"/>
                        <wps:cNvCnPr>
                          <a:cxnSpLocks noChangeShapeType="1"/>
                        </wps:cNvCnPr>
                        <wps:spPr bwMode="auto">
                          <a:xfrm>
                            <a:off x="1485900" y="102870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34"/>
                        <wps:cNvCnPr>
                          <a:cxnSpLocks noChangeShapeType="1"/>
                        </wps:cNvCnPr>
                        <wps:spPr bwMode="auto">
                          <a:xfrm>
                            <a:off x="1600200" y="45720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35"/>
                        <wps:cNvCnPr>
                          <a:cxnSpLocks noChangeShapeType="1"/>
                        </wps:cNvCnPr>
                        <wps:spPr bwMode="auto">
                          <a:xfrm>
                            <a:off x="1028700" y="1028700"/>
                            <a:ext cx="2514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6"/>
                        <wps:cNvCnPr>
                          <a:cxnSpLocks noChangeShapeType="1"/>
                        </wps:cNvCnPr>
                        <wps:spPr bwMode="auto">
                          <a:xfrm>
                            <a:off x="3543300" y="1028700"/>
                            <a:ext cx="635"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137"/>
                        <wps:cNvCnPr>
                          <a:cxnSpLocks noChangeShapeType="1"/>
                        </wps:cNvCnPr>
                        <wps:spPr bwMode="auto">
                          <a:xfrm>
                            <a:off x="3086100" y="6858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8"/>
                        <wps:cNvCnPr>
                          <a:cxnSpLocks noChangeShapeType="1"/>
                        </wps:cNvCnPr>
                        <wps:spPr bwMode="auto">
                          <a:xfrm>
                            <a:off x="4114800" y="22860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39"/>
                        <wps:cNvCnPr>
                          <a:cxnSpLocks noChangeShapeType="1"/>
                        </wps:cNvCnPr>
                        <wps:spPr bwMode="auto">
                          <a:xfrm>
                            <a:off x="2743200" y="45720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0"/>
                        <wps:cNvCnPr>
                          <a:cxnSpLocks noChangeShapeType="1"/>
                        </wps:cNvCnPr>
                        <wps:spPr bwMode="auto">
                          <a:xfrm>
                            <a:off x="571500" y="308610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1"/>
                        <wps:cNvCnPr>
                          <a:cxnSpLocks noChangeShapeType="1"/>
                        </wps:cNvCnPr>
                        <wps:spPr bwMode="auto">
                          <a:xfrm flipV="1">
                            <a:off x="571500" y="28575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Dirsek Bağlayıcısı 148"/>
                        <wps:cNvCnPr/>
                        <wps:spPr>
                          <a:xfrm rot="16200000" flipH="1">
                            <a:off x="3049547" y="402844"/>
                            <a:ext cx="379879" cy="308193"/>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Metin Kutusu 149"/>
                        <wps:cNvSpPr txBox="1"/>
                        <wps:spPr>
                          <a:xfrm>
                            <a:off x="3073044" y="642807"/>
                            <a:ext cx="919407" cy="2842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241" w:rsidRPr="0009582C" w:rsidRDefault="00DA6241">
                              <w:pPr>
                                <w:rPr>
                                  <w:rFonts w:ascii="Times New Roman" w:hAnsi="Times New Roman" w:cs="Times New Roman"/>
                                  <w:sz w:val="18"/>
                                  <w:szCs w:val="18"/>
                                </w:rPr>
                              </w:pPr>
                              <w:r w:rsidRPr="0009582C">
                                <w:rPr>
                                  <w:rFonts w:ascii="Times New Roman" w:hAnsi="Times New Roman" w:cs="Times New Roman"/>
                                  <w:sz w:val="18"/>
                                  <w:szCs w:val="18"/>
                                </w:rPr>
                                <w:t>Alkol Fabrikası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Tuval 147" o:spid="_x0000_s1026" editas="canvas" style="width:415.65pt;height:314.25pt;mso-position-horizontal-relative:char;mso-position-vertical-relative:line" coordsize="52781,3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BuWQkAAH1kAAAOAAAAZHJzL2Uyb0RvYy54bWzsXety2zYW/t+ZfQcO/zviVaI0UTquHLed&#10;upfZpO1viKIsTiiCC1KWvDt9lj5D3iEPtufgxktIx9naTL2Gf8iUCAIg8OHwOxccvvz6tM+sm4SV&#10;Kc2XtvvCsa0kj+kmza+X9q9vL88i2yorkm9IRvNkad8mpf31q3989fJYLBKP7mi2SZgFleTl4lgs&#10;7V1VFYvJpIx3yZ6UL2iR5HByS9meVPCVXU82jByh9n028RxnOjlStikYjZOyhF8vxEn7Fa9/u03i&#10;6ufttkwqK1va0LeKfzL+ucbPyauXZHHNSLFLY9kN8j/0Yk/SHBrVVV2QilgHln5U1T6NGS3ptnoR&#10;0/2EbrdpnPB7gLtxnc7drEh+Q0p+MzGMjuogHD1gvetr7HdOL9Msg9GYQO0L/A3/H2F+Ejyd5e1C&#10;4hdeVpY5FjCBZaGnsvxrXXyzI0XC77xcxD/d/MKsdAP4cgPbyskegPQ2OVXWN/Rkuc4cZxHbh4Jv&#10;CihaneAElOYzUhZXNH5XWjld7Uh+nZwzRo+7hGyghy5eCXehLxX1lFjJ+vgj3UBD5FBRXtFpy/Y4&#10;CjBpFtbuz9ypA5i61TjCLsV4auYGIZ6K4VwQzgCovCGyUHUUrKy+TejewoOlzQCnvA1yc1VW2Cey&#10;UEWwyZJm6QYniH9h1+tVxqwbApi+5H+y9laxLLeOS3seeqEYhsEqHP7XV8U+rWBxZul+aUe6EFng&#10;4L3ON9BNsqhImolj6DKihI8mDqAYyuq0PsnZWdPNLYwro2IRgtCAgx1l/7atIyzApV3+60BYYlvZ&#10;9znMzdwNAlyx/AsfRNtizTPr5hmSx1DV0q5sSxyuKrHKDwVLr3fQkkBDTs9hPrcpH2SceNEr2W8A&#10;sOj2CEgOFZKv0jyxXJdDREJxleP4kUV8yt904MsXxtvbApDZQq+4BK+/F3p9J5q6Er2eFyGQ+Xxq&#10;CDteNFMQnvrh3fjN4Bbuwq+WLoiRvwxLRg8SfXcikSzgZmA54UDibXFx/J+5M38dvY6Cs8Cbvj4L&#10;nIuLs/PLVXA2vXRn4YV/sVpduH/gvbjBYpduNkmO6049GtzgfmJNPqSEUNcPBz0Mk3btfL1DF9V/&#10;3unOQhI4RdGAczwmUKcKqLXIdTn0JFjHE7k+CNJAgTZ0g7tR6wfeXMAaRNOzFLzimYlLF6fKyN8W&#10;k5gpWEv566lxAhbx+PI3mEZTX0G5R/5K8vAJ3vA3krtWxZ9JFUuBZGXwFAfysU828DRPQDHAI5Rd&#10;ikkayfw5esAQGQbdSpBhCWF/XAgLYov8t49BcP4mYWwIxHMmEPMOTIPHh6m1zdLiO0X6pcYmNbEh&#10;wCJIucYWzlzU3oS8GiAORvI+Z07sgVzrmiFcriONzomhJyCAZ37gzKcIWaHrcCtEU4ULPSDPfOE9&#10;azKsSZ4hw00y7Lk9eOZw+kJ4RsuatJrVgG4yCmNV48qdZnwGzy08ewrPkhnPHp9yoOj9mGi4XjhD&#10;Pa8lmTXTuI+JwjCNZ800fIXkhvUtaqB5POubYBpen91tGoXgIBDs+T6Y/v/2d3DJrJUcI5lbkrnH&#10;ged+GQceIFZ7QPpA7Tb5s0E1R7XWcQyqW6jWzrxaSoOOCA/90fmz9j2DVmhY9Cd90xzVWtMxqG6h&#10;Wnv+BIsGLbFG9OO7SDyAMndBt4IoanVQs2iICgGKbQx2xomdXw+4SryOt8/ThqBRvH3KcoEyOfIi&#10;5MothVBREYwXekq+EuP0Gz0cw+s4/TxtAhoFyUCUfR7aBkj1nHCG4RgtKEst0EhjI42HpbH2CDbo&#10;slaYv1gUp++7ARKOFp41nzaxnBjLyfmytqYavtzkyz7IvmY8BkTejsmXGyTjLsl8H8+JsTk/Z5uz&#10;r72BUu/T+vEoFKMZptHHMLTeZ5BsYpflvp8Btc/v+AFBDRxTImvugGQ5CmcyqqjHhGGgbKD8CShr&#10;R6AUyk0n4LjGuF52oaVyw+M9HGpkCMazJhjaCSix3HQAjoBlKYoxcK4WvD1SuSGzDZTN7qi+DakY&#10;M9zU+UAHHJNhNLnynQRDRmhA354EkkU/xa5js1fkAfaK+B1fHuh4Xwinfhj4H0XEKdsFGtmM6diY&#10;jgdNx37HkQca3pg41jFBgFN1DO3X3EEJ5KcFZCNuGzlHPitFx5DhoeOl88f10rlBFOLeZ2S4vTCV&#10;XjpVTsy/2epktv/riDWVccXXvjqhq/lNP93j62oqhG1IV5NAbpgkngS/NYETowdOYDKZlqY2rndO&#10;ieFBkawC6/kW1KcUBGTIwwOTh6DjfwPdDcZYRhI/vshVCtogUmtTr6QZhj6Y7EEDRDjoeOBAfxsV&#10;y400V7UJrFbXJH14OiYHI2wfWth2/Gr+uH61AILX+dY50NT6sqgofstTBD0dmBp+Oz6/7TjVQHEb&#10;U9J6swDTs3GTQ59TTQF56kWfzMr2N/IOG3n70PK24zADtWxMmMrcPshtVQpMaL4mBHrTkTHgPuus&#10;l0HHXwY62aPDlCet+g0stjyVqswl0QBsIxyhBqySqzqHoLF/mUiFvkiFQLskLlJWJu+sb8iHPzNy&#10;++F9/OF9+eG9BUS0g3GJeJHNWeRQFemb3Sk86nHLZW+eNd8J5mEAjjoQsgFsog+4ybiGrD+bRzMw&#10;K6OIBSHszrlzZBi36ySvVjTPIUk2Zf5deYZFwEArDTbPJJ/ofNnViS9kaKxVSqax7tJWGAAo2ZPW&#10;uqxuVWL0fyZb2BRRpxvHzPV1eySOofeqzSyH0vi42UJOYX2hw2+p09H2hbI8f1LxrPafc3GiruAt&#10;07zSF+/TnLK+1uth2oryMu+wvG+0RYm9HzhC+G3EhMSB9kj8mFRpbv1wqA7lAeDbJLzttCg9QMax&#10;kCLWdyBFD4AU8ToNvMjhNooar3N3HsBvHK+AZk9sHh3G6+dlN2njJdNYaeFTZM0Gw5vESjOZOyaK&#10;1/heZyR+h8u4jXCJYrgnjgWZZB4nTixuftSD6XtA88lgevNOLcNBTOsdTloSdnY4lUV8CdKzuiJl&#10;9Qth8KoIkIGYyf5n+NhmFJLeUnlkW5jbvu/3h818nx/2KwpvAgCjMfSOH0KfWJWpwy2j+9/hLRnn&#10;mG8fTg2myoe3bMTJ+TkvBG+nKEh1BennY0VIEGdvT78TVsi3FlQQmfUTVYY/sui8vECUxXV2j6T7&#10;IETgdRNFzIEr38eBL9Fofueipn5ryKv/AgAA//8DAFBLAwQUAAYACAAAACEAiU8p/d0AAAAFAQAA&#10;DwAAAGRycy9kb3ducmV2LnhtbEyPQU/CQBCF7yb+h82YeJMtEJumdEuIQTl4MCDR69AObaU723S3&#10;UP+9oxe8vGTyJu99L1uOtlVn6n3j2MB0EoEiLlzZcGVg//78kIDyAbnE1jEZ+CYPy/z2JsO0dBfe&#10;0nkXKiUh7FM0UIfQpVr7oiaLfuI6YvGOrrcY5OwrXfZ4kXDb6lkUxdpiw9JQY0dPNRWn3WClZBve&#10;iujlQ3/Fm83nsF+t1/h6Mub+blwtQAUaw/UZfvEFHXJhOriBS69aAzIk/Kl4yXw6B3UwEM+SR9B5&#10;pv/T5z8AAAD//wMAUEsBAi0AFAAGAAgAAAAhALaDOJL+AAAA4QEAABMAAAAAAAAAAAAAAAAAAAAA&#10;AFtDb250ZW50X1R5cGVzXS54bWxQSwECLQAUAAYACAAAACEAOP0h/9YAAACUAQAACwAAAAAAAAAA&#10;AAAAAAAvAQAAX3JlbHMvLnJlbHNQSwECLQAUAAYACAAAACEACC2QblkJAAB9ZAAADgAAAAAAAAAA&#10;AAAAAAAuAgAAZHJzL2Uyb0RvYy54bWxQSwECLQAUAAYACAAAACEAiU8p/d0AAAAFAQAADwAAAAAA&#10;AAAAAAAAAACzCwAAZHJzL2Rvd25yZXYueG1sUEsFBgAAAAAEAAQA8wAAAL0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81;height:39903;visibility:visible;mso-wrap-style:square">
                  <v:fill o:detectmouseclick="t"/>
                  <v:path o:connecttype="none"/>
                </v:shape>
                <v:shapetype id="_x0000_t202" coordsize="21600,21600" o:spt="202" path="m,l,21600r21600,l21600,xe">
                  <v:stroke joinstyle="miter"/>
                  <v:path gradientshapeok="t" o:connecttype="rect"/>
                </v:shapetype>
                <v:shape id="Text Box 109" o:spid="_x0000_s1028" type="#_x0000_t202" style="position:absolute;left:13716;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DA6241" w:rsidRPr="00453DAC" w:rsidRDefault="00DA6241" w:rsidP="00453DAC">
                        <w:pPr>
                          <w:jc w:val="center"/>
                          <w:rPr>
                            <w:rFonts w:ascii="Times New Roman" w:hAnsi="Times New Roman" w:cs="Times New Roman"/>
                          </w:rPr>
                        </w:pPr>
                        <w:r w:rsidRPr="00453DAC">
                          <w:rPr>
                            <w:rFonts w:ascii="Times New Roman" w:hAnsi="Times New Roman" w:cs="Times New Roman"/>
                          </w:rPr>
                          <w:t>Üretici</w:t>
                        </w:r>
                      </w:p>
                    </w:txbxContent>
                  </v:textbox>
                </v:shape>
                <v:line id="Line 110" o:spid="_x0000_s1029" style="position:absolute;visibility:visible;mso-wrap-style:square" from="30861,2286" to="41148,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shape id="Text Box 111" o:spid="_x0000_s1030" type="#_x0000_t202" style="position:absolute;left:32004;top:25146;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Dışsatımcı</w:t>
                        </w:r>
                      </w:p>
                    </w:txbxContent>
                  </v:textbox>
                </v:shape>
                <v:line id="Line 112" o:spid="_x0000_s1031" style="position:absolute;visibility:visible;mso-wrap-style:square" from="46863,2286" to="4686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line id="Line 113" o:spid="_x0000_s1032" style="position:absolute;visibility:visible;mso-wrap-style:square" from="4572,2286" to="13716,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114" o:spid="_x0000_s1033" style="position:absolute;flip:x;visibility:visible;mso-wrap-style:square" from="4572,2286" to="457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iZxQAAANwAAAAPAAAAZHJzL2Rvd25yZXYueG1sRI9Pa8JA&#10;EMXvhX6HZQQvQTcqlBrdhP4ThOKh6sHjkB2TYHY2ZKeafnu3UOhthvd+b96si8G16kp9aDwbmE1T&#10;UMSltw1XBo6HzeQZVBBki61nMvBDAYr88WGNmfU3/qLrXioVQzhkaKAW6TKtQ1mTwzD1HXHUzr53&#10;KHHtK217vMVw1+p5mj5phw3HCzV29FZTedl/u1hjs+P3xSJ5dTpJlvRxks9UizHj0fCyAiU0yL/5&#10;j97ayM2W8PtMnEDndwAAAP//AwBQSwECLQAUAAYACAAAACEA2+H2y+4AAACFAQAAEwAAAAAAAAAA&#10;AAAAAAAAAAAAW0NvbnRlbnRfVHlwZXNdLnhtbFBLAQItABQABgAIAAAAIQBa9CxbvwAAABUBAAAL&#10;AAAAAAAAAAAAAAAAAB8BAABfcmVscy8ucmVsc1BLAQItABQABgAIAAAAIQClXaiZxQAAANwAAAAP&#10;AAAAAAAAAAAAAAAAAAcCAABkcnMvZG93bnJldi54bWxQSwUGAAAAAAMAAwC3AAAA+QIAAAAA&#10;">
                  <v:stroke endarrow="block"/>
                </v:line>
                <v:shape id="Text Box 115" o:spid="_x0000_s1034" type="#_x0000_t202" style="position:absolute;top:7340;width:10287;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Komisyoncu</w:t>
                        </w:r>
                      </w:p>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(Tüccar)</w:t>
                        </w:r>
                      </w:p>
                      <w:p w:rsidR="00DA6241" w:rsidRDefault="00DA6241" w:rsidP="00453DAC"/>
                    </w:txbxContent>
                  </v:textbox>
                </v:shape>
                <v:shape id="Text Box 116" o:spid="_x0000_s1035" type="#_x0000_t202" style="position:absolute;top:1600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Toptancı Hal</w:t>
                        </w:r>
                      </w:p>
                    </w:txbxContent>
                  </v:textbox>
                </v:shape>
                <v:line id="Line 117" o:spid="_x0000_s1036" style="position:absolute;visibility:visible;mso-wrap-style:square" from="4572,12573" to="457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18" o:spid="_x0000_s1037" type="#_x0000_t202" style="position:absolute;top:25146;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Manav</w:t>
                        </w:r>
                      </w:p>
                    </w:txbxContent>
                  </v:textbox>
                </v:shape>
                <v:shape id="Text Box 119" o:spid="_x0000_s1038" type="#_x0000_t202" style="position:absolute;left:8001;top:25146;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Marketler</w:t>
                        </w:r>
                      </w:p>
                    </w:txbxContent>
                  </v:textbox>
                </v:shape>
                <v:shape id="Text Box 120" o:spid="_x0000_s1039" type="#_x0000_t202" style="position:absolute;left:17145;top:1600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rsidR="00DA6241" w:rsidRPr="00453DAC" w:rsidRDefault="00DA6241" w:rsidP="00453DAC">
                        <w:pPr>
                          <w:jc w:val="right"/>
                          <w:rPr>
                            <w:rFonts w:ascii="Times New Roman" w:hAnsi="Times New Roman" w:cs="Times New Roman"/>
                            <w:sz w:val="20"/>
                            <w:szCs w:val="20"/>
                          </w:rPr>
                        </w:pPr>
                        <w:r w:rsidRPr="00453DAC">
                          <w:rPr>
                            <w:rFonts w:ascii="Times New Roman" w:hAnsi="Times New Roman" w:cs="Times New Roman"/>
                            <w:sz w:val="20"/>
                            <w:szCs w:val="20"/>
                          </w:rPr>
                          <w:t>Yerel Pazar</w:t>
                        </w:r>
                        <w:r>
                          <w:rPr>
                            <w:rFonts w:ascii="Times New Roman" w:hAnsi="Times New Roman" w:cs="Times New Roman"/>
                            <w:sz w:val="20"/>
                            <w:szCs w:val="20"/>
                          </w:rPr>
                          <w:t xml:space="preserve"> </w:t>
                        </w:r>
                        <w:r w:rsidRPr="00453DAC">
                          <w:rPr>
                            <w:rFonts w:ascii="Times New Roman" w:hAnsi="Times New Roman" w:cs="Times New Roman"/>
                            <w:sz w:val="20"/>
                            <w:szCs w:val="20"/>
                          </w:rPr>
                          <w:t>(pazarcı)</w:t>
                        </w:r>
                      </w:p>
                    </w:txbxContent>
                  </v:textbox>
                </v:shape>
                <v:line id="Line 121" o:spid="_x0000_s1040" style="position:absolute;visibility:visible;mso-wrap-style:square" from="21717,4572" to="21723,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Line 122" o:spid="_x0000_s1041" style="position:absolute;visibility:visible;mso-wrap-style:square" from="9144,18288" to="17145,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123" o:spid="_x0000_s1042" style="position:absolute;visibility:visible;mso-wrap-style:square" from="51435,20574" to="51435,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shape id="Text Box 124" o:spid="_x0000_s1043" type="#_x0000_t202" style="position:absolute;left:13716;top:33147;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rsidR="00DA6241" w:rsidRPr="00453DAC" w:rsidRDefault="00DA6241" w:rsidP="00453DAC">
                        <w:pPr>
                          <w:jc w:val="center"/>
                          <w:rPr>
                            <w:rFonts w:ascii="Times New Roman" w:hAnsi="Times New Roman" w:cs="Times New Roman"/>
                            <w:sz w:val="20"/>
                            <w:szCs w:val="20"/>
                          </w:rPr>
                        </w:pPr>
                        <w:r w:rsidRPr="00453DAC">
                          <w:rPr>
                            <w:rFonts w:ascii="Times New Roman" w:hAnsi="Times New Roman" w:cs="Times New Roman"/>
                            <w:sz w:val="20"/>
                            <w:szCs w:val="20"/>
                          </w:rPr>
                          <w:t>Tüketici</w:t>
                        </w:r>
                      </w:p>
                    </w:txbxContent>
                  </v:textbox>
                </v:shape>
                <v:line id="Line 125" o:spid="_x0000_s1044" style="position:absolute;visibility:visible;mso-wrap-style:square" from="9144,20574" to="9144,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v:line id="Line 126" o:spid="_x0000_s1045" style="position:absolute;visibility:visible;mso-wrap-style:square" from="4572,20574" to="4578,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9swgAAANwAAAAPAAAAZHJzL2Rvd25yZXYueG1sRE/fa8Iw&#10;EH4f+D+EE/Y20y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Ar4b9swgAAANwAAAAPAAAA&#10;AAAAAAAAAAAAAAcCAABkcnMvZG93bnJldi54bWxQSwUGAAAAAAMAAwC3AAAA9gIAAAAA&#10;">
                  <v:stroke endarrow="block"/>
                </v:line>
                <v:line id="Line 127" o:spid="_x0000_s1046" style="position:absolute;visibility:visible;mso-wrap-style:square" from="17145,28575" to="1715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EbwwAAANwAAAAPAAAAZHJzL2Rvd25yZXYueG1sRE/fa8Iw&#10;EH4X9j+EG+xNUx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2zMhG8MAAADcAAAADwAA&#10;AAAAAAAAAAAAAAAHAgAAZHJzL2Rvd25yZXYueG1sUEsFBgAAAAADAAMAtwAAAPcCAAAAAA==&#10;">
                  <v:stroke endarrow="block"/>
                </v:line>
                <v:line id="Line 128" o:spid="_x0000_s1047" style="position:absolute;visibility:visible;mso-wrap-style:square" from="21717,20574" to="21723,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SAwwAAANwAAAAPAAAAZHJzL2Rvd25yZXYueG1sRE9LawIx&#10;EL4X/A9hBG81awU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tH+EgMMAAADcAAAADwAA&#10;AAAAAAAAAAAAAAAHAgAAZHJzL2Rvd25yZXYueG1sUEsFBgAAAAADAAMAtwAAAPcCAAAAAA==&#10;">
                  <v:stroke endarrow="block"/>
                </v:line>
                <v:line id="Line 129" o:spid="_x0000_s1048" style="position:absolute;visibility:visible;mso-wrap-style:square" from="28575,4572" to="2858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z0wwAAANwAAAAPAAAAZHJzL2Rvd25yZXYueG1sRE9NawIx&#10;EL0L/Q9hCr1pVi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O5Yc9MMAAADcAAAADwAA&#10;AAAAAAAAAAAAAAAHAgAAZHJzL2Rvd25yZXYueG1sUEsFBgAAAAADAAMAtwAAAPcCAAAAAA==&#10;">
                  <v:stroke endarrow="block"/>
                </v:line>
                <v:line id="Line 130" o:spid="_x0000_s1049" style="position:absolute;visibility:visible;mso-wrap-style:square" from="4572,28575" to="4578,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31" o:spid="_x0000_s1050" style="position:absolute;visibility:visible;mso-wrap-style:square" from="4572,35433" to="13716,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YwwAAANwAAAAPAAAAZHJzL2Rvd25yZXYueG1sRE9LawIx&#10;EL4L/Q9hCt40q4K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pAgnGMMAAADcAAAADwAA&#10;AAAAAAAAAAAAAAAHAgAAZHJzL2Rvd25yZXYueG1sUEsFBgAAAAADAAMAtwAAAPcCAAAAAA==&#10;">
                  <v:stroke endarrow="block"/>
                </v:line>
                <v:line id="Line 132" o:spid="_x0000_s1051" style="position:absolute;visibility:visible;mso-wrap-style:square" from="10287,10287" to="1485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33" o:spid="_x0000_s1052" style="position:absolute;visibility:visible;mso-wrap-style:square" from="14859,10287" to="14859,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bx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C62xbxxQAAANwAAAAP&#10;AAAAAAAAAAAAAAAAAAcCAABkcnMvZG93bnJldi54bWxQSwUGAAAAAAMAAwC3AAAA+QIAAAAA&#10;">
                  <v:stroke endarrow="block"/>
                </v:line>
                <v:line id="Line 134" o:spid="_x0000_s1053" style="position:absolute;visibility:visible;mso-wrap-style:square" from="16002,4572" to="1600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35" o:spid="_x0000_s1054" style="position:absolute;visibility:visible;mso-wrap-style:square" from="10287,10287" to="35433,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136" o:spid="_x0000_s1055" style="position:absolute;visibility:visible;mso-wrap-style:square" from="35433,10287" to="35439,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wRwgAAANwAAAAPAAAAZHJzL2Rvd25yZXYueG1sRE/fa8Iw&#10;EH4f+D+EE/Y204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Bz58wRwgAAANwAAAAPAAAA&#10;AAAAAAAAAAAAAAcCAABkcnMvZG93bnJldi54bWxQSwUGAAAAAAMAAwC3AAAA9gIAAAAA&#10;">
                  <v:stroke endarrow="block"/>
                </v:line>
                <v:line id="Line 137" o:spid="_x0000_s1056" style="position:absolute;visibility:visible;mso-wrap-style:square" from="30861,6858" to="3086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138" o:spid="_x0000_s1057" style="position:absolute;visibility:visible;mso-wrap-style:square" from="41148,2286" to="41148,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139" o:spid="_x0000_s1058" style="position:absolute;visibility:visible;mso-wrap-style:square" from="27432,4572" to="2743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40" o:spid="_x0000_s1059" style="position:absolute;visibility:visible;mso-wrap-style:square" from="5715,30861" to="2743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141" o:spid="_x0000_s1060" style="position:absolute;flip:y;visibility:visible;mso-wrap-style:square" from="5715,28575" to="5715,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P2xQAAANwAAAAPAAAAZHJzL2Rvd25yZXYueG1sRI9Pa8JA&#10;EMXvQr/DMoKXUDdqk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DHcRP2xQAAANwAAAAP&#10;AAAAAAAAAAAAAAAAAAcCAABkcnMvZG93bnJldi54bWxQSwUGAAAAAAMAAwC3AAAA+QIAAAAA&#1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48" o:spid="_x0000_s1061" type="#_x0000_t34" style="position:absolute;left:30495;top:4028;width:3798;height:30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JfxgAAANwAAAAPAAAAZHJzL2Rvd25yZXYueG1sRI9Pa8JA&#10;EMXvBb/DMoXe6qalSEldpQYs1j+lVXsfsmMSzM7G7NbEb+8cCt5meG/e+8142rtanakNlWcDT8ME&#10;FHHubcWFgf1u/vgKKkRki7VnMnChANPJ4G6MqfUd/9B5GwslIRxSNFDG2KRah7wkh2HoG2LRDr51&#10;GGVtC21b7CTc1fo5SUbaYcXSUGJDWUn5cfvnDHwU1ff6uDzM3OfqNMvcV91tsl9jHu779zdQkfp4&#10;M/9fL6zgvwitPCMT6MkVAAD//wMAUEsBAi0AFAAGAAgAAAAhANvh9svuAAAAhQEAABMAAAAAAAAA&#10;AAAAAAAAAAAAAFtDb250ZW50X1R5cGVzXS54bWxQSwECLQAUAAYACAAAACEAWvQsW78AAAAVAQAA&#10;CwAAAAAAAAAAAAAAAAAfAQAAX3JlbHMvLnJlbHNQSwECLQAUAAYACAAAACEA3icyX8YAAADcAAAA&#10;DwAAAAAAAAAAAAAAAAAHAgAAZHJzL2Rvd25yZXYueG1sUEsFBgAAAAADAAMAtwAAAPoCAAAAAA==&#10;" strokecolor="black [3213]" strokeweight=".5pt">
                  <v:stroke endarrow="block"/>
                </v:shape>
                <v:shape id="Metin Kutusu 149" o:spid="_x0000_s1062" type="#_x0000_t202" style="position:absolute;left:30730;top:6428;width:9194;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8MwAAAANwAAAAPAAAAZHJzL2Rvd25yZXYueG1sRE9NSwMx&#10;EL0L/ocwgjebVUS2a7NLlbYInqziedhMk9DNZEnS7fbfG0HwNo/3Oatu9oOYKCYXWMH9ogJB3Aft&#10;2Cj4+tze1SBSRtY4BCYFF0rQtddXK2x0OPMHTftsRAnh1KACm/PYSJl6Sx7TIozEhTuE6DEXGI3U&#10;Ec8l3A/yoaqepEfHpcHiSK+W+uP+5BVsXszS9DVGu6m1c9P8fXg3O6Vub+b1M4hMc/4X/7nfdJn/&#10;uITfZ8oFsv0BAAD//wMAUEsBAi0AFAAGAAgAAAAhANvh9svuAAAAhQEAABMAAAAAAAAAAAAAAAAA&#10;AAAAAFtDb250ZW50X1R5cGVzXS54bWxQSwECLQAUAAYACAAAACEAWvQsW78AAAAVAQAACwAAAAAA&#10;AAAAAAAAAAAfAQAAX3JlbHMvLnJlbHNQSwECLQAUAAYACAAAACEAGFefDMAAAADcAAAADwAAAAAA&#10;AAAAAAAAAAAHAgAAZHJzL2Rvd25yZXYueG1sUEsFBgAAAAADAAMAtwAAAPQCAAAAAA==&#10;" fillcolor="white [3201]" strokeweight=".5pt">
                  <v:textbox>
                    <w:txbxContent>
                      <w:p w:rsidR="00DA6241" w:rsidRPr="0009582C" w:rsidRDefault="00DA6241">
                        <w:pPr>
                          <w:rPr>
                            <w:rFonts w:ascii="Times New Roman" w:hAnsi="Times New Roman" w:cs="Times New Roman"/>
                            <w:sz w:val="18"/>
                            <w:szCs w:val="18"/>
                          </w:rPr>
                        </w:pPr>
                        <w:r w:rsidRPr="0009582C">
                          <w:rPr>
                            <w:rFonts w:ascii="Times New Roman" w:hAnsi="Times New Roman" w:cs="Times New Roman"/>
                            <w:sz w:val="18"/>
                            <w:szCs w:val="18"/>
                          </w:rPr>
                          <w:t>Alkol Fabrikası</w:t>
                        </w:r>
                      </w:p>
                    </w:txbxContent>
                  </v:textbox>
                </v:shape>
                <w10:anchorlock/>
              </v:group>
            </w:pict>
          </mc:Fallback>
        </mc:AlternateContent>
      </w:r>
    </w:p>
    <w:p w:rsidR="00453DAC" w:rsidRDefault="0009582C" w:rsidP="000F59FC">
      <w:pPr>
        <w:autoSpaceDE w:val="0"/>
        <w:autoSpaceDN w:val="0"/>
        <w:adjustRightInd w:val="0"/>
        <w:spacing w:after="0" w:line="240" w:lineRule="auto"/>
        <w:jc w:val="both"/>
        <w:rPr>
          <w:rFonts w:ascii="Times New Roman" w:hAnsi="Times New Roman" w:cs="Times New Roman"/>
          <w:sz w:val="24"/>
        </w:rPr>
      </w:pPr>
      <w:r w:rsidRPr="006F0AE6">
        <w:rPr>
          <w:rFonts w:ascii="Times New Roman" w:hAnsi="Times New Roman" w:cs="Times New Roman"/>
          <w:sz w:val="24"/>
        </w:rPr>
        <w:t>Şekil 2. Sofralık Üzüm Pazarlama Kanalı</w:t>
      </w:r>
    </w:p>
    <w:p w:rsidR="002E2FD5" w:rsidRPr="006F0AE6" w:rsidRDefault="002E2FD5" w:rsidP="000F59FC">
      <w:pPr>
        <w:autoSpaceDE w:val="0"/>
        <w:autoSpaceDN w:val="0"/>
        <w:adjustRightInd w:val="0"/>
        <w:spacing w:after="0" w:line="240" w:lineRule="auto"/>
        <w:jc w:val="both"/>
        <w:rPr>
          <w:rFonts w:ascii="Times New Roman" w:hAnsi="Times New Roman" w:cs="Times New Roman"/>
          <w:sz w:val="24"/>
        </w:rPr>
      </w:pPr>
    </w:p>
    <w:p w:rsidR="002E2FD5" w:rsidRPr="006F0AE6" w:rsidRDefault="002E2FD5" w:rsidP="002E2FD5">
      <w:pPr>
        <w:autoSpaceDE w:val="0"/>
        <w:autoSpaceDN w:val="0"/>
        <w:adjustRightInd w:val="0"/>
        <w:spacing w:after="0" w:line="240" w:lineRule="auto"/>
        <w:jc w:val="both"/>
        <w:rPr>
          <w:rFonts w:ascii="Times New Roman" w:hAnsi="Times New Roman" w:cs="Times New Roman"/>
          <w:sz w:val="24"/>
        </w:rPr>
      </w:pPr>
    </w:p>
    <w:p w:rsidR="009663F9" w:rsidRPr="006F0AE6" w:rsidRDefault="009663F9" w:rsidP="000D60AC">
      <w:pPr>
        <w:pStyle w:val="Balk2"/>
        <w:rPr>
          <w:rFonts w:cs="Times New Roman"/>
          <w:lang w:eastAsia="tr-TR"/>
        </w:rPr>
      </w:pPr>
      <w:bookmarkStart w:id="61" w:name="_Toc523907146"/>
      <w:r w:rsidRPr="006F0AE6">
        <w:rPr>
          <w:rFonts w:cs="Times New Roman"/>
          <w:lang w:eastAsia="tr-TR"/>
        </w:rPr>
        <w:t>2.4 Kamu ve STK’ların Rolü</w:t>
      </w:r>
      <w:bookmarkEnd w:id="61"/>
    </w:p>
    <w:p w:rsidR="009663F9" w:rsidRPr="006F0AE6" w:rsidRDefault="009663F9" w:rsidP="00EE3451">
      <w:pPr>
        <w:pStyle w:val="Balk3"/>
      </w:pPr>
      <w:bookmarkStart w:id="62" w:name="_Toc523907147"/>
      <w:r w:rsidRPr="006F0AE6">
        <w:t>2.4.1 Kurumsal Yapı</w:t>
      </w:r>
      <w:bookmarkEnd w:id="62"/>
    </w:p>
    <w:p w:rsidR="0093270D" w:rsidRDefault="0012745F" w:rsidP="0093270D">
      <w:pPr>
        <w:jc w:val="both"/>
        <w:rPr>
          <w:rFonts w:ascii="Times New Roman" w:eastAsia="Times New Roman" w:hAnsi="Times New Roman" w:cs="Times New Roman"/>
          <w:color w:val="000000"/>
          <w:sz w:val="24"/>
          <w:szCs w:val="24"/>
          <w:lang w:eastAsia="tr-TR"/>
        </w:rPr>
      </w:pPr>
      <w:r w:rsidRPr="006F0AE6">
        <w:rPr>
          <w:rFonts w:ascii="Times New Roman" w:eastAsia="Times New Roman" w:hAnsi="Times New Roman" w:cs="Times New Roman"/>
          <w:b/>
          <w:color w:val="000000"/>
          <w:sz w:val="24"/>
          <w:szCs w:val="24"/>
          <w:lang w:eastAsia="tr-TR"/>
        </w:rPr>
        <w:t>Tarım ve Orman Bakanlığı</w:t>
      </w:r>
      <w:r w:rsidRPr="006F0AE6">
        <w:rPr>
          <w:rFonts w:ascii="Times New Roman" w:eastAsia="Times New Roman" w:hAnsi="Times New Roman" w:cs="Times New Roman"/>
          <w:color w:val="000000"/>
          <w:sz w:val="24"/>
          <w:szCs w:val="24"/>
          <w:lang w:eastAsia="tr-TR"/>
        </w:rPr>
        <w:t xml:space="preserve"> bağcılık sektöründe en yetkili kurumsal yapı olup ilçelere kadar uzanan taşra teşkilatı ile geniş bir hizmet ağına sahiptir. Bakanlık, tarımsal üretime ve tarımsal sanayiye yönelik destekler, tarımsal yayım faaliyetleri, tarımsal araştırmalar, nihai ürünler ve girdilere yönelik gözetim ve denetim, üretici örgütlerine yönelik kamusal hizmetler gibi sektörü yakından ilgilendiren pek çok konuda faaliyette bulunmaktadır. Bakanlık bünyesinde bulunan Manisa ve Tekirdağ illerinde</w:t>
      </w:r>
      <w:r w:rsidR="003C72CD">
        <w:rPr>
          <w:rFonts w:ascii="Times New Roman" w:eastAsia="Times New Roman" w:hAnsi="Times New Roman" w:cs="Times New Roman"/>
          <w:color w:val="000000"/>
          <w:sz w:val="24"/>
          <w:szCs w:val="24"/>
          <w:lang w:eastAsia="tr-TR"/>
        </w:rPr>
        <w:t>ki</w:t>
      </w:r>
      <w:r w:rsidRPr="006F0AE6">
        <w:rPr>
          <w:rFonts w:ascii="Times New Roman" w:eastAsia="Times New Roman" w:hAnsi="Times New Roman" w:cs="Times New Roman"/>
          <w:color w:val="000000"/>
          <w:sz w:val="24"/>
          <w:szCs w:val="24"/>
          <w:lang w:eastAsia="tr-TR"/>
        </w:rPr>
        <w:t xml:space="preserve"> Bağcılık Araştırma Enstitüleri ıslah, yetiştirme teknikleri, genetik kaynakların toplanması ve</w:t>
      </w:r>
      <w:r w:rsidR="003C72CD">
        <w:rPr>
          <w:rFonts w:ascii="Times New Roman" w:eastAsia="Times New Roman" w:hAnsi="Times New Roman" w:cs="Times New Roman"/>
          <w:color w:val="000000"/>
          <w:sz w:val="24"/>
          <w:szCs w:val="24"/>
          <w:lang w:eastAsia="tr-TR"/>
        </w:rPr>
        <w:t xml:space="preserve"> ürün geliştirmeye yönelik</w:t>
      </w:r>
      <w:r w:rsidRPr="006F0AE6">
        <w:rPr>
          <w:rFonts w:ascii="Times New Roman" w:eastAsia="Times New Roman" w:hAnsi="Times New Roman" w:cs="Times New Roman"/>
          <w:color w:val="000000"/>
          <w:sz w:val="24"/>
          <w:szCs w:val="24"/>
          <w:lang w:eastAsia="tr-TR"/>
        </w:rPr>
        <w:t xml:space="preserve"> araştırma geliştirme gibi alanlarda bağcılığa hizmet vermektedir. Ayrıca, Tarım ve Orman Bakanlığı Tarımsal Araştırma ve Politikalar Genel Müdürlüğüne bağlı </w:t>
      </w:r>
      <w:r w:rsidR="00F835EE">
        <w:rPr>
          <w:rFonts w:ascii="Times New Roman" w:eastAsia="Times New Roman" w:hAnsi="Times New Roman" w:cs="Times New Roman"/>
          <w:color w:val="000000"/>
          <w:sz w:val="24"/>
          <w:szCs w:val="24"/>
          <w:lang w:eastAsia="tr-TR"/>
        </w:rPr>
        <w:t>(Yalova, Alata,</w:t>
      </w:r>
      <w:r w:rsidR="009B5D0F">
        <w:rPr>
          <w:rFonts w:ascii="Times New Roman" w:eastAsia="Times New Roman" w:hAnsi="Times New Roman" w:cs="Times New Roman"/>
          <w:color w:val="000000"/>
          <w:sz w:val="24"/>
          <w:szCs w:val="24"/>
          <w:lang w:eastAsia="tr-TR"/>
        </w:rPr>
        <w:t xml:space="preserve"> Erzincan, Tokat, Eğirdir, Malatya ve Gaziantep)</w:t>
      </w:r>
      <w:r w:rsidRPr="006F0AE6">
        <w:rPr>
          <w:rFonts w:ascii="Times New Roman" w:eastAsia="Times New Roman" w:hAnsi="Times New Roman" w:cs="Times New Roman"/>
          <w:color w:val="000000"/>
          <w:sz w:val="24"/>
          <w:szCs w:val="24"/>
          <w:lang w:eastAsia="tr-TR"/>
        </w:rPr>
        <w:t xml:space="preserve"> Araştırma Enstitü</w:t>
      </w:r>
      <w:r w:rsidR="00A736E5">
        <w:rPr>
          <w:rFonts w:ascii="Times New Roman" w:eastAsia="Times New Roman" w:hAnsi="Times New Roman" w:cs="Times New Roman"/>
          <w:color w:val="000000"/>
          <w:sz w:val="24"/>
          <w:szCs w:val="24"/>
          <w:lang w:eastAsia="tr-TR"/>
        </w:rPr>
        <w:t xml:space="preserve">lerinde </w:t>
      </w:r>
      <w:r w:rsidRPr="006F0AE6">
        <w:rPr>
          <w:rFonts w:ascii="Times New Roman" w:eastAsia="Times New Roman" w:hAnsi="Times New Roman" w:cs="Times New Roman"/>
          <w:color w:val="000000"/>
          <w:sz w:val="24"/>
          <w:szCs w:val="24"/>
          <w:lang w:eastAsia="tr-TR"/>
        </w:rPr>
        <w:t>de bağcılığa yönelik araştırmalar yapılmaktadır.</w:t>
      </w:r>
      <w:r w:rsidR="006751D6" w:rsidRPr="006F0AE6">
        <w:rPr>
          <w:rFonts w:ascii="Times New Roman" w:eastAsia="Times New Roman" w:hAnsi="Times New Roman" w:cs="Times New Roman"/>
          <w:color w:val="000000"/>
          <w:sz w:val="24"/>
          <w:szCs w:val="24"/>
          <w:lang w:eastAsia="tr-TR"/>
        </w:rPr>
        <w:t xml:space="preserve"> </w:t>
      </w:r>
    </w:p>
    <w:p w:rsidR="0093270D" w:rsidRPr="0093270D" w:rsidRDefault="0093270D" w:rsidP="0093270D">
      <w:pPr>
        <w:jc w:val="both"/>
        <w:rPr>
          <w:rFonts w:ascii="Times New Roman" w:eastAsia="Times New Roman" w:hAnsi="Times New Roman" w:cs="Times New Roman"/>
          <w:color w:val="000000"/>
          <w:sz w:val="24"/>
          <w:szCs w:val="24"/>
          <w:lang w:eastAsia="tr-TR"/>
        </w:rPr>
      </w:pPr>
      <w:r w:rsidRPr="0093270D">
        <w:rPr>
          <w:rFonts w:ascii="Times New Roman" w:eastAsia="Times New Roman" w:hAnsi="Times New Roman" w:cs="Times New Roman"/>
          <w:color w:val="000000"/>
          <w:sz w:val="24"/>
          <w:szCs w:val="24"/>
          <w:lang w:eastAsia="tr-TR"/>
        </w:rPr>
        <w:t xml:space="preserve">Bakanlığın </w:t>
      </w:r>
      <w:r w:rsidR="005A303A">
        <w:rPr>
          <w:rFonts w:ascii="Times New Roman" w:eastAsia="Times New Roman" w:hAnsi="Times New Roman" w:cs="Times New Roman"/>
          <w:color w:val="000000"/>
          <w:sz w:val="24"/>
          <w:szCs w:val="24"/>
          <w:lang w:eastAsia="tr-TR"/>
        </w:rPr>
        <w:t xml:space="preserve">bağcılıkla ilgili </w:t>
      </w:r>
      <w:r w:rsidRPr="0093270D">
        <w:rPr>
          <w:rFonts w:ascii="Times New Roman" w:eastAsia="Times New Roman" w:hAnsi="Times New Roman" w:cs="Times New Roman"/>
          <w:color w:val="000000"/>
          <w:sz w:val="24"/>
          <w:szCs w:val="24"/>
          <w:lang w:eastAsia="tr-TR"/>
        </w:rPr>
        <w:t xml:space="preserve">zirai mücadele konusunda belirlediği strateji uluslararası düzeyde kabul gören “Entegre Zirai Mücadele” yaklaşımı olup, bu kapsamda öncelikle dayanıklı </w:t>
      </w:r>
      <w:r w:rsidRPr="0093270D">
        <w:rPr>
          <w:rFonts w:ascii="Times New Roman" w:eastAsia="Times New Roman" w:hAnsi="Times New Roman" w:cs="Times New Roman"/>
          <w:color w:val="000000"/>
          <w:sz w:val="24"/>
          <w:szCs w:val="24"/>
          <w:lang w:eastAsia="tr-TR"/>
        </w:rPr>
        <w:lastRenderedPageBreak/>
        <w:t>çeşitlerin kullanımı, kültürel tedbirler, mekanik ve fiziksel mücadele ile kimyasal mücadeleye alternatif biyolojik ve biyoteknik mücadele yöntemlerinin kullanılmasıdır. Bu amaçla tüm ülkede Entegre Mücadele programlarının yaygınlaştırılmasına öncelik verilmektedir.</w:t>
      </w:r>
    </w:p>
    <w:p w:rsidR="0093270D" w:rsidRDefault="0093270D" w:rsidP="0093270D">
      <w:pPr>
        <w:jc w:val="both"/>
        <w:rPr>
          <w:rFonts w:ascii="Times New Roman" w:eastAsia="Times New Roman" w:hAnsi="Times New Roman" w:cs="Times New Roman"/>
          <w:color w:val="000000"/>
          <w:sz w:val="24"/>
          <w:szCs w:val="24"/>
          <w:lang w:eastAsia="tr-TR"/>
        </w:rPr>
      </w:pPr>
      <w:r w:rsidRPr="0093270D">
        <w:rPr>
          <w:rFonts w:ascii="Times New Roman" w:eastAsia="Times New Roman" w:hAnsi="Times New Roman" w:cs="Times New Roman"/>
          <w:color w:val="000000"/>
          <w:sz w:val="24"/>
          <w:szCs w:val="24"/>
          <w:lang w:eastAsia="tr-TR"/>
        </w:rPr>
        <w:t>Entegre Mücadele (IPM); kültür bitkilerinde zararlı türlerin popülasyon dinamikleri ve çevre ile ilişkilerini dikkate alıp, uygun olan bütün mücadele metotlarını ve tekniklerini uyumlu bir şekilde kullanarak, ekonomik zarar seviyesinin altında tutan bir zararlı yönetimi sistemidir. Diğer bir ifade ile bir agroekosistem içerisinde zararlı populasyonlarının idare ve yönetim sistemidir.</w:t>
      </w:r>
    </w:p>
    <w:p w:rsidR="00567513" w:rsidRPr="0093270D" w:rsidRDefault="00567513" w:rsidP="0093270D">
      <w:pPr>
        <w:jc w:val="both"/>
        <w:rPr>
          <w:rFonts w:ascii="Times New Roman" w:eastAsia="Times New Roman" w:hAnsi="Times New Roman" w:cs="Times New Roman"/>
          <w:color w:val="000000"/>
          <w:sz w:val="24"/>
          <w:szCs w:val="24"/>
          <w:lang w:eastAsia="tr-TR"/>
        </w:rPr>
      </w:pPr>
      <w:r w:rsidRPr="00567513">
        <w:rPr>
          <w:rFonts w:ascii="Times New Roman" w:eastAsia="Times New Roman" w:hAnsi="Times New Roman" w:cs="Times New Roman"/>
          <w:color w:val="000000"/>
          <w:sz w:val="24"/>
          <w:szCs w:val="24"/>
          <w:lang w:eastAsia="tr-TR"/>
        </w:rPr>
        <w:t>Araştırma Enstitülerinde yapılan araştırmalar sonucu elde edilen çıktılar kullanılarak; Zirai Mücadele Teknik Talimatları yayınlanmakta ve Ülkemizdeki zirai mücadele faaliyetleri bu talimatlar doğrultusunda yürütülmektedir. TAGEM bünyesinde bulan Araştırma Enstitüleri konu uzmanları tarafından 29 üründe 25 adet olmak üzere Entegre Mücadele Teknik Talimatları hazırlanmış olup; kamu ve özel sektör kullanımına sunulmuştur.</w:t>
      </w:r>
    </w:p>
    <w:p w:rsidR="0093270D" w:rsidRPr="0093270D" w:rsidRDefault="0093270D" w:rsidP="0093270D">
      <w:pPr>
        <w:jc w:val="both"/>
        <w:rPr>
          <w:rFonts w:ascii="Times New Roman" w:eastAsia="Times New Roman" w:hAnsi="Times New Roman" w:cs="Times New Roman"/>
          <w:color w:val="000000"/>
          <w:sz w:val="24"/>
          <w:szCs w:val="24"/>
          <w:lang w:eastAsia="tr-TR"/>
        </w:rPr>
      </w:pPr>
      <w:r w:rsidRPr="0093270D">
        <w:rPr>
          <w:rFonts w:ascii="Times New Roman" w:eastAsia="Times New Roman" w:hAnsi="Times New Roman" w:cs="Times New Roman"/>
          <w:color w:val="000000"/>
          <w:sz w:val="24"/>
          <w:szCs w:val="24"/>
          <w:lang w:eastAsia="tr-TR"/>
        </w:rPr>
        <w:t>Ülke genelinde bağda entegre mücadele çalışmaları 2021 yılında 28 ilde 2.120 üretici ile 48.436 dekar alanda yürütülmüş olup, 2022 yılında ise 2.436 üretici ile 54.600 dekar alanda yürütülm</w:t>
      </w:r>
      <w:r w:rsidR="00371A1A">
        <w:rPr>
          <w:rFonts w:ascii="Times New Roman" w:eastAsia="Times New Roman" w:hAnsi="Times New Roman" w:cs="Times New Roman"/>
          <w:color w:val="000000"/>
          <w:sz w:val="24"/>
          <w:szCs w:val="24"/>
          <w:lang w:eastAsia="tr-TR"/>
        </w:rPr>
        <w:t>üştü</w:t>
      </w:r>
      <w:r w:rsidRPr="0093270D">
        <w:rPr>
          <w:rFonts w:ascii="Times New Roman" w:eastAsia="Times New Roman" w:hAnsi="Times New Roman" w:cs="Times New Roman"/>
          <w:color w:val="000000"/>
          <w:sz w:val="24"/>
          <w:szCs w:val="24"/>
          <w:lang w:eastAsia="tr-TR"/>
        </w:rPr>
        <w:t>r.</w:t>
      </w:r>
    </w:p>
    <w:p w:rsidR="0093270D" w:rsidRPr="0093270D" w:rsidRDefault="0093270D" w:rsidP="0093270D">
      <w:pPr>
        <w:jc w:val="both"/>
        <w:rPr>
          <w:rFonts w:ascii="Times New Roman" w:eastAsia="Times New Roman" w:hAnsi="Times New Roman" w:cs="Times New Roman"/>
          <w:color w:val="000000"/>
          <w:sz w:val="24"/>
          <w:szCs w:val="24"/>
          <w:lang w:eastAsia="tr-TR"/>
        </w:rPr>
      </w:pPr>
      <w:r w:rsidRPr="0093270D">
        <w:rPr>
          <w:rFonts w:ascii="Times New Roman" w:eastAsia="Times New Roman" w:hAnsi="Times New Roman" w:cs="Times New Roman"/>
          <w:color w:val="000000"/>
          <w:sz w:val="24"/>
          <w:szCs w:val="24"/>
          <w:lang w:eastAsia="tr-TR"/>
        </w:rPr>
        <w:t>Bakanlığı</w:t>
      </w:r>
      <w:r w:rsidR="00371A1A">
        <w:rPr>
          <w:rFonts w:ascii="Times New Roman" w:eastAsia="Times New Roman" w:hAnsi="Times New Roman" w:cs="Times New Roman"/>
          <w:color w:val="000000"/>
          <w:sz w:val="24"/>
          <w:szCs w:val="24"/>
          <w:lang w:eastAsia="tr-TR"/>
        </w:rPr>
        <w:t xml:space="preserve">n </w:t>
      </w:r>
      <w:r w:rsidRPr="0093270D">
        <w:rPr>
          <w:rFonts w:ascii="Times New Roman" w:eastAsia="Times New Roman" w:hAnsi="Times New Roman" w:cs="Times New Roman"/>
          <w:color w:val="000000"/>
          <w:sz w:val="24"/>
          <w:szCs w:val="24"/>
          <w:lang w:eastAsia="tr-TR"/>
        </w:rPr>
        <w:t>“tarladan sofraya güvenilir gıda” misyonu doğrultusunda kontrollü pestisit  kullanımı ile kalıntısız yaş sebze ve meyve üretimini hedefleyen entegre ve kontrollü ürün yönetimi, izleme ve eğitimi projesi olan Entegre ve Kontrollü Ürün Yönetim (EKÜY) ile çevrenin ve doğal dengenin korunması, sağlıklı ürün elde edilmesi ve pestisit kullanımının kontrolü amacıyla üreticilerin kendi tarla, bağ, bahçe ve sera gibi üretim alanlarında entegre mücadele prensipleri doğrultusunda üretim yapması sağlanmaktadır. Bu amaç doğrultusunda bağdaki projeler</w:t>
      </w:r>
      <w:r w:rsidR="00371A1A">
        <w:rPr>
          <w:rFonts w:ascii="Times New Roman" w:eastAsia="Times New Roman" w:hAnsi="Times New Roman" w:cs="Times New Roman"/>
          <w:color w:val="000000"/>
          <w:sz w:val="24"/>
          <w:szCs w:val="24"/>
          <w:lang w:eastAsia="tr-TR"/>
        </w:rPr>
        <w:t>;</w:t>
      </w:r>
      <w:r w:rsidRPr="0093270D">
        <w:rPr>
          <w:rFonts w:ascii="Times New Roman" w:eastAsia="Times New Roman" w:hAnsi="Times New Roman" w:cs="Times New Roman"/>
          <w:color w:val="000000"/>
          <w:sz w:val="24"/>
          <w:szCs w:val="24"/>
          <w:lang w:eastAsia="tr-TR"/>
        </w:rPr>
        <w:t xml:space="preserve"> 2021 yılında 11 ilde 730 üretici ile 18.902 dekar alanda, 2022 yılında ise 748 üretici ile 17.303 dekar alanda yürütülm</w:t>
      </w:r>
      <w:r w:rsidR="00371A1A">
        <w:rPr>
          <w:rFonts w:ascii="Times New Roman" w:eastAsia="Times New Roman" w:hAnsi="Times New Roman" w:cs="Times New Roman"/>
          <w:color w:val="000000"/>
          <w:sz w:val="24"/>
          <w:szCs w:val="24"/>
          <w:lang w:eastAsia="tr-TR"/>
        </w:rPr>
        <w:t>üştür</w:t>
      </w:r>
      <w:r w:rsidRPr="0093270D">
        <w:rPr>
          <w:rFonts w:ascii="Times New Roman" w:eastAsia="Times New Roman" w:hAnsi="Times New Roman" w:cs="Times New Roman"/>
          <w:color w:val="000000"/>
          <w:sz w:val="24"/>
          <w:szCs w:val="24"/>
          <w:lang w:eastAsia="tr-TR"/>
        </w:rPr>
        <w:t>.</w:t>
      </w:r>
    </w:p>
    <w:p w:rsidR="0093270D" w:rsidRPr="0093270D" w:rsidRDefault="0093270D" w:rsidP="0093270D">
      <w:pPr>
        <w:jc w:val="both"/>
        <w:rPr>
          <w:rFonts w:ascii="Times New Roman" w:eastAsia="Times New Roman" w:hAnsi="Times New Roman" w:cs="Times New Roman"/>
          <w:color w:val="000000"/>
          <w:sz w:val="24"/>
          <w:szCs w:val="24"/>
          <w:lang w:eastAsia="tr-TR"/>
        </w:rPr>
      </w:pPr>
      <w:r w:rsidRPr="0093270D">
        <w:rPr>
          <w:rFonts w:ascii="Times New Roman" w:eastAsia="Times New Roman" w:hAnsi="Times New Roman" w:cs="Times New Roman"/>
          <w:color w:val="000000"/>
          <w:sz w:val="24"/>
          <w:szCs w:val="24"/>
          <w:lang w:eastAsia="tr-TR"/>
        </w:rPr>
        <w:t>Ayrıca, üretim alanlarında bitki koruma ürünlerinin etiket bilgilerine göre doğru kullanımı ile yasaklı, tavsiye dışı, aşırı veya hatalı kullanımının denetlenmesi amacıyla Bakanlığı</w:t>
      </w:r>
      <w:r w:rsidR="00371A1A">
        <w:rPr>
          <w:rFonts w:ascii="Times New Roman" w:eastAsia="Times New Roman" w:hAnsi="Times New Roman" w:cs="Times New Roman"/>
          <w:color w:val="000000"/>
          <w:sz w:val="24"/>
          <w:szCs w:val="24"/>
          <w:lang w:eastAsia="tr-TR"/>
        </w:rPr>
        <w:t>n</w:t>
      </w:r>
      <w:r w:rsidRPr="0093270D">
        <w:rPr>
          <w:rFonts w:ascii="Times New Roman" w:eastAsia="Times New Roman" w:hAnsi="Times New Roman" w:cs="Times New Roman"/>
          <w:color w:val="000000"/>
          <w:sz w:val="24"/>
          <w:szCs w:val="24"/>
          <w:lang w:eastAsia="tr-TR"/>
        </w:rPr>
        <w:t xml:space="preserve"> stratejik planında belirlenen hedefler doğrultusunda “hasat öncesi pestisit denetim programı” uygulanmaktadır. Bu çalışma ile gerçekleştirilen diğer bitki sağlığı tedbirleri ile birlikte BKÜ kullanımının kaynağında denetlenmesi, faydalı organizmaların ve doğal dengenin korunmasına katkı sağlanmaktadır. Buna göre; bağda 2021 yılında 37 ilde 871 numunede çalışılmış, 2022 yılında ise 889 numunenin analizi programlanmış olup, çalışmalar</w:t>
      </w:r>
      <w:r w:rsidR="00371A1A">
        <w:rPr>
          <w:rFonts w:ascii="Times New Roman" w:eastAsia="Times New Roman" w:hAnsi="Times New Roman" w:cs="Times New Roman"/>
          <w:color w:val="000000"/>
          <w:sz w:val="24"/>
          <w:szCs w:val="24"/>
          <w:lang w:eastAsia="tr-TR"/>
        </w:rPr>
        <w:t>a</w:t>
      </w:r>
      <w:r w:rsidRPr="0093270D">
        <w:rPr>
          <w:rFonts w:ascii="Times New Roman" w:eastAsia="Times New Roman" w:hAnsi="Times New Roman" w:cs="Times New Roman"/>
          <w:color w:val="000000"/>
          <w:sz w:val="24"/>
          <w:szCs w:val="24"/>
          <w:lang w:eastAsia="tr-TR"/>
        </w:rPr>
        <w:t xml:space="preserve"> devam e</w:t>
      </w:r>
      <w:r w:rsidR="00371A1A">
        <w:rPr>
          <w:rFonts w:ascii="Times New Roman" w:eastAsia="Times New Roman" w:hAnsi="Times New Roman" w:cs="Times New Roman"/>
          <w:color w:val="000000"/>
          <w:sz w:val="24"/>
          <w:szCs w:val="24"/>
          <w:lang w:eastAsia="tr-TR"/>
        </w:rPr>
        <w:t>dil</w:t>
      </w:r>
      <w:r w:rsidRPr="0093270D">
        <w:rPr>
          <w:rFonts w:ascii="Times New Roman" w:eastAsia="Times New Roman" w:hAnsi="Times New Roman" w:cs="Times New Roman"/>
          <w:color w:val="000000"/>
          <w:sz w:val="24"/>
          <w:szCs w:val="24"/>
          <w:lang w:eastAsia="tr-TR"/>
        </w:rPr>
        <w:t>mektedir.</w:t>
      </w:r>
    </w:p>
    <w:p w:rsidR="009B5D0F" w:rsidRDefault="0093270D" w:rsidP="0093270D">
      <w:pPr>
        <w:jc w:val="both"/>
        <w:rPr>
          <w:rFonts w:ascii="Times New Roman" w:eastAsia="Times New Roman" w:hAnsi="Times New Roman" w:cs="Times New Roman"/>
          <w:color w:val="000000"/>
          <w:sz w:val="24"/>
          <w:szCs w:val="24"/>
          <w:lang w:eastAsia="tr-TR"/>
        </w:rPr>
      </w:pPr>
      <w:r w:rsidRPr="0093270D">
        <w:rPr>
          <w:rFonts w:ascii="Times New Roman" w:eastAsia="Times New Roman" w:hAnsi="Times New Roman" w:cs="Times New Roman"/>
          <w:color w:val="000000"/>
          <w:sz w:val="24"/>
          <w:szCs w:val="24"/>
          <w:lang w:eastAsia="tr-TR"/>
        </w:rPr>
        <w:t xml:space="preserve">Bağda zararlı organizmalarla mücadelede bitki sağlığı uygulama programı çerçevesinde 8 hastalık, 15 zararlı organizma ile mücadele çalışmaları yürütülmektedir. İklim değişikliği nedeniyle zaman zaman zararlı organizmaların popülasyonlarında artış olmakta monitör tuzaklar üzerinden popülasyon yoğunlukları takip edilerek zamanında müdahale edilerek mücadeleler gerçekleştirilmektedir. Mücadele çalışmalarında öncelikle kültürel, mekanik, fiziksel mücadele uygulanmakta, kimyasala alternatif biyolojik ve biyoteknik mücadele yöntemleri tercih edilmekte, en son çare olarak kimyasal mücadele tercih edilmektedir. Mücadele zamanının belirlenmesi için de Tahmin ve Erken Uyarı istasyonlarından </w:t>
      </w:r>
      <w:r w:rsidR="00F859AD">
        <w:rPr>
          <w:rFonts w:ascii="Times New Roman" w:eastAsia="Times New Roman" w:hAnsi="Times New Roman" w:cs="Times New Roman"/>
          <w:color w:val="000000"/>
          <w:sz w:val="24"/>
          <w:szCs w:val="24"/>
          <w:lang w:eastAsia="tr-TR"/>
        </w:rPr>
        <w:t>meteorolojik veriler alınarak değerlendirilmektedir.</w:t>
      </w:r>
      <w:r w:rsidR="009B5D0F" w:rsidRPr="009B5D0F">
        <w:rPr>
          <w:rFonts w:ascii="Times New Roman" w:eastAsia="Times New Roman" w:hAnsi="Times New Roman" w:cs="Times New Roman"/>
          <w:color w:val="000000"/>
          <w:sz w:val="24"/>
          <w:szCs w:val="24"/>
          <w:lang w:eastAsia="tr-TR"/>
        </w:rPr>
        <w:t xml:space="preserve"> </w:t>
      </w:r>
    </w:p>
    <w:p w:rsidR="00F859AD" w:rsidRPr="00F859AD" w:rsidRDefault="00F859AD" w:rsidP="00F859AD">
      <w:pPr>
        <w:jc w:val="both"/>
        <w:rPr>
          <w:rFonts w:ascii="Times New Roman" w:eastAsia="Times New Roman" w:hAnsi="Times New Roman" w:cs="Times New Roman"/>
          <w:color w:val="000000"/>
          <w:sz w:val="24"/>
          <w:szCs w:val="24"/>
          <w:lang w:eastAsia="tr-TR"/>
        </w:rPr>
      </w:pPr>
      <w:r w:rsidRPr="00F859AD">
        <w:rPr>
          <w:rFonts w:ascii="Times New Roman" w:eastAsia="Times New Roman" w:hAnsi="Times New Roman" w:cs="Times New Roman"/>
          <w:color w:val="000000"/>
          <w:sz w:val="24"/>
          <w:szCs w:val="24"/>
          <w:lang w:eastAsia="tr-TR"/>
        </w:rPr>
        <w:t xml:space="preserve">İl ve ilçe tarım orman müdürlükleri tarafından hazırlanan ve Eğitim ve Yayın Dairesi Başkanlığı tarafından ödenek tahsis edilerek desteklenen ve izlenen tarımsal yeniliklerin yaygınlaştırılması projeleri ve il özel çiftçi eğitimi ve yayım projeleri sayesinde bağcılık ve üzümle ilgili </w:t>
      </w:r>
      <w:r w:rsidRPr="00F859AD">
        <w:rPr>
          <w:rFonts w:ascii="Times New Roman" w:eastAsia="Times New Roman" w:hAnsi="Times New Roman" w:cs="Times New Roman"/>
          <w:color w:val="000000"/>
          <w:sz w:val="24"/>
          <w:szCs w:val="24"/>
          <w:lang w:eastAsia="tr-TR"/>
        </w:rPr>
        <w:lastRenderedPageBreak/>
        <w:t>yenilikler, çiftçilere ve sektör paydaşlarına ulaştırılmaktadır.</w:t>
      </w:r>
      <w:r w:rsidRPr="00F859AD">
        <w:t xml:space="preserve"> </w:t>
      </w:r>
      <w:r w:rsidRPr="00F859AD">
        <w:rPr>
          <w:rFonts w:ascii="Times New Roman" w:eastAsia="Times New Roman" w:hAnsi="Times New Roman" w:cs="Times New Roman"/>
          <w:color w:val="000000"/>
          <w:sz w:val="24"/>
          <w:szCs w:val="24"/>
          <w:lang w:eastAsia="tr-TR"/>
        </w:rPr>
        <w:t>Tarım ve Orman Bakanlığı İl Müdürlüklerinin sorumluluk alanına giren illerinde bağcılığı geliştirmeye yönelik çoğunlukla ücretsiz ya da değişik oranlarda üretici katkılı fidan dağıtımı projeleri de uygulanmaktadır.</w:t>
      </w:r>
    </w:p>
    <w:p w:rsidR="00F859AD" w:rsidRPr="00F859AD" w:rsidRDefault="00F859AD" w:rsidP="00F859AD">
      <w:pPr>
        <w:jc w:val="both"/>
        <w:rPr>
          <w:rFonts w:ascii="Times New Roman" w:eastAsia="Times New Roman" w:hAnsi="Times New Roman" w:cs="Times New Roman"/>
          <w:color w:val="000000"/>
          <w:sz w:val="24"/>
          <w:szCs w:val="24"/>
          <w:lang w:eastAsia="tr-TR"/>
        </w:rPr>
      </w:pPr>
      <w:r w:rsidRPr="00F859AD">
        <w:rPr>
          <w:rFonts w:ascii="Times New Roman" w:eastAsia="Times New Roman" w:hAnsi="Times New Roman" w:cs="Times New Roman"/>
          <w:color w:val="000000"/>
          <w:sz w:val="24"/>
          <w:szCs w:val="24"/>
          <w:lang w:eastAsia="tr-TR"/>
        </w:rPr>
        <w:t>Ayrıca basılı ve görsel yayın hazırlama imkânları, Web Tarım TV, Tarım Orman Ekranı, Tarım Orman Akademisi ve Dijital Tarım Kütüphanesi çiftçilerin her zaman ve her yerde ulaşabileceği diğer bilgi kaynakları olarak önemli bir yer tutmaktadır.</w:t>
      </w:r>
    </w:p>
    <w:p w:rsidR="00F859AD" w:rsidRDefault="00F859AD" w:rsidP="00F859AD">
      <w:pPr>
        <w:jc w:val="both"/>
        <w:rPr>
          <w:rFonts w:ascii="Times New Roman" w:eastAsia="Times New Roman" w:hAnsi="Times New Roman" w:cs="Times New Roman"/>
          <w:color w:val="000000"/>
          <w:sz w:val="24"/>
          <w:szCs w:val="24"/>
          <w:lang w:eastAsia="tr-TR"/>
        </w:rPr>
      </w:pPr>
      <w:r w:rsidRPr="00F859AD">
        <w:rPr>
          <w:rFonts w:ascii="Times New Roman" w:eastAsia="Times New Roman" w:hAnsi="Times New Roman" w:cs="Times New Roman"/>
          <w:color w:val="000000"/>
          <w:sz w:val="24"/>
          <w:szCs w:val="24"/>
          <w:lang w:eastAsia="tr-TR"/>
        </w:rPr>
        <w:t xml:space="preserve">Benzer şekilde </w:t>
      </w:r>
      <w:r w:rsidR="00465082">
        <w:rPr>
          <w:rFonts w:ascii="Times New Roman" w:eastAsia="Times New Roman" w:hAnsi="Times New Roman" w:cs="Times New Roman"/>
          <w:color w:val="000000"/>
          <w:sz w:val="24"/>
          <w:szCs w:val="24"/>
          <w:lang w:eastAsia="tr-TR"/>
        </w:rPr>
        <w:t xml:space="preserve">TOB’ca </w:t>
      </w:r>
      <w:r w:rsidRPr="00F859AD">
        <w:rPr>
          <w:rFonts w:ascii="Times New Roman" w:eastAsia="Times New Roman" w:hAnsi="Times New Roman" w:cs="Times New Roman"/>
          <w:color w:val="000000"/>
          <w:sz w:val="24"/>
          <w:szCs w:val="24"/>
          <w:lang w:eastAsia="tr-TR"/>
        </w:rPr>
        <w:t>desteklenen ve Tarımsal Yayım ve Danışmanlık Hizmetlerinin Düzenlenmesine Dair Yönetmelik kapsamında hizmet sunan tarım danışmanları vasıtasıyla çiftçilere ulaşılmaktadır.</w:t>
      </w:r>
    </w:p>
    <w:p w:rsidR="008F0770" w:rsidRPr="006F0AE6" w:rsidRDefault="008F0770" w:rsidP="009B2B05">
      <w:pPr>
        <w:jc w:val="both"/>
        <w:rPr>
          <w:rFonts w:ascii="Times New Roman" w:eastAsia="Times New Roman" w:hAnsi="Times New Roman" w:cs="Times New Roman"/>
          <w:color w:val="000000"/>
          <w:sz w:val="24"/>
          <w:szCs w:val="24"/>
          <w:lang w:eastAsia="tr-TR"/>
        </w:rPr>
      </w:pPr>
      <w:r w:rsidRPr="006F0AE6">
        <w:rPr>
          <w:rFonts w:ascii="Times New Roman" w:eastAsia="Times New Roman" w:hAnsi="Times New Roman" w:cs="Times New Roman"/>
          <w:b/>
          <w:color w:val="000000"/>
          <w:sz w:val="24"/>
          <w:szCs w:val="24"/>
          <w:lang w:eastAsia="tr-TR"/>
        </w:rPr>
        <w:t>Ticaret Bakanlığı</w:t>
      </w:r>
      <w:r w:rsidRPr="006F0AE6">
        <w:rPr>
          <w:rFonts w:ascii="Times New Roman" w:eastAsia="Times New Roman" w:hAnsi="Times New Roman" w:cs="Times New Roman"/>
          <w:color w:val="000000"/>
          <w:sz w:val="24"/>
          <w:szCs w:val="24"/>
          <w:lang w:eastAsia="tr-TR"/>
        </w:rPr>
        <w:t>: Aralarında üzüm tarım satış kooperatifleri ile TARİŞ Üzüm Birliği’nin de bulunduğu 4572 sayılı Tarım Satış Kooperatif ve Birlikleri Hakkında Kanun’a tabi tarım satış kooperatifleri ve birliklerinin kuruluş, işleyiş ve denetim hizmetleri Ticaret Bakanlığınca yürütülmektedir. Bakanlık ayrıca, ürün ihtisas borsacılığı sisteminin kuruluşu ve işleyişi, ticaret borsaları ile toptancı halleri ve pazar yerlerine yönelik faaliyetleri ile bağcılık sektörünü yakından ilgilendiren çalışmalar yapmaktadır.</w:t>
      </w:r>
      <w:r w:rsidR="009B2B05">
        <w:rPr>
          <w:rFonts w:ascii="Times New Roman" w:eastAsia="Times New Roman" w:hAnsi="Times New Roman" w:cs="Times New Roman"/>
          <w:color w:val="000000"/>
          <w:sz w:val="24"/>
          <w:szCs w:val="24"/>
          <w:lang w:eastAsia="tr-TR"/>
        </w:rPr>
        <w:t xml:space="preserve"> Ticaret bakanlığı ayrıca </w:t>
      </w:r>
      <w:r w:rsidRPr="006F0AE6">
        <w:rPr>
          <w:rFonts w:ascii="Times New Roman" w:eastAsia="Times New Roman" w:hAnsi="Times New Roman" w:cs="Times New Roman"/>
          <w:color w:val="000000"/>
          <w:sz w:val="24"/>
          <w:szCs w:val="24"/>
          <w:lang w:eastAsia="tr-TR"/>
        </w:rPr>
        <w:t xml:space="preserve">bağcılık sektörü ile sektördeki dış ticaret ve yatırımlarda sağlanan teşvikler yönüyle </w:t>
      </w:r>
      <w:r w:rsidR="009B2B05">
        <w:rPr>
          <w:rFonts w:ascii="Times New Roman" w:eastAsia="Times New Roman" w:hAnsi="Times New Roman" w:cs="Times New Roman"/>
          <w:color w:val="000000"/>
          <w:sz w:val="24"/>
          <w:szCs w:val="24"/>
          <w:lang w:eastAsia="tr-TR"/>
        </w:rPr>
        <w:t xml:space="preserve">de </w:t>
      </w:r>
      <w:r w:rsidRPr="006F0AE6">
        <w:rPr>
          <w:rFonts w:ascii="Times New Roman" w:eastAsia="Times New Roman" w:hAnsi="Times New Roman" w:cs="Times New Roman"/>
          <w:color w:val="000000"/>
          <w:sz w:val="24"/>
          <w:szCs w:val="24"/>
          <w:lang w:eastAsia="tr-TR"/>
        </w:rPr>
        <w:t>ilgilidir. Bakanlık, üzüm ve mamulleri alanında sağlanan ihracat iadeleri ve ihracat desteklerinin yürütülmesinden sorumlu bulunmaktadır. Bakanlık ayrıca, 19.06.2012 tarihli ve 28328 sayılı Resmi Gazete’de yayımlanan 2012/3305 sayılı “Yatırımlarda Devlet Yardımları Hakkında Karar” kapsamında lisanslı depo yatırımları dâhil olmak üzere bağcılık ve üzüm mamulleri alanında yapılan yatırımlara teşvik sağlamaktadır.</w:t>
      </w:r>
    </w:p>
    <w:p w:rsidR="00ED67FB" w:rsidRPr="006F0AE6" w:rsidRDefault="00ED67FB" w:rsidP="00ED67FB">
      <w:pPr>
        <w:autoSpaceDE w:val="0"/>
        <w:autoSpaceDN w:val="0"/>
        <w:adjustRightInd w:val="0"/>
        <w:spacing w:line="240" w:lineRule="auto"/>
        <w:jc w:val="both"/>
        <w:rPr>
          <w:rFonts w:ascii="Times New Roman" w:hAnsi="Times New Roman" w:cs="Times New Roman"/>
          <w:sz w:val="24"/>
          <w:szCs w:val="24"/>
        </w:rPr>
      </w:pPr>
      <w:r w:rsidRPr="006F0AE6">
        <w:rPr>
          <w:rFonts w:ascii="Times New Roman" w:eastAsia="Times New Roman" w:hAnsi="Times New Roman" w:cs="Times New Roman"/>
          <w:b/>
          <w:color w:val="000000"/>
          <w:sz w:val="24"/>
          <w:szCs w:val="24"/>
          <w:lang w:eastAsia="tr-TR"/>
        </w:rPr>
        <w:t xml:space="preserve">Toprak Mahsulleri Ofisi;  </w:t>
      </w:r>
      <w:r w:rsidRPr="006F0AE6">
        <w:rPr>
          <w:rFonts w:ascii="Times New Roman" w:hAnsi="Times New Roman" w:cs="Times New Roman"/>
          <w:sz w:val="24"/>
          <w:szCs w:val="24"/>
        </w:rPr>
        <w:t>Toprak Mahsulleri Ofisi (TMO); sermayesinin tamamı devlete ait, 8.6.1984 tarihli ve 233 sayılı Kamu İktisadi Teşebbüsleri Hakkında Kanun Hükmünde Kararname hükümlerine tabi, tüzel kişiliğe ve faaliyetlerinde özerkliğe sahip, sorumluluğu sermayesi ile sınırlı bir İktisadi Devlet Teşekkülüdür.</w:t>
      </w:r>
      <w:r w:rsidRPr="006F0AE6">
        <w:rPr>
          <w:rFonts w:ascii="Times New Roman" w:hAnsi="Times New Roman" w:cs="Times New Roman"/>
        </w:rPr>
        <w:t xml:space="preserve"> </w:t>
      </w:r>
      <w:r w:rsidRPr="006F0AE6">
        <w:rPr>
          <w:rFonts w:ascii="Times New Roman" w:hAnsi="Times New Roman" w:cs="Times New Roman"/>
          <w:sz w:val="24"/>
          <w:szCs w:val="24"/>
        </w:rPr>
        <w:t>Merkezi Ankara'da olan TMO, Tarım ve Orman Bakanlığının ilgili kuruluşudur.</w:t>
      </w:r>
      <w:r w:rsidRPr="006F0AE6">
        <w:rPr>
          <w:rFonts w:ascii="Times New Roman" w:eastAsia="Times New Roman" w:hAnsi="Times New Roman" w:cs="Times New Roman"/>
          <w:color w:val="000000"/>
          <w:sz w:val="24"/>
          <w:szCs w:val="24"/>
          <w:lang w:eastAsia="tr-TR"/>
        </w:rPr>
        <w:t xml:space="preserve"> </w:t>
      </w:r>
      <w:r w:rsidRPr="006F0AE6">
        <w:rPr>
          <w:rFonts w:ascii="Times New Roman" w:hAnsi="Times New Roman" w:cs="Times New Roman"/>
          <w:sz w:val="24"/>
          <w:szCs w:val="24"/>
        </w:rPr>
        <w:t xml:space="preserve">Ülkemizde lisanslı depoculuğun gelişmesine öncülük eden </w:t>
      </w:r>
      <w:r w:rsidR="008473E9">
        <w:rPr>
          <w:rFonts w:ascii="Times New Roman" w:hAnsi="Times New Roman" w:cs="Times New Roman"/>
          <w:sz w:val="24"/>
          <w:szCs w:val="24"/>
        </w:rPr>
        <w:t>kuruluş</w:t>
      </w:r>
      <w:r w:rsidRPr="006F0AE6">
        <w:rPr>
          <w:rFonts w:ascii="Times New Roman" w:hAnsi="Times New Roman" w:cs="Times New Roman"/>
          <w:sz w:val="24"/>
          <w:szCs w:val="24"/>
        </w:rPr>
        <w:t>, 26.02.2010 tarihinde kurulan TMO-TOBB Lisanslı Depoculuk Sanayi ve Ticaret Anonim Şirketinde %50 hisse ile iştirak sahibidir.</w:t>
      </w:r>
      <w:r w:rsidRPr="006F0AE6">
        <w:rPr>
          <w:rFonts w:ascii="Times New Roman" w:eastAsia="Times New Roman" w:hAnsi="Times New Roman" w:cs="Times New Roman"/>
          <w:color w:val="000000"/>
          <w:sz w:val="24"/>
          <w:szCs w:val="24"/>
          <w:lang w:eastAsia="tr-TR"/>
        </w:rPr>
        <w:t xml:space="preserve"> </w:t>
      </w:r>
      <w:r w:rsidRPr="006F0AE6">
        <w:rPr>
          <w:rFonts w:ascii="Times New Roman" w:hAnsi="Times New Roman" w:cs="Times New Roman"/>
          <w:sz w:val="24"/>
          <w:szCs w:val="24"/>
        </w:rPr>
        <w:t>TMO, tarihinde ilk defa 2017 yılında çekirdeksiz kuru üzüm, alımıyla görevlendirilmiştir.</w:t>
      </w:r>
      <w:r w:rsidRPr="006F0AE6">
        <w:rPr>
          <w:rFonts w:ascii="Times New Roman" w:eastAsia="Times New Roman" w:hAnsi="Times New Roman" w:cs="Times New Roman"/>
          <w:color w:val="000000"/>
          <w:sz w:val="24"/>
          <w:szCs w:val="24"/>
          <w:lang w:eastAsia="tr-TR"/>
        </w:rPr>
        <w:t xml:space="preserve"> 2017 yılında piyasada kuru üzüm fiyatlarının düşmesi nedeniyle TMO’nun 9 numara kuru üzümü 4,00 TL/kg fiyatla üreticilerden alacağı</w:t>
      </w:r>
      <w:r w:rsidR="00225FED">
        <w:rPr>
          <w:rFonts w:ascii="Times New Roman" w:eastAsia="Times New Roman" w:hAnsi="Times New Roman" w:cs="Times New Roman"/>
          <w:color w:val="000000"/>
          <w:sz w:val="24"/>
          <w:szCs w:val="24"/>
          <w:lang w:eastAsia="tr-TR"/>
        </w:rPr>
        <w:t>nı 12 Eylül’de</w:t>
      </w:r>
      <w:r w:rsidRPr="006F0AE6">
        <w:rPr>
          <w:rFonts w:ascii="Times New Roman" w:eastAsia="Times New Roman" w:hAnsi="Times New Roman" w:cs="Times New Roman"/>
          <w:color w:val="000000"/>
          <w:sz w:val="24"/>
          <w:szCs w:val="24"/>
          <w:lang w:eastAsia="tr-TR"/>
        </w:rPr>
        <w:t xml:space="preserve"> açıklanmıştır.</w:t>
      </w:r>
      <w:r w:rsidR="00225FED">
        <w:rPr>
          <w:rFonts w:ascii="Times New Roman" w:eastAsia="Times New Roman" w:hAnsi="Times New Roman" w:cs="Times New Roman"/>
          <w:color w:val="000000"/>
          <w:sz w:val="24"/>
          <w:szCs w:val="24"/>
          <w:lang w:eastAsia="tr-TR"/>
        </w:rPr>
        <w:t xml:space="preserve"> 2017 yılında 720 üreticiden 4681 ton alım yapılmıştır.</w:t>
      </w:r>
      <w:r w:rsidRPr="006F0AE6">
        <w:rPr>
          <w:rFonts w:ascii="Times New Roman" w:eastAsia="Times New Roman" w:hAnsi="Times New Roman" w:cs="Times New Roman"/>
          <w:b/>
          <w:color w:val="000000"/>
          <w:sz w:val="24"/>
          <w:szCs w:val="24"/>
          <w:lang w:eastAsia="tr-TR"/>
        </w:rPr>
        <w:t xml:space="preserve"> </w:t>
      </w:r>
      <w:r w:rsidRPr="006F0AE6">
        <w:rPr>
          <w:rFonts w:ascii="Times New Roman" w:hAnsi="Times New Roman" w:cs="Times New Roman"/>
          <w:color w:val="000000"/>
          <w:sz w:val="24"/>
          <w:szCs w:val="24"/>
        </w:rPr>
        <w:t xml:space="preserve">Mayıs 2018’de borsada 9 numara kuru üzümün kg fiyatı 6,5 TL’ye ulaşmıştır. 2 Eylül 2019’da 9 numara çekirdeksiz kuru üzüm için 10,00 TL/kg alım fiyatı açıklanmış olup TMO çekirdeksiz kuru üzüm alımlarına 10 Eylül’de başlamıştır. TARİŞ 2 Eylül’de 9 </w:t>
      </w:r>
      <w:r w:rsidR="00225FED">
        <w:rPr>
          <w:rFonts w:ascii="Times New Roman" w:hAnsi="Times New Roman" w:cs="Times New Roman"/>
          <w:color w:val="000000"/>
          <w:sz w:val="24"/>
          <w:szCs w:val="24"/>
        </w:rPr>
        <w:t>numara</w:t>
      </w:r>
      <w:r w:rsidRPr="006F0AE6">
        <w:rPr>
          <w:rFonts w:ascii="Times New Roman" w:hAnsi="Times New Roman" w:cs="Times New Roman"/>
          <w:color w:val="000000"/>
          <w:sz w:val="24"/>
          <w:szCs w:val="24"/>
        </w:rPr>
        <w:t xml:space="preserve"> çekirdeksiz kuru üzüm için 10,75 TL/kg alım fiyatı açıklamıştır.  Mayıs 2019’da borsada 9 </w:t>
      </w:r>
      <w:r w:rsidR="00225FED">
        <w:rPr>
          <w:rFonts w:ascii="Times New Roman" w:hAnsi="Times New Roman" w:cs="Times New Roman"/>
          <w:color w:val="000000"/>
          <w:sz w:val="24"/>
          <w:szCs w:val="24"/>
        </w:rPr>
        <w:t>numara</w:t>
      </w:r>
      <w:r w:rsidRPr="006F0AE6">
        <w:rPr>
          <w:rFonts w:ascii="Times New Roman" w:hAnsi="Times New Roman" w:cs="Times New Roman"/>
          <w:color w:val="000000"/>
          <w:sz w:val="24"/>
          <w:szCs w:val="24"/>
        </w:rPr>
        <w:t xml:space="preserve"> kuru üzümün kg fiyatı 10</w:t>
      </w:r>
      <w:r w:rsidR="00225FED">
        <w:rPr>
          <w:rFonts w:ascii="Times New Roman" w:hAnsi="Times New Roman" w:cs="Times New Roman"/>
          <w:color w:val="000000"/>
          <w:sz w:val="24"/>
          <w:szCs w:val="24"/>
        </w:rPr>
        <w:t>,00</w:t>
      </w:r>
      <w:r w:rsidRPr="006F0AE6">
        <w:rPr>
          <w:rFonts w:ascii="Times New Roman" w:hAnsi="Times New Roman" w:cs="Times New Roman"/>
          <w:color w:val="000000"/>
          <w:sz w:val="24"/>
          <w:szCs w:val="24"/>
        </w:rPr>
        <w:t xml:space="preserve"> TL civarında gerçekleşmiştir. TARİŞ Üzüm Birliği ile protokol 24 Eylül 2019 tarihinde düzenlenerek TARİŞ aracılığıyla alım yapılmaya başlanmıştır. TMO çekirdeksiz kuru üzüm alımları 31 Aralık 2019 tarihinde sonlandırmış olup 1.648 üreticiden 11.605 ton alım yapılmıştır.</w:t>
      </w:r>
      <w:r w:rsidRPr="006F0AE6">
        <w:rPr>
          <w:rFonts w:ascii="Times New Roman" w:hAnsi="Times New Roman" w:cs="Times New Roman"/>
          <w:color w:val="FF0000"/>
          <w:sz w:val="24"/>
          <w:szCs w:val="24"/>
        </w:rPr>
        <w:t xml:space="preserve">  </w:t>
      </w:r>
      <w:r w:rsidRPr="006F0AE6">
        <w:rPr>
          <w:rFonts w:ascii="Times New Roman" w:hAnsi="Times New Roman" w:cs="Times New Roman"/>
          <w:color w:val="000000"/>
          <w:sz w:val="24"/>
          <w:szCs w:val="24"/>
        </w:rPr>
        <w:t xml:space="preserve">TARİŞ tarafından hâlihazırdaki 5.000 tonluk kuru üzüm deposu için lisanslı depoculuk kapsamında lisans alınmasına yönelik çalışmalar yürütülmüştür. 2019 yılı çekirdeksiz kuru üzüm stoklarının tamamı satılarak tasfiye edilmiştir. 2020 yılında TMO’nun 9 </w:t>
      </w:r>
      <w:r w:rsidR="00225FED">
        <w:rPr>
          <w:rFonts w:ascii="Times New Roman" w:hAnsi="Times New Roman" w:cs="Times New Roman"/>
          <w:color w:val="000000"/>
          <w:sz w:val="24"/>
          <w:szCs w:val="24"/>
        </w:rPr>
        <w:t xml:space="preserve">numara </w:t>
      </w:r>
      <w:r w:rsidRPr="006F0AE6">
        <w:rPr>
          <w:rFonts w:ascii="Times New Roman" w:hAnsi="Times New Roman" w:cs="Times New Roman"/>
          <w:color w:val="000000"/>
          <w:sz w:val="24"/>
          <w:szCs w:val="24"/>
        </w:rPr>
        <w:t>kuru üzümü 12,50 TL/</w:t>
      </w:r>
      <w:r w:rsidR="00225FED">
        <w:rPr>
          <w:rFonts w:ascii="Times New Roman" w:hAnsi="Times New Roman" w:cs="Times New Roman"/>
          <w:color w:val="000000"/>
          <w:sz w:val="24"/>
          <w:szCs w:val="24"/>
        </w:rPr>
        <w:t>k</w:t>
      </w:r>
      <w:r w:rsidRPr="006F0AE6">
        <w:rPr>
          <w:rFonts w:ascii="Times New Roman" w:hAnsi="Times New Roman" w:cs="Times New Roman"/>
          <w:color w:val="000000"/>
          <w:sz w:val="24"/>
          <w:szCs w:val="24"/>
        </w:rPr>
        <w:t>g fiyatla üreticilerden alacağı 27 Ağustos 2020 tarihinde açıklanmıştır. 2020 yılında 5.105 üreticiden 61.923 ton kuru üzüm alımı yapılmıştır. 2021 yılı itibariyl</w:t>
      </w:r>
      <w:r w:rsidR="00225FED">
        <w:rPr>
          <w:rFonts w:ascii="Times New Roman" w:hAnsi="Times New Roman" w:cs="Times New Roman"/>
          <w:color w:val="000000"/>
          <w:sz w:val="24"/>
          <w:szCs w:val="24"/>
        </w:rPr>
        <w:t>a</w:t>
      </w:r>
      <w:r w:rsidRPr="006F0AE6">
        <w:rPr>
          <w:rFonts w:ascii="Times New Roman" w:hAnsi="Times New Roman" w:cs="Times New Roman"/>
          <w:color w:val="000000"/>
          <w:sz w:val="24"/>
          <w:szCs w:val="24"/>
        </w:rPr>
        <w:t xml:space="preserve"> 9 numara kuru üzüm için 13 TL/kg fiyat açıklanmıştır. </w:t>
      </w:r>
      <w:r w:rsidR="00225FED">
        <w:rPr>
          <w:rFonts w:ascii="Times New Roman" w:hAnsi="Times New Roman" w:cs="Times New Roman"/>
          <w:color w:val="000000"/>
          <w:sz w:val="24"/>
          <w:szCs w:val="24"/>
        </w:rPr>
        <w:t xml:space="preserve">2021 yılında 9.625 üreticiden 51.672 ton kuru üzüm alımı yapılmıştır. 20 Ağustos </w:t>
      </w:r>
      <w:r w:rsidRPr="006F0AE6">
        <w:rPr>
          <w:rFonts w:ascii="Times New Roman" w:hAnsi="Times New Roman" w:cs="Times New Roman"/>
          <w:color w:val="000000"/>
          <w:sz w:val="24"/>
          <w:szCs w:val="24"/>
        </w:rPr>
        <w:t xml:space="preserve">2022 </w:t>
      </w:r>
      <w:r w:rsidR="00225FED">
        <w:rPr>
          <w:rFonts w:ascii="Times New Roman" w:hAnsi="Times New Roman" w:cs="Times New Roman"/>
          <w:color w:val="000000"/>
          <w:sz w:val="24"/>
          <w:szCs w:val="24"/>
        </w:rPr>
        <w:t xml:space="preserve">tarihinde 9 numara çekirdeksiz kuru üzüm alım fiyatı </w:t>
      </w:r>
      <w:r w:rsidRPr="006F0AE6">
        <w:rPr>
          <w:rFonts w:ascii="Times New Roman" w:hAnsi="Times New Roman" w:cs="Times New Roman"/>
          <w:color w:val="000000"/>
          <w:sz w:val="24"/>
          <w:szCs w:val="24"/>
        </w:rPr>
        <w:t>27 TL/kg</w:t>
      </w:r>
      <w:r w:rsidR="00225FED">
        <w:rPr>
          <w:rFonts w:ascii="Times New Roman" w:hAnsi="Times New Roman" w:cs="Times New Roman"/>
          <w:color w:val="000000"/>
          <w:sz w:val="24"/>
          <w:szCs w:val="24"/>
        </w:rPr>
        <w:t xml:space="preserve"> olarak açıklanmıştır.</w:t>
      </w:r>
    </w:p>
    <w:p w:rsidR="0012745F" w:rsidRPr="006F0AE6" w:rsidRDefault="0012745F" w:rsidP="0012745F">
      <w:pPr>
        <w:spacing w:after="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b/>
          <w:sz w:val="24"/>
          <w:szCs w:val="24"/>
          <w:lang w:eastAsia="tr-TR"/>
        </w:rPr>
        <w:lastRenderedPageBreak/>
        <w:t xml:space="preserve">Kooperatifler ve Üretici Birlikleri; </w:t>
      </w:r>
      <w:r w:rsidRPr="006F0AE6">
        <w:rPr>
          <w:rFonts w:ascii="Times New Roman" w:eastAsia="Times New Roman" w:hAnsi="Times New Roman" w:cs="Times New Roman"/>
          <w:sz w:val="24"/>
          <w:szCs w:val="24"/>
          <w:lang w:eastAsia="tr-TR"/>
        </w:rPr>
        <w:t>bağcılık sektöründe üreticilerin ekonomik örgütlenmesi 4 farklı yasal çerçevede kurulu bulunan kooperatif ve birliklerden oluşmaktadır. Sektörde en etkili olan üretici örgütleri 4578 sayılı Tarım satış Kooperatifleri ve Birlikleri Hakkında Kanun’a göre faaliyet gösteren üzüm tarım satış kooperatifleri ve bu kooperatiflerin üst kuruluş</w:t>
      </w:r>
      <w:r w:rsidR="003C72CD">
        <w:rPr>
          <w:rFonts w:ascii="Times New Roman" w:eastAsia="Times New Roman" w:hAnsi="Times New Roman" w:cs="Times New Roman"/>
          <w:sz w:val="24"/>
          <w:szCs w:val="24"/>
          <w:lang w:eastAsia="tr-TR"/>
        </w:rPr>
        <w:t>u</w:t>
      </w:r>
      <w:r w:rsidRPr="006F0AE6">
        <w:rPr>
          <w:rFonts w:ascii="Times New Roman" w:eastAsia="Times New Roman" w:hAnsi="Times New Roman" w:cs="Times New Roman"/>
          <w:sz w:val="24"/>
          <w:szCs w:val="24"/>
          <w:lang w:eastAsia="tr-TR"/>
        </w:rPr>
        <w:t xml:space="preserve"> olan </w:t>
      </w:r>
      <w:r w:rsidRPr="006F0AE6">
        <w:rPr>
          <w:rFonts w:ascii="Times New Roman" w:eastAsia="Times New Roman" w:hAnsi="Times New Roman" w:cs="Times New Roman"/>
          <w:b/>
          <w:sz w:val="24"/>
          <w:szCs w:val="24"/>
          <w:lang w:eastAsia="tr-TR"/>
        </w:rPr>
        <w:t>TARİŞ Üzüm Tarım Satış Kooperatifleri Birliğidir</w:t>
      </w:r>
      <w:r w:rsidRPr="006F0AE6">
        <w:rPr>
          <w:rFonts w:ascii="Times New Roman" w:eastAsia="Times New Roman" w:hAnsi="Times New Roman" w:cs="Times New Roman"/>
          <w:sz w:val="24"/>
          <w:szCs w:val="24"/>
          <w:lang w:eastAsia="tr-TR"/>
        </w:rPr>
        <w:t xml:space="preserve"> (TARİŞ Üzüm). Kooperatifler ve birlikler ortaklardan aldıkları ürünleri değerlendirerek ulusal ve uluslararası pazarlarda satmakta ve ayrıca ortakların girdi ihtiyacı başta olmak üzere her türlü ihtiyacını karşılamaya yönelik faaliyetlerde bulunmaktadırlar.</w:t>
      </w:r>
    </w:p>
    <w:p w:rsidR="0095659D" w:rsidRPr="006F0AE6" w:rsidRDefault="0095659D" w:rsidP="0012745F">
      <w:pPr>
        <w:spacing w:after="0" w:line="240" w:lineRule="auto"/>
        <w:jc w:val="both"/>
        <w:rPr>
          <w:rFonts w:ascii="Times New Roman" w:eastAsia="Times New Roman" w:hAnsi="Times New Roman" w:cs="Times New Roman"/>
          <w:sz w:val="24"/>
          <w:szCs w:val="24"/>
          <w:lang w:eastAsia="tr-TR"/>
        </w:rPr>
      </w:pPr>
    </w:p>
    <w:p w:rsidR="0012745F" w:rsidRPr="006F0AE6" w:rsidRDefault="0012745F" w:rsidP="0012745F">
      <w:pPr>
        <w:spacing w:after="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 xml:space="preserve">Sektördeki bir diğer önemli üretici kuruluş ise </w:t>
      </w:r>
      <w:r w:rsidRPr="00465082">
        <w:rPr>
          <w:rFonts w:ascii="Times New Roman" w:eastAsia="Times New Roman" w:hAnsi="Times New Roman" w:cs="Times New Roman"/>
          <w:b/>
          <w:sz w:val="24"/>
          <w:szCs w:val="24"/>
          <w:lang w:eastAsia="tr-TR"/>
        </w:rPr>
        <w:t>Tarım Kredi Kooperatifleri</w:t>
      </w:r>
      <w:r w:rsidRPr="006F0AE6">
        <w:rPr>
          <w:rFonts w:ascii="Times New Roman" w:eastAsia="Times New Roman" w:hAnsi="Times New Roman" w:cs="Times New Roman"/>
          <w:sz w:val="24"/>
          <w:szCs w:val="24"/>
          <w:lang w:eastAsia="tr-TR"/>
        </w:rPr>
        <w:t xml:space="preserve"> ve bu kooperatiflerin bölge birlikleri ile </w:t>
      </w:r>
      <w:r w:rsidRPr="00465082">
        <w:rPr>
          <w:rFonts w:ascii="Times New Roman" w:eastAsia="Times New Roman" w:hAnsi="Times New Roman" w:cs="Times New Roman"/>
          <w:b/>
          <w:sz w:val="24"/>
          <w:szCs w:val="24"/>
          <w:lang w:eastAsia="tr-TR"/>
        </w:rPr>
        <w:t>Türkiye Tarım Kredi Kooperatifleri Merkez Birliği</w:t>
      </w:r>
      <w:r w:rsidRPr="006F0AE6">
        <w:rPr>
          <w:rFonts w:ascii="Times New Roman" w:eastAsia="Times New Roman" w:hAnsi="Times New Roman" w:cs="Times New Roman"/>
          <w:sz w:val="24"/>
          <w:szCs w:val="24"/>
          <w:lang w:eastAsia="tr-TR"/>
        </w:rPr>
        <w:t>’dir. Bu Kooperatifler çiftçilerin öncelikli olarak tarımsal girdi ve kredi ihtiyacını karşılamakla birlikte bazı durumlarda çiftçilerden çekirdeksiz kuru üzüm alarak pazarlamaktadır. Bunun yanında Tarım Kredi Kooperatifleri Merkez Birliği geçmişte bazı dönemlerde okul üzümü projesinin uygulamasında da rol almıştır.</w:t>
      </w:r>
    </w:p>
    <w:p w:rsidR="0012745F" w:rsidRPr="006F0AE6" w:rsidRDefault="0012745F" w:rsidP="0012745F">
      <w:pPr>
        <w:spacing w:after="0" w:line="240" w:lineRule="auto"/>
        <w:jc w:val="both"/>
        <w:rPr>
          <w:rFonts w:ascii="Times New Roman" w:eastAsia="Times New Roman" w:hAnsi="Times New Roman" w:cs="Times New Roman"/>
          <w:sz w:val="24"/>
          <w:szCs w:val="24"/>
          <w:lang w:eastAsia="tr-TR"/>
        </w:rPr>
      </w:pPr>
    </w:p>
    <w:p w:rsidR="0012745F" w:rsidRPr="006F0AE6" w:rsidRDefault="0012745F" w:rsidP="0012745F">
      <w:pPr>
        <w:jc w:val="both"/>
        <w:rPr>
          <w:rFonts w:ascii="Times New Roman" w:hAnsi="Times New Roman" w:cs="Times New Roman"/>
          <w:lang w:eastAsia="tr-TR"/>
        </w:rPr>
      </w:pPr>
      <w:r w:rsidRPr="006F0AE6">
        <w:rPr>
          <w:rFonts w:ascii="Times New Roman" w:eastAsia="Times New Roman" w:hAnsi="Times New Roman" w:cs="Times New Roman"/>
          <w:color w:val="000000"/>
          <w:sz w:val="24"/>
          <w:szCs w:val="24"/>
          <w:lang w:eastAsia="tr-TR"/>
        </w:rPr>
        <w:t>Sektördeki bir diğer üretici kur</w:t>
      </w:r>
      <w:r w:rsidR="009B5D0F">
        <w:rPr>
          <w:rFonts w:ascii="Times New Roman" w:eastAsia="Times New Roman" w:hAnsi="Times New Roman" w:cs="Times New Roman"/>
          <w:color w:val="000000"/>
          <w:sz w:val="24"/>
          <w:szCs w:val="24"/>
          <w:lang w:eastAsia="tr-TR"/>
        </w:rPr>
        <w:t>uluşu ise 5200 sayılı Tarımsal Ü</w:t>
      </w:r>
      <w:r w:rsidRPr="006F0AE6">
        <w:rPr>
          <w:rFonts w:ascii="Times New Roman" w:eastAsia="Times New Roman" w:hAnsi="Times New Roman" w:cs="Times New Roman"/>
          <w:color w:val="000000"/>
          <w:sz w:val="24"/>
          <w:szCs w:val="24"/>
          <w:lang w:eastAsia="tr-TR"/>
        </w:rPr>
        <w:t xml:space="preserve">retici Birlikleri Kanunu kapsamında kurulan </w:t>
      </w:r>
      <w:r w:rsidR="00465082" w:rsidRPr="00465082">
        <w:rPr>
          <w:rFonts w:ascii="Times New Roman" w:eastAsia="Times New Roman" w:hAnsi="Times New Roman" w:cs="Times New Roman"/>
          <w:b/>
          <w:color w:val="000000"/>
          <w:sz w:val="24"/>
          <w:szCs w:val="24"/>
          <w:lang w:eastAsia="tr-TR"/>
        </w:rPr>
        <w:t>T</w:t>
      </w:r>
      <w:r w:rsidRPr="00465082">
        <w:rPr>
          <w:rFonts w:ascii="Times New Roman" w:eastAsia="Times New Roman" w:hAnsi="Times New Roman" w:cs="Times New Roman"/>
          <w:b/>
          <w:color w:val="000000"/>
          <w:sz w:val="24"/>
          <w:szCs w:val="24"/>
          <w:lang w:eastAsia="tr-TR"/>
        </w:rPr>
        <w:t xml:space="preserve">arımsal </w:t>
      </w:r>
      <w:r w:rsidR="00465082" w:rsidRPr="00465082">
        <w:rPr>
          <w:rFonts w:ascii="Times New Roman" w:eastAsia="Times New Roman" w:hAnsi="Times New Roman" w:cs="Times New Roman"/>
          <w:b/>
          <w:color w:val="000000"/>
          <w:sz w:val="24"/>
          <w:szCs w:val="24"/>
          <w:lang w:eastAsia="tr-TR"/>
        </w:rPr>
        <w:t>Ü</w:t>
      </w:r>
      <w:r w:rsidRPr="00465082">
        <w:rPr>
          <w:rFonts w:ascii="Times New Roman" w:eastAsia="Times New Roman" w:hAnsi="Times New Roman" w:cs="Times New Roman"/>
          <w:b/>
          <w:color w:val="000000"/>
          <w:sz w:val="24"/>
          <w:szCs w:val="24"/>
          <w:lang w:eastAsia="tr-TR"/>
        </w:rPr>
        <w:t xml:space="preserve">retici </w:t>
      </w:r>
      <w:r w:rsidR="00465082" w:rsidRPr="00465082">
        <w:rPr>
          <w:rFonts w:ascii="Times New Roman" w:eastAsia="Times New Roman" w:hAnsi="Times New Roman" w:cs="Times New Roman"/>
          <w:b/>
          <w:color w:val="000000"/>
          <w:sz w:val="24"/>
          <w:szCs w:val="24"/>
          <w:lang w:eastAsia="tr-TR"/>
        </w:rPr>
        <w:t>B</w:t>
      </w:r>
      <w:r w:rsidRPr="00465082">
        <w:rPr>
          <w:rFonts w:ascii="Times New Roman" w:eastAsia="Times New Roman" w:hAnsi="Times New Roman" w:cs="Times New Roman"/>
          <w:b/>
          <w:color w:val="000000"/>
          <w:sz w:val="24"/>
          <w:szCs w:val="24"/>
          <w:lang w:eastAsia="tr-TR"/>
        </w:rPr>
        <w:t>irlikleridir</w:t>
      </w:r>
      <w:r w:rsidRPr="006F0AE6">
        <w:rPr>
          <w:rFonts w:ascii="Times New Roman" w:eastAsia="Times New Roman" w:hAnsi="Times New Roman" w:cs="Times New Roman"/>
          <w:color w:val="000000"/>
          <w:sz w:val="24"/>
          <w:szCs w:val="24"/>
          <w:lang w:eastAsia="tr-TR"/>
        </w:rPr>
        <w:t xml:space="preserve">. </w:t>
      </w:r>
    </w:p>
    <w:p w:rsidR="006343EF" w:rsidRPr="006F0AE6" w:rsidRDefault="006343EF" w:rsidP="006343EF">
      <w:pPr>
        <w:jc w:val="both"/>
        <w:rPr>
          <w:rFonts w:ascii="Times New Roman" w:eastAsia="Times New Roman" w:hAnsi="Times New Roman" w:cs="Times New Roman"/>
          <w:color w:val="000000"/>
          <w:sz w:val="24"/>
          <w:szCs w:val="24"/>
          <w:lang w:eastAsia="tr-TR"/>
        </w:rPr>
      </w:pPr>
      <w:r w:rsidRPr="006F0AE6">
        <w:rPr>
          <w:rFonts w:ascii="Times New Roman" w:eastAsia="Times New Roman" w:hAnsi="Times New Roman" w:cs="Times New Roman"/>
          <w:color w:val="000000"/>
          <w:sz w:val="24"/>
          <w:szCs w:val="24"/>
          <w:lang w:eastAsia="tr-TR"/>
        </w:rPr>
        <w:t xml:space="preserve">Tarımsal amaçlı kooperatifler ve tarımsal üretici birlikleri Tarım ve </w:t>
      </w:r>
      <w:r w:rsidR="00182283" w:rsidRPr="006F0AE6">
        <w:rPr>
          <w:rFonts w:ascii="Times New Roman" w:eastAsia="Times New Roman" w:hAnsi="Times New Roman" w:cs="Times New Roman"/>
          <w:color w:val="000000"/>
          <w:sz w:val="24"/>
          <w:szCs w:val="24"/>
          <w:lang w:eastAsia="tr-TR"/>
        </w:rPr>
        <w:t>Orman</w:t>
      </w:r>
      <w:r w:rsidRPr="006F0AE6">
        <w:rPr>
          <w:rFonts w:ascii="Times New Roman" w:eastAsia="Times New Roman" w:hAnsi="Times New Roman" w:cs="Times New Roman"/>
          <w:color w:val="000000"/>
          <w:sz w:val="24"/>
          <w:szCs w:val="24"/>
          <w:lang w:eastAsia="tr-TR"/>
        </w:rPr>
        <w:t xml:space="preserve"> Bakanlığı Tarım Reformu Genel Müdürlüğü görev ve faaliyet alanı içerisindedir. Tarımsal amaçlı kooperatifler faaliyet bölgesindeki her türlü bitkisel </w:t>
      </w:r>
      <w:r w:rsidR="003C72CD">
        <w:rPr>
          <w:rFonts w:ascii="Times New Roman" w:eastAsia="Times New Roman" w:hAnsi="Times New Roman" w:cs="Times New Roman"/>
          <w:color w:val="000000"/>
          <w:sz w:val="24"/>
          <w:szCs w:val="24"/>
          <w:lang w:eastAsia="tr-TR"/>
        </w:rPr>
        <w:t xml:space="preserve">üretim </w:t>
      </w:r>
      <w:r w:rsidRPr="006F0AE6">
        <w:rPr>
          <w:rFonts w:ascii="Times New Roman" w:eastAsia="Times New Roman" w:hAnsi="Times New Roman" w:cs="Times New Roman"/>
          <w:color w:val="000000"/>
          <w:sz w:val="24"/>
          <w:szCs w:val="24"/>
          <w:lang w:eastAsia="tr-TR"/>
        </w:rPr>
        <w:t xml:space="preserve">ve hayvancılık faaliyetlerinde bulunmaktadır. </w:t>
      </w:r>
      <w:r w:rsidR="00182283" w:rsidRPr="006F0AE6">
        <w:rPr>
          <w:rFonts w:ascii="Times New Roman" w:eastAsia="Times New Roman" w:hAnsi="Times New Roman" w:cs="Times New Roman"/>
          <w:color w:val="000000"/>
          <w:sz w:val="24"/>
          <w:szCs w:val="24"/>
          <w:lang w:eastAsia="tr-TR"/>
        </w:rPr>
        <w:t xml:space="preserve">TOB </w:t>
      </w:r>
      <w:r w:rsidRPr="006F0AE6">
        <w:rPr>
          <w:rFonts w:ascii="Times New Roman" w:eastAsia="Times New Roman" w:hAnsi="Times New Roman" w:cs="Times New Roman"/>
          <w:color w:val="000000"/>
          <w:sz w:val="24"/>
          <w:szCs w:val="24"/>
          <w:lang w:eastAsia="tr-TR"/>
        </w:rPr>
        <w:t>kayıtlarına göre 6.</w:t>
      </w:r>
      <w:r w:rsidR="002F6327">
        <w:rPr>
          <w:rFonts w:ascii="Times New Roman" w:eastAsia="Times New Roman" w:hAnsi="Times New Roman" w:cs="Times New Roman"/>
          <w:color w:val="000000"/>
          <w:sz w:val="24"/>
          <w:szCs w:val="24"/>
          <w:lang w:eastAsia="tr-TR"/>
        </w:rPr>
        <w:t>894</w:t>
      </w:r>
      <w:r w:rsidRPr="006F0AE6">
        <w:rPr>
          <w:rFonts w:ascii="Times New Roman" w:eastAsia="Times New Roman" w:hAnsi="Times New Roman" w:cs="Times New Roman"/>
          <w:color w:val="000000"/>
          <w:sz w:val="24"/>
          <w:szCs w:val="24"/>
          <w:lang w:eastAsia="tr-TR"/>
        </w:rPr>
        <w:t xml:space="preserve"> tarımsal kalkınma kooperatifi ve bu kooperatiflerin </w:t>
      </w:r>
      <w:r w:rsidR="002F6327">
        <w:rPr>
          <w:rFonts w:ascii="Times New Roman" w:eastAsia="Times New Roman" w:hAnsi="Times New Roman" w:cs="Times New Roman"/>
          <w:color w:val="000000"/>
          <w:sz w:val="24"/>
          <w:szCs w:val="24"/>
          <w:lang w:eastAsia="tr-TR"/>
        </w:rPr>
        <w:t>737.105</w:t>
      </w:r>
      <w:r w:rsidRPr="006F0AE6">
        <w:rPr>
          <w:rFonts w:ascii="Times New Roman" w:eastAsia="Times New Roman" w:hAnsi="Times New Roman" w:cs="Times New Roman"/>
          <w:color w:val="000000"/>
          <w:sz w:val="24"/>
          <w:szCs w:val="24"/>
          <w:lang w:eastAsia="tr-TR"/>
        </w:rPr>
        <w:t xml:space="preserve"> ortağı bulunmaktadır. </w:t>
      </w:r>
    </w:p>
    <w:p w:rsidR="006343EF" w:rsidRPr="006F0AE6" w:rsidRDefault="006343EF" w:rsidP="006343EF">
      <w:pPr>
        <w:jc w:val="both"/>
        <w:rPr>
          <w:rFonts w:ascii="Times New Roman" w:eastAsia="Times New Roman" w:hAnsi="Times New Roman" w:cs="Times New Roman"/>
          <w:color w:val="000000"/>
          <w:sz w:val="24"/>
          <w:szCs w:val="24"/>
          <w:lang w:eastAsia="tr-TR"/>
        </w:rPr>
      </w:pPr>
      <w:r w:rsidRPr="006F0AE6">
        <w:rPr>
          <w:rFonts w:ascii="Times New Roman" w:eastAsia="Times New Roman" w:hAnsi="Times New Roman" w:cs="Times New Roman"/>
          <w:color w:val="000000"/>
          <w:sz w:val="24"/>
          <w:szCs w:val="24"/>
          <w:lang w:eastAsia="tr-TR"/>
        </w:rPr>
        <w:t>Üzüm konusunda faaliyet gösteren tarımsal amaçlı kooperatifler; İzmir’de 132 ortaklı 1 tarımsal kalkınma kooperatifi, Kahramanmaraş’ta 50 ortalıklı 1 tarımsal kalkınma kooperatifi, Kırşehir’de 279 ortaklı 1 tarımsal kalkınma kooperatifi, Konya’da 13 ortaklı 1 tarımsal kalkınma kooperatifi, Manisa’da 161 ortaklı 1 tarımsal kalkınma kooperatifi ve Tekirdağ’da 143 ortaklı 2 tarımsal kalkınma kooperatifidir. Tarımsal amaçlı kooperatiflere proje uygulanması durumunda daha başarılı faaliyet gösterebilmektedirler.</w:t>
      </w:r>
    </w:p>
    <w:p w:rsidR="002F6327" w:rsidRDefault="006343EF" w:rsidP="006343EF">
      <w:pPr>
        <w:jc w:val="both"/>
        <w:rPr>
          <w:rFonts w:ascii="Times New Roman" w:eastAsia="Times New Roman" w:hAnsi="Times New Roman" w:cs="Times New Roman"/>
          <w:color w:val="000000"/>
          <w:sz w:val="24"/>
          <w:szCs w:val="24"/>
          <w:lang w:eastAsia="tr-TR"/>
        </w:rPr>
      </w:pPr>
      <w:r w:rsidRPr="006F0AE6">
        <w:rPr>
          <w:rFonts w:ascii="Times New Roman" w:eastAsia="Times New Roman" w:hAnsi="Times New Roman" w:cs="Times New Roman"/>
          <w:color w:val="000000"/>
          <w:sz w:val="24"/>
          <w:szCs w:val="24"/>
          <w:lang w:eastAsia="tr-TR"/>
        </w:rPr>
        <w:t>Bakanlığın kayıtlarına göre</w:t>
      </w:r>
      <w:r w:rsidR="003C72CD">
        <w:rPr>
          <w:rFonts w:ascii="Times New Roman" w:eastAsia="Times New Roman" w:hAnsi="Times New Roman" w:cs="Times New Roman"/>
          <w:color w:val="000000"/>
          <w:sz w:val="24"/>
          <w:szCs w:val="24"/>
          <w:lang w:eastAsia="tr-TR"/>
        </w:rPr>
        <w:t xml:space="preserve"> ülke genelinde</w:t>
      </w:r>
      <w:r w:rsidRPr="006F0AE6">
        <w:rPr>
          <w:rFonts w:ascii="Times New Roman" w:eastAsia="Times New Roman" w:hAnsi="Times New Roman" w:cs="Times New Roman"/>
          <w:color w:val="000000"/>
          <w:sz w:val="24"/>
          <w:szCs w:val="24"/>
          <w:lang w:eastAsia="tr-TR"/>
        </w:rPr>
        <w:t xml:space="preserve"> 12 üzüm üretici birliği ve </w:t>
      </w:r>
      <w:r w:rsidR="00465082">
        <w:rPr>
          <w:rFonts w:ascii="Times New Roman" w:eastAsia="Times New Roman" w:hAnsi="Times New Roman" w:cs="Times New Roman"/>
          <w:color w:val="000000"/>
          <w:sz w:val="24"/>
          <w:szCs w:val="24"/>
          <w:lang w:eastAsia="tr-TR"/>
        </w:rPr>
        <w:t xml:space="preserve">bu birliklerin </w:t>
      </w:r>
      <w:r w:rsidR="002F6327">
        <w:rPr>
          <w:rFonts w:ascii="Times New Roman" w:eastAsia="Times New Roman" w:hAnsi="Times New Roman" w:cs="Times New Roman"/>
          <w:color w:val="000000"/>
          <w:sz w:val="24"/>
          <w:szCs w:val="24"/>
          <w:lang w:eastAsia="tr-TR"/>
        </w:rPr>
        <w:t>116</w:t>
      </w:r>
      <w:r w:rsidR="00465082">
        <w:rPr>
          <w:rFonts w:ascii="Times New Roman" w:eastAsia="Times New Roman" w:hAnsi="Times New Roman" w:cs="Times New Roman"/>
          <w:color w:val="000000"/>
          <w:sz w:val="24"/>
          <w:szCs w:val="24"/>
          <w:lang w:eastAsia="tr-TR"/>
        </w:rPr>
        <w:t>5</w:t>
      </w:r>
      <w:r w:rsidR="002F6327">
        <w:rPr>
          <w:rFonts w:ascii="Times New Roman" w:eastAsia="Times New Roman" w:hAnsi="Times New Roman" w:cs="Times New Roman"/>
          <w:color w:val="000000"/>
          <w:sz w:val="24"/>
          <w:szCs w:val="24"/>
          <w:lang w:eastAsia="tr-TR"/>
        </w:rPr>
        <w:t xml:space="preserve"> </w:t>
      </w:r>
      <w:r w:rsidRPr="006F0AE6">
        <w:rPr>
          <w:rFonts w:ascii="Times New Roman" w:eastAsia="Times New Roman" w:hAnsi="Times New Roman" w:cs="Times New Roman"/>
          <w:color w:val="000000"/>
          <w:sz w:val="24"/>
          <w:szCs w:val="24"/>
          <w:lang w:eastAsia="tr-TR"/>
        </w:rPr>
        <w:t>üyesi</w:t>
      </w:r>
      <w:r w:rsidR="00465082">
        <w:rPr>
          <w:rFonts w:ascii="Times New Roman" w:eastAsia="Times New Roman" w:hAnsi="Times New Roman" w:cs="Times New Roman"/>
          <w:color w:val="000000"/>
          <w:sz w:val="24"/>
          <w:szCs w:val="24"/>
          <w:lang w:eastAsia="tr-TR"/>
        </w:rPr>
        <w:t xml:space="preserve"> bulunmaktadır (Tablo 43).</w:t>
      </w:r>
      <w:r w:rsidRPr="006F0AE6">
        <w:rPr>
          <w:rFonts w:ascii="Times New Roman" w:eastAsia="Times New Roman" w:hAnsi="Times New Roman" w:cs="Times New Roman"/>
          <w:color w:val="000000"/>
          <w:sz w:val="24"/>
          <w:szCs w:val="24"/>
          <w:lang w:eastAsia="tr-TR"/>
        </w:rPr>
        <w:t xml:space="preserve"> </w:t>
      </w:r>
      <w:r w:rsidR="00465082">
        <w:rPr>
          <w:rFonts w:ascii="Times New Roman" w:eastAsia="Times New Roman" w:hAnsi="Times New Roman" w:cs="Times New Roman"/>
          <w:color w:val="000000"/>
          <w:sz w:val="24"/>
          <w:szCs w:val="24"/>
          <w:lang w:eastAsia="tr-TR"/>
        </w:rPr>
        <w:t xml:space="preserve">Ayrıca </w:t>
      </w:r>
      <w:r w:rsidRPr="006F0AE6">
        <w:rPr>
          <w:rFonts w:ascii="Times New Roman" w:eastAsia="Times New Roman" w:hAnsi="Times New Roman" w:cs="Times New Roman"/>
          <w:color w:val="000000"/>
          <w:sz w:val="24"/>
          <w:szCs w:val="24"/>
          <w:lang w:eastAsia="tr-TR"/>
        </w:rPr>
        <w:t xml:space="preserve">2 meyve ve asma fidanı üretici birliği ve </w:t>
      </w:r>
      <w:r w:rsidR="002F6327">
        <w:rPr>
          <w:rFonts w:ascii="Times New Roman" w:eastAsia="Times New Roman" w:hAnsi="Times New Roman" w:cs="Times New Roman"/>
          <w:color w:val="000000"/>
          <w:sz w:val="24"/>
          <w:szCs w:val="24"/>
          <w:lang w:eastAsia="tr-TR"/>
        </w:rPr>
        <w:t>71</w:t>
      </w:r>
      <w:r w:rsidRPr="006F0AE6">
        <w:rPr>
          <w:rFonts w:ascii="Times New Roman" w:eastAsia="Times New Roman" w:hAnsi="Times New Roman" w:cs="Times New Roman"/>
          <w:color w:val="000000"/>
          <w:sz w:val="24"/>
          <w:szCs w:val="24"/>
          <w:lang w:eastAsia="tr-TR"/>
        </w:rPr>
        <w:t xml:space="preserve"> üyesi bulunmaktadır. </w:t>
      </w:r>
    </w:p>
    <w:p w:rsidR="009B5D0F" w:rsidRDefault="009B5D0F" w:rsidP="006343EF">
      <w:pPr>
        <w:jc w:val="both"/>
        <w:rPr>
          <w:rFonts w:ascii="Times New Roman" w:eastAsia="Times New Roman" w:hAnsi="Times New Roman" w:cs="Times New Roman"/>
          <w:color w:val="000000"/>
          <w:sz w:val="24"/>
          <w:szCs w:val="24"/>
          <w:lang w:eastAsia="tr-TR"/>
        </w:rPr>
      </w:pPr>
      <w:r w:rsidRPr="009B5D0F">
        <w:rPr>
          <w:rFonts w:ascii="Times New Roman" w:eastAsia="Times New Roman" w:hAnsi="Times New Roman" w:cs="Times New Roman"/>
          <w:color w:val="000000"/>
          <w:sz w:val="24"/>
          <w:szCs w:val="24"/>
          <w:lang w:eastAsia="tr-TR"/>
        </w:rPr>
        <w:t>Ülke çapında üzüm üreticilerinin örgütlenme kapasitesi çok düşük düzeydedir. Yine bir Tarım Satış Kooperatifler Birliği olan, Nevşehir ve çevre illeri çalışma bölgesinde TASKOBİRLİK’in 6.000 ortağı olmasına rağmen borçlarını ödeyemediği için 2008’den beri faal değildir.</w:t>
      </w:r>
    </w:p>
    <w:p w:rsidR="00465082" w:rsidRDefault="00465082" w:rsidP="006343EF">
      <w:pPr>
        <w:jc w:val="both"/>
        <w:rPr>
          <w:rFonts w:ascii="Times New Roman" w:eastAsia="Times New Roman" w:hAnsi="Times New Roman" w:cs="Times New Roman"/>
          <w:color w:val="000000"/>
          <w:sz w:val="24"/>
          <w:szCs w:val="24"/>
          <w:lang w:eastAsia="tr-TR"/>
        </w:rPr>
      </w:pPr>
    </w:p>
    <w:p w:rsidR="00465082" w:rsidRDefault="00465082" w:rsidP="006343EF">
      <w:pPr>
        <w:jc w:val="both"/>
        <w:rPr>
          <w:rFonts w:ascii="Times New Roman" w:eastAsia="Times New Roman" w:hAnsi="Times New Roman" w:cs="Times New Roman"/>
          <w:color w:val="000000"/>
          <w:sz w:val="24"/>
          <w:szCs w:val="24"/>
          <w:lang w:eastAsia="tr-TR"/>
        </w:rPr>
      </w:pPr>
    </w:p>
    <w:p w:rsidR="00465082" w:rsidRDefault="00465082" w:rsidP="006343EF">
      <w:pPr>
        <w:jc w:val="both"/>
        <w:rPr>
          <w:rFonts w:ascii="Times New Roman" w:eastAsia="Times New Roman" w:hAnsi="Times New Roman" w:cs="Times New Roman"/>
          <w:color w:val="000000"/>
          <w:sz w:val="24"/>
          <w:szCs w:val="24"/>
          <w:lang w:eastAsia="tr-TR"/>
        </w:rPr>
      </w:pPr>
    </w:p>
    <w:p w:rsidR="00465082" w:rsidRDefault="00465082" w:rsidP="006343EF">
      <w:pPr>
        <w:jc w:val="both"/>
        <w:rPr>
          <w:rFonts w:ascii="Times New Roman" w:eastAsia="Times New Roman" w:hAnsi="Times New Roman" w:cs="Times New Roman"/>
          <w:color w:val="000000"/>
          <w:sz w:val="24"/>
          <w:szCs w:val="24"/>
          <w:lang w:eastAsia="tr-TR"/>
        </w:rPr>
      </w:pPr>
    </w:p>
    <w:p w:rsidR="00465082" w:rsidRDefault="00465082" w:rsidP="006343EF">
      <w:pPr>
        <w:jc w:val="both"/>
        <w:rPr>
          <w:rFonts w:ascii="Times New Roman" w:eastAsia="Times New Roman" w:hAnsi="Times New Roman" w:cs="Times New Roman"/>
          <w:color w:val="000000"/>
          <w:sz w:val="24"/>
          <w:szCs w:val="24"/>
          <w:lang w:eastAsia="tr-TR"/>
        </w:rPr>
      </w:pPr>
    </w:p>
    <w:p w:rsidR="00465082" w:rsidRDefault="00465082" w:rsidP="006343EF">
      <w:pPr>
        <w:jc w:val="both"/>
        <w:rPr>
          <w:rFonts w:ascii="Times New Roman" w:eastAsia="Times New Roman" w:hAnsi="Times New Roman" w:cs="Times New Roman"/>
          <w:color w:val="000000"/>
          <w:sz w:val="24"/>
          <w:szCs w:val="24"/>
          <w:lang w:eastAsia="tr-TR"/>
        </w:rPr>
      </w:pPr>
    </w:p>
    <w:p w:rsidR="00465082" w:rsidRPr="006F0AE6" w:rsidRDefault="00465082" w:rsidP="006343EF">
      <w:pPr>
        <w:jc w:val="both"/>
        <w:rPr>
          <w:rFonts w:ascii="Times New Roman" w:eastAsia="Times New Roman" w:hAnsi="Times New Roman" w:cs="Times New Roman"/>
          <w:color w:val="000000"/>
          <w:sz w:val="24"/>
          <w:szCs w:val="24"/>
          <w:lang w:eastAsia="tr-TR"/>
        </w:rPr>
      </w:pPr>
    </w:p>
    <w:p w:rsidR="00A61468" w:rsidRDefault="00A61468" w:rsidP="00D9697C">
      <w:pPr>
        <w:spacing w:after="0" w:line="240" w:lineRule="auto"/>
        <w:jc w:val="both"/>
        <w:rPr>
          <w:rFonts w:ascii="Times New Roman" w:eastAsia="Times New Roman" w:hAnsi="Times New Roman" w:cs="Times New Roman"/>
          <w:b/>
          <w:color w:val="000000"/>
          <w:lang w:eastAsia="tr-TR"/>
        </w:rPr>
      </w:pPr>
      <w:r w:rsidRPr="006F0AE6">
        <w:rPr>
          <w:rFonts w:ascii="Times New Roman" w:eastAsia="Times New Roman" w:hAnsi="Times New Roman" w:cs="Times New Roman"/>
          <w:b/>
          <w:color w:val="000000"/>
          <w:lang w:eastAsia="tr-TR"/>
        </w:rPr>
        <w:lastRenderedPageBreak/>
        <w:t>Tablo</w:t>
      </w:r>
      <w:r w:rsidR="00A42395" w:rsidRPr="006F0AE6">
        <w:rPr>
          <w:rFonts w:ascii="Times New Roman" w:eastAsia="Times New Roman" w:hAnsi="Times New Roman" w:cs="Times New Roman"/>
          <w:b/>
          <w:color w:val="000000"/>
          <w:lang w:eastAsia="tr-TR"/>
        </w:rPr>
        <w:t xml:space="preserve"> 4</w:t>
      </w:r>
      <w:r w:rsidR="00AC3460">
        <w:rPr>
          <w:rFonts w:ascii="Times New Roman" w:eastAsia="Times New Roman" w:hAnsi="Times New Roman" w:cs="Times New Roman"/>
          <w:b/>
          <w:color w:val="000000"/>
          <w:lang w:eastAsia="tr-TR"/>
        </w:rPr>
        <w:t>3</w:t>
      </w:r>
      <w:r w:rsidRPr="006F0AE6">
        <w:rPr>
          <w:rFonts w:ascii="Times New Roman" w:eastAsia="Times New Roman" w:hAnsi="Times New Roman" w:cs="Times New Roman"/>
          <w:b/>
          <w:color w:val="000000"/>
          <w:lang w:eastAsia="tr-TR"/>
        </w:rPr>
        <w:t>. Türkiye Üzüm Üretici Birliklerinin Dağılımı</w:t>
      </w:r>
    </w:p>
    <w:tbl>
      <w:tblPr>
        <w:tblW w:w="5000" w:type="pct"/>
        <w:tblCellMar>
          <w:left w:w="70" w:type="dxa"/>
          <w:right w:w="70" w:type="dxa"/>
        </w:tblCellMar>
        <w:tblLook w:val="04A0" w:firstRow="1" w:lastRow="0" w:firstColumn="1" w:lastColumn="0" w:noHBand="0" w:noVBand="1"/>
      </w:tblPr>
      <w:tblGrid>
        <w:gridCol w:w="4418"/>
        <w:gridCol w:w="2194"/>
        <w:gridCol w:w="2460"/>
      </w:tblGrid>
      <w:tr w:rsidR="00D9697C" w:rsidRPr="00D9697C" w:rsidTr="00D9697C">
        <w:trPr>
          <w:trHeight w:val="559"/>
        </w:trPr>
        <w:tc>
          <w:tcPr>
            <w:tcW w:w="2435" w:type="pct"/>
            <w:tcBorders>
              <w:top w:val="single" w:sz="4" w:space="0" w:color="auto"/>
              <w:left w:val="nil"/>
              <w:bottom w:val="single" w:sz="4" w:space="0" w:color="auto"/>
              <w:right w:val="nil"/>
            </w:tcBorders>
            <w:shd w:val="clear" w:color="auto" w:fill="auto"/>
            <w:noWrap/>
            <w:vAlign w:val="bottom"/>
            <w:hideMark/>
          </w:tcPr>
          <w:p w:rsidR="00D9697C" w:rsidRPr="00D9697C" w:rsidRDefault="00D9697C" w:rsidP="00D9697C">
            <w:pPr>
              <w:spacing w:after="0" w:line="240" w:lineRule="auto"/>
              <w:rPr>
                <w:rFonts w:ascii="Times New Roman" w:eastAsia="Times New Roman" w:hAnsi="Times New Roman" w:cs="Times New Roman"/>
                <w:b/>
                <w:color w:val="000000"/>
                <w:sz w:val="20"/>
                <w:szCs w:val="20"/>
                <w:lang w:eastAsia="tr-TR"/>
              </w:rPr>
            </w:pPr>
            <w:r w:rsidRPr="00D9697C">
              <w:rPr>
                <w:rFonts w:ascii="Times New Roman" w:eastAsia="Times New Roman" w:hAnsi="Times New Roman" w:cs="Times New Roman"/>
                <w:b/>
                <w:color w:val="000000"/>
                <w:sz w:val="20"/>
                <w:szCs w:val="20"/>
                <w:lang w:eastAsia="tr-TR"/>
              </w:rPr>
              <w:t> </w:t>
            </w:r>
          </w:p>
        </w:tc>
        <w:tc>
          <w:tcPr>
            <w:tcW w:w="1209" w:type="pct"/>
            <w:tcBorders>
              <w:top w:val="single" w:sz="4" w:space="0" w:color="auto"/>
              <w:left w:val="nil"/>
              <w:bottom w:val="single" w:sz="4" w:space="0" w:color="auto"/>
              <w:right w:val="nil"/>
            </w:tcBorders>
            <w:shd w:val="clear" w:color="auto" w:fill="auto"/>
            <w:noWrap/>
            <w:vAlign w:val="bottom"/>
            <w:hideMark/>
          </w:tcPr>
          <w:p w:rsidR="00D9697C" w:rsidRPr="00D9697C" w:rsidRDefault="00D9697C" w:rsidP="00D9697C">
            <w:pPr>
              <w:spacing w:after="0" w:line="240" w:lineRule="auto"/>
              <w:jc w:val="center"/>
              <w:rPr>
                <w:rFonts w:ascii="Times New Roman" w:eastAsia="Times New Roman" w:hAnsi="Times New Roman" w:cs="Times New Roman"/>
                <w:b/>
                <w:color w:val="000000"/>
                <w:sz w:val="20"/>
                <w:szCs w:val="20"/>
                <w:lang w:eastAsia="tr-TR"/>
              </w:rPr>
            </w:pPr>
            <w:r w:rsidRPr="00D9697C">
              <w:rPr>
                <w:rFonts w:ascii="Times New Roman" w:eastAsia="Times New Roman" w:hAnsi="Times New Roman" w:cs="Times New Roman"/>
                <w:b/>
                <w:color w:val="000000"/>
                <w:sz w:val="20"/>
                <w:szCs w:val="20"/>
                <w:lang w:eastAsia="tr-TR"/>
              </w:rPr>
              <w:t>Ortak</w:t>
            </w:r>
          </w:p>
          <w:p w:rsidR="00D9697C" w:rsidRPr="00D9697C" w:rsidRDefault="00D9697C" w:rsidP="00D9697C">
            <w:pPr>
              <w:spacing w:after="0" w:line="240" w:lineRule="auto"/>
              <w:jc w:val="center"/>
              <w:rPr>
                <w:rFonts w:ascii="Times New Roman" w:eastAsia="Times New Roman" w:hAnsi="Times New Roman" w:cs="Times New Roman"/>
                <w:b/>
                <w:color w:val="000000"/>
                <w:sz w:val="20"/>
                <w:szCs w:val="20"/>
                <w:lang w:eastAsia="tr-TR"/>
              </w:rPr>
            </w:pPr>
            <w:r w:rsidRPr="00D9697C">
              <w:rPr>
                <w:rFonts w:ascii="Times New Roman" w:eastAsia="Times New Roman" w:hAnsi="Times New Roman" w:cs="Times New Roman"/>
                <w:b/>
                <w:color w:val="000000"/>
                <w:sz w:val="20"/>
                <w:szCs w:val="20"/>
                <w:lang w:eastAsia="tr-TR"/>
              </w:rPr>
              <w:t xml:space="preserve"> Sayısı</w:t>
            </w:r>
          </w:p>
        </w:tc>
        <w:tc>
          <w:tcPr>
            <w:tcW w:w="1356" w:type="pct"/>
            <w:tcBorders>
              <w:top w:val="single" w:sz="4" w:space="0" w:color="auto"/>
              <w:left w:val="nil"/>
              <w:bottom w:val="single" w:sz="4" w:space="0" w:color="auto"/>
              <w:right w:val="nil"/>
            </w:tcBorders>
            <w:shd w:val="clear" w:color="auto" w:fill="auto"/>
            <w:vAlign w:val="bottom"/>
            <w:hideMark/>
          </w:tcPr>
          <w:p w:rsidR="00D9697C" w:rsidRPr="00D9697C" w:rsidRDefault="00D9697C" w:rsidP="00D9697C">
            <w:pPr>
              <w:spacing w:after="0" w:line="240" w:lineRule="auto"/>
              <w:jc w:val="center"/>
              <w:rPr>
                <w:rFonts w:ascii="Times New Roman" w:eastAsia="Times New Roman" w:hAnsi="Times New Roman" w:cs="Times New Roman"/>
                <w:b/>
                <w:color w:val="000000"/>
                <w:sz w:val="20"/>
                <w:szCs w:val="20"/>
                <w:lang w:eastAsia="tr-TR"/>
              </w:rPr>
            </w:pPr>
            <w:r w:rsidRPr="00D9697C">
              <w:rPr>
                <w:rFonts w:ascii="Times New Roman" w:eastAsia="Times New Roman" w:hAnsi="Times New Roman" w:cs="Times New Roman"/>
                <w:b/>
                <w:color w:val="000000"/>
                <w:sz w:val="20"/>
                <w:szCs w:val="20"/>
                <w:lang w:eastAsia="tr-TR"/>
              </w:rPr>
              <w:t>Birlik Kapasitesi (ton)</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Adıyaman/Gölbaşı</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142</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3476</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A27F2F" w:rsidP="00A27F2F">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Ankara/Kalecik</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D9697C" w:rsidP="00D9697C">
            <w:pPr>
              <w:spacing w:after="0" w:line="240" w:lineRule="auto"/>
              <w:jc w:val="center"/>
              <w:rPr>
                <w:rFonts w:ascii="Times New Roman" w:eastAsia="Times New Roman" w:hAnsi="Times New Roman" w:cs="Times New Roman"/>
                <w:color w:val="000000"/>
                <w:sz w:val="20"/>
                <w:szCs w:val="20"/>
                <w:lang w:eastAsia="tr-TR"/>
              </w:rPr>
            </w:pPr>
            <w:r w:rsidRPr="00D9697C">
              <w:rPr>
                <w:rFonts w:ascii="Times New Roman" w:eastAsia="Times New Roman" w:hAnsi="Times New Roman" w:cs="Times New Roman"/>
                <w:color w:val="000000"/>
                <w:sz w:val="20"/>
                <w:szCs w:val="20"/>
                <w:lang w:eastAsia="tr-TR"/>
              </w:rPr>
              <w:t>5</w:t>
            </w:r>
            <w:r w:rsidR="00A27F2F">
              <w:rPr>
                <w:rFonts w:ascii="Times New Roman" w:eastAsia="Times New Roman" w:hAnsi="Times New Roman" w:cs="Times New Roman"/>
                <w:color w:val="000000"/>
                <w:sz w:val="20"/>
                <w:szCs w:val="20"/>
                <w:lang w:eastAsia="tr-TR"/>
              </w:rPr>
              <w:t>9</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1550</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Batman/Gercüş</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825</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465082"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Edirne/U</w:t>
            </w:r>
            <w:r w:rsidR="00A27F2F">
              <w:rPr>
                <w:rFonts w:ascii="Times New Roman" w:eastAsia="Times New Roman" w:hAnsi="Times New Roman" w:cs="Times New Roman"/>
                <w:b/>
                <w:color w:val="000000"/>
                <w:sz w:val="20"/>
                <w:szCs w:val="20"/>
                <w:lang w:eastAsia="tr-TR"/>
              </w:rPr>
              <w:t>zunköprü</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821</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Elazığ/merkez</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337</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2230</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D9697C" w:rsidP="00D9697C">
            <w:pPr>
              <w:spacing w:after="0" w:line="240" w:lineRule="auto"/>
              <w:rPr>
                <w:rFonts w:ascii="Times New Roman" w:eastAsia="Times New Roman" w:hAnsi="Times New Roman" w:cs="Times New Roman"/>
                <w:b/>
                <w:color w:val="000000"/>
                <w:sz w:val="20"/>
                <w:szCs w:val="20"/>
                <w:lang w:eastAsia="tr-TR"/>
              </w:rPr>
            </w:pPr>
            <w:r w:rsidRPr="00D9697C">
              <w:rPr>
                <w:rFonts w:ascii="Times New Roman" w:eastAsia="Times New Roman" w:hAnsi="Times New Roman" w:cs="Times New Roman"/>
                <w:b/>
                <w:color w:val="000000"/>
                <w:sz w:val="20"/>
                <w:szCs w:val="20"/>
                <w:lang w:eastAsia="tr-TR"/>
              </w:rPr>
              <w:t>Diyarbakır/Çermik</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D9697C" w:rsidP="00D9697C">
            <w:pPr>
              <w:spacing w:after="0" w:line="240" w:lineRule="auto"/>
              <w:jc w:val="center"/>
              <w:rPr>
                <w:rFonts w:ascii="Times New Roman" w:eastAsia="Times New Roman" w:hAnsi="Times New Roman" w:cs="Times New Roman"/>
                <w:color w:val="000000"/>
                <w:sz w:val="20"/>
                <w:szCs w:val="20"/>
                <w:lang w:eastAsia="tr-TR"/>
              </w:rPr>
            </w:pPr>
            <w:r w:rsidRPr="00D9697C">
              <w:rPr>
                <w:rFonts w:ascii="Times New Roman" w:eastAsia="Times New Roman" w:hAnsi="Times New Roman" w:cs="Times New Roman"/>
                <w:color w:val="000000"/>
                <w:sz w:val="20"/>
                <w:szCs w:val="20"/>
                <w:lang w:eastAsia="tr-TR"/>
              </w:rPr>
              <w:t>22</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D9697C" w:rsidP="00D9697C">
            <w:pPr>
              <w:spacing w:after="0" w:line="240" w:lineRule="auto"/>
              <w:jc w:val="center"/>
              <w:rPr>
                <w:rFonts w:ascii="Times New Roman" w:eastAsia="Times New Roman" w:hAnsi="Times New Roman" w:cs="Times New Roman"/>
                <w:color w:val="000000"/>
                <w:sz w:val="20"/>
                <w:szCs w:val="20"/>
                <w:lang w:eastAsia="tr-TR"/>
              </w:rPr>
            </w:pPr>
            <w:r w:rsidRPr="00D9697C">
              <w:rPr>
                <w:rFonts w:ascii="Times New Roman" w:eastAsia="Times New Roman" w:hAnsi="Times New Roman" w:cs="Times New Roman"/>
                <w:color w:val="000000"/>
                <w:sz w:val="20"/>
                <w:szCs w:val="20"/>
                <w:lang w:eastAsia="tr-TR"/>
              </w:rPr>
              <w:t>1805</w:t>
            </w:r>
          </w:p>
        </w:tc>
      </w:tr>
      <w:tr w:rsidR="00A27F2F" w:rsidRPr="00D9697C" w:rsidTr="00D9697C">
        <w:trPr>
          <w:trHeight w:val="300"/>
        </w:trPr>
        <w:tc>
          <w:tcPr>
            <w:tcW w:w="2435" w:type="pct"/>
            <w:tcBorders>
              <w:top w:val="nil"/>
              <w:left w:val="nil"/>
              <w:bottom w:val="single" w:sz="4" w:space="0" w:color="auto"/>
              <w:right w:val="nil"/>
            </w:tcBorders>
            <w:shd w:val="clear" w:color="auto" w:fill="auto"/>
            <w:noWrap/>
            <w:vAlign w:val="bottom"/>
          </w:tcPr>
          <w:p w:rsidR="00A27F2F" w:rsidRPr="00D9697C" w:rsidRDefault="00A27F2F"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Kırklareli</w:t>
            </w:r>
          </w:p>
        </w:tc>
        <w:tc>
          <w:tcPr>
            <w:tcW w:w="1209" w:type="pct"/>
            <w:tcBorders>
              <w:top w:val="nil"/>
              <w:left w:val="nil"/>
              <w:bottom w:val="single" w:sz="4" w:space="0" w:color="auto"/>
              <w:right w:val="nil"/>
            </w:tcBorders>
            <w:shd w:val="clear" w:color="auto" w:fill="auto"/>
            <w:noWrap/>
            <w:vAlign w:val="bottom"/>
          </w:tcPr>
          <w:p w:rsidR="00A27F2F"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53</w:t>
            </w:r>
          </w:p>
        </w:tc>
        <w:tc>
          <w:tcPr>
            <w:tcW w:w="1356" w:type="pct"/>
            <w:tcBorders>
              <w:top w:val="nil"/>
              <w:left w:val="nil"/>
              <w:bottom w:val="single" w:sz="4" w:space="0" w:color="auto"/>
              <w:right w:val="nil"/>
            </w:tcBorders>
            <w:shd w:val="clear" w:color="auto" w:fill="auto"/>
            <w:noWrap/>
            <w:vAlign w:val="bottom"/>
          </w:tcPr>
          <w:p w:rsidR="00A27F2F"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305</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Kırıkkale/Delice</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D9697C" w:rsidP="00D9697C">
            <w:pPr>
              <w:spacing w:after="0" w:line="240" w:lineRule="auto"/>
              <w:jc w:val="center"/>
              <w:rPr>
                <w:rFonts w:ascii="Times New Roman" w:eastAsia="Times New Roman" w:hAnsi="Times New Roman" w:cs="Times New Roman"/>
                <w:color w:val="000000"/>
                <w:sz w:val="20"/>
                <w:szCs w:val="20"/>
                <w:lang w:eastAsia="tr-TR"/>
              </w:rPr>
            </w:pPr>
            <w:r w:rsidRPr="00D9697C">
              <w:rPr>
                <w:rFonts w:ascii="Times New Roman" w:eastAsia="Times New Roman" w:hAnsi="Times New Roman" w:cs="Times New Roman"/>
                <w:color w:val="000000"/>
                <w:sz w:val="20"/>
                <w:szCs w:val="20"/>
                <w:lang w:eastAsia="tr-TR"/>
              </w:rPr>
              <w:t>260</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Kilis İl bazı</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189</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7505</w:t>
            </w:r>
          </w:p>
        </w:tc>
      </w:tr>
      <w:tr w:rsidR="00A27F2F" w:rsidRPr="00D9697C" w:rsidTr="00D9697C">
        <w:trPr>
          <w:trHeight w:val="300"/>
        </w:trPr>
        <w:tc>
          <w:tcPr>
            <w:tcW w:w="2435" w:type="pct"/>
            <w:tcBorders>
              <w:top w:val="nil"/>
              <w:left w:val="nil"/>
              <w:bottom w:val="single" w:sz="4" w:space="0" w:color="auto"/>
              <w:right w:val="nil"/>
            </w:tcBorders>
            <w:shd w:val="clear" w:color="auto" w:fill="auto"/>
            <w:noWrap/>
            <w:vAlign w:val="bottom"/>
          </w:tcPr>
          <w:p w:rsidR="00A27F2F" w:rsidRDefault="00A27F2F"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Malatya/Arapkir</w:t>
            </w:r>
          </w:p>
        </w:tc>
        <w:tc>
          <w:tcPr>
            <w:tcW w:w="1209" w:type="pct"/>
            <w:tcBorders>
              <w:top w:val="nil"/>
              <w:left w:val="nil"/>
              <w:bottom w:val="single" w:sz="4" w:space="0" w:color="auto"/>
              <w:right w:val="nil"/>
            </w:tcBorders>
            <w:shd w:val="clear" w:color="auto" w:fill="auto"/>
            <w:noWrap/>
            <w:vAlign w:val="bottom"/>
          </w:tcPr>
          <w:p w:rsidR="00A27F2F"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76</w:t>
            </w:r>
          </w:p>
        </w:tc>
        <w:tc>
          <w:tcPr>
            <w:tcW w:w="1356" w:type="pct"/>
            <w:tcBorders>
              <w:top w:val="nil"/>
              <w:left w:val="nil"/>
              <w:bottom w:val="single" w:sz="4" w:space="0" w:color="auto"/>
              <w:right w:val="nil"/>
            </w:tcBorders>
            <w:shd w:val="clear" w:color="auto" w:fill="auto"/>
            <w:noWrap/>
            <w:vAlign w:val="bottom"/>
          </w:tcPr>
          <w:p w:rsidR="00A27F2F"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1809</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Mersin/Gülnar</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3115</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Denizli/Çal</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114</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A27F2F"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7572</w:t>
            </w:r>
          </w:p>
        </w:tc>
      </w:tr>
      <w:tr w:rsidR="00D9697C" w:rsidRPr="00D9697C" w:rsidTr="00D9697C">
        <w:trPr>
          <w:trHeight w:val="300"/>
        </w:trPr>
        <w:tc>
          <w:tcPr>
            <w:tcW w:w="2435" w:type="pct"/>
            <w:tcBorders>
              <w:top w:val="nil"/>
              <w:left w:val="nil"/>
              <w:bottom w:val="single" w:sz="4" w:space="0" w:color="auto"/>
              <w:right w:val="nil"/>
            </w:tcBorders>
            <w:shd w:val="clear" w:color="auto" w:fill="auto"/>
            <w:noWrap/>
            <w:vAlign w:val="bottom"/>
            <w:hideMark/>
          </w:tcPr>
          <w:p w:rsidR="00D9697C" w:rsidRPr="00D9697C" w:rsidRDefault="00D9697C" w:rsidP="00A27F2F">
            <w:pPr>
              <w:spacing w:after="0" w:line="240" w:lineRule="auto"/>
              <w:rPr>
                <w:rFonts w:ascii="Times New Roman" w:eastAsia="Times New Roman" w:hAnsi="Times New Roman" w:cs="Times New Roman"/>
                <w:b/>
                <w:color w:val="000000"/>
                <w:sz w:val="20"/>
                <w:szCs w:val="20"/>
                <w:lang w:eastAsia="tr-TR"/>
              </w:rPr>
            </w:pPr>
            <w:r w:rsidRPr="00D9697C">
              <w:rPr>
                <w:rFonts w:ascii="Times New Roman" w:eastAsia="Times New Roman" w:hAnsi="Times New Roman" w:cs="Times New Roman"/>
                <w:b/>
                <w:color w:val="000000"/>
                <w:sz w:val="20"/>
                <w:szCs w:val="20"/>
                <w:lang w:eastAsia="tr-TR"/>
              </w:rPr>
              <w:t>TOPLAM (1</w:t>
            </w:r>
            <w:r w:rsidR="00A27F2F">
              <w:rPr>
                <w:rFonts w:ascii="Times New Roman" w:eastAsia="Times New Roman" w:hAnsi="Times New Roman" w:cs="Times New Roman"/>
                <w:b/>
                <w:color w:val="000000"/>
                <w:sz w:val="20"/>
                <w:szCs w:val="20"/>
                <w:lang w:eastAsia="tr-TR"/>
              </w:rPr>
              <w:t>2</w:t>
            </w:r>
            <w:r w:rsidRPr="00D9697C">
              <w:rPr>
                <w:rFonts w:ascii="Times New Roman" w:eastAsia="Times New Roman" w:hAnsi="Times New Roman" w:cs="Times New Roman"/>
                <w:b/>
                <w:color w:val="000000"/>
                <w:sz w:val="20"/>
                <w:szCs w:val="20"/>
                <w:lang w:eastAsia="tr-TR"/>
              </w:rPr>
              <w:t>)</w:t>
            </w:r>
          </w:p>
        </w:tc>
        <w:tc>
          <w:tcPr>
            <w:tcW w:w="1209" w:type="pct"/>
            <w:tcBorders>
              <w:top w:val="nil"/>
              <w:left w:val="nil"/>
              <w:bottom w:val="single" w:sz="4" w:space="0" w:color="auto"/>
              <w:right w:val="nil"/>
            </w:tcBorders>
            <w:shd w:val="clear" w:color="auto" w:fill="auto"/>
            <w:noWrap/>
            <w:vAlign w:val="bottom"/>
            <w:hideMark/>
          </w:tcPr>
          <w:p w:rsidR="00D9697C" w:rsidRPr="00D9697C" w:rsidRDefault="00D9697C" w:rsidP="00F07CCC">
            <w:pPr>
              <w:spacing w:after="0" w:line="240" w:lineRule="auto"/>
              <w:jc w:val="center"/>
              <w:rPr>
                <w:rFonts w:ascii="Times New Roman" w:eastAsia="Times New Roman" w:hAnsi="Times New Roman" w:cs="Times New Roman"/>
                <w:color w:val="000000"/>
                <w:sz w:val="20"/>
                <w:szCs w:val="20"/>
                <w:lang w:eastAsia="tr-TR"/>
              </w:rPr>
            </w:pPr>
            <w:r w:rsidRPr="00D9697C">
              <w:rPr>
                <w:rFonts w:ascii="Times New Roman" w:eastAsia="Times New Roman" w:hAnsi="Times New Roman" w:cs="Times New Roman"/>
                <w:color w:val="000000"/>
                <w:sz w:val="20"/>
                <w:szCs w:val="20"/>
                <w:lang w:eastAsia="tr-TR"/>
              </w:rPr>
              <w:t>1</w:t>
            </w:r>
            <w:r w:rsidR="00F07CCC">
              <w:rPr>
                <w:rFonts w:ascii="Times New Roman" w:eastAsia="Times New Roman" w:hAnsi="Times New Roman" w:cs="Times New Roman"/>
                <w:color w:val="000000"/>
                <w:sz w:val="20"/>
                <w:szCs w:val="20"/>
                <w:lang w:eastAsia="tr-TR"/>
              </w:rPr>
              <w:t>165</w:t>
            </w:r>
          </w:p>
        </w:tc>
        <w:tc>
          <w:tcPr>
            <w:tcW w:w="1356" w:type="pct"/>
            <w:tcBorders>
              <w:top w:val="nil"/>
              <w:left w:val="nil"/>
              <w:bottom w:val="single" w:sz="4" w:space="0" w:color="auto"/>
              <w:right w:val="nil"/>
            </w:tcBorders>
            <w:shd w:val="clear" w:color="auto" w:fill="auto"/>
            <w:noWrap/>
            <w:vAlign w:val="bottom"/>
            <w:hideMark/>
          </w:tcPr>
          <w:p w:rsidR="00D9697C" w:rsidRPr="00D9697C" w:rsidRDefault="00F07CCC" w:rsidP="00D9697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31273</w:t>
            </w:r>
          </w:p>
        </w:tc>
      </w:tr>
    </w:tbl>
    <w:p w:rsidR="006343EF" w:rsidRPr="006F0AE6" w:rsidRDefault="00A61468" w:rsidP="00A61468">
      <w:pPr>
        <w:jc w:val="both"/>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Kaynak:</w:t>
      </w:r>
      <w:r w:rsidRPr="006F0AE6">
        <w:rPr>
          <w:rFonts w:ascii="Times New Roman" w:hAnsi="Times New Roman" w:cs="Times New Roman"/>
        </w:rPr>
        <w:t xml:space="preserve"> </w:t>
      </w:r>
      <w:r w:rsidR="00F07CCC">
        <w:rPr>
          <w:rFonts w:ascii="Times New Roman" w:eastAsia="Times New Roman" w:hAnsi="Times New Roman" w:cs="Times New Roman"/>
          <w:color w:val="000000"/>
          <w:sz w:val="20"/>
          <w:szCs w:val="20"/>
          <w:lang w:eastAsia="tr-TR"/>
        </w:rPr>
        <w:t>Tarım ve Orman</w:t>
      </w:r>
      <w:r w:rsidRPr="006F0AE6">
        <w:rPr>
          <w:rFonts w:ascii="Times New Roman" w:eastAsia="Times New Roman" w:hAnsi="Times New Roman" w:cs="Times New Roman"/>
          <w:color w:val="000000"/>
          <w:sz w:val="20"/>
          <w:szCs w:val="20"/>
          <w:lang w:eastAsia="tr-TR"/>
        </w:rPr>
        <w:t xml:space="preserve"> Bakanlığı Tarım Reformu Genel Müdürlüğü</w:t>
      </w:r>
      <w:r w:rsidR="00F07CCC">
        <w:rPr>
          <w:rFonts w:ascii="Times New Roman" w:eastAsia="Times New Roman" w:hAnsi="Times New Roman" w:cs="Times New Roman"/>
          <w:color w:val="000000"/>
          <w:sz w:val="20"/>
          <w:szCs w:val="20"/>
          <w:lang w:eastAsia="tr-TR"/>
        </w:rPr>
        <w:t>, 2022 verileri</w:t>
      </w:r>
    </w:p>
    <w:p w:rsidR="0011070D" w:rsidRPr="006F0AE6" w:rsidRDefault="0011070D" w:rsidP="00645C70">
      <w:pPr>
        <w:jc w:val="both"/>
        <w:rPr>
          <w:rFonts w:ascii="Times New Roman" w:eastAsia="Times New Roman" w:hAnsi="Times New Roman" w:cs="Times New Roman"/>
          <w:color w:val="000000"/>
          <w:sz w:val="24"/>
          <w:szCs w:val="24"/>
          <w:lang w:eastAsia="tr-TR"/>
        </w:rPr>
      </w:pPr>
      <w:r w:rsidRPr="006F0AE6">
        <w:rPr>
          <w:rFonts w:ascii="Times New Roman" w:eastAsia="Times New Roman" w:hAnsi="Times New Roman" w:cs="Times New Roman"/>
          <w:b/>
          <w:color w:val="000000"/>
          <w:sz w:val="24"/>
          <w:szCs w:val="24"/>
          <w:lang w:eastAsia="tr-TR"/>
        </w:rPr>
        <w:t>Ziraat Odaları;</w:t>
      </w:r>
      <w:r w:rsidR="0012745F" w:rsidRPr="006F0AE6">
        <w:rPr>
          <w:rFonts w:ascii="Times New Roman" w:eastAsia="Times New Roman" w:hAnsi="Times New Roman" w:cs="Times New Roman"/>
          <w:b/>
          <w:color w:val="000000"/>
          <w:sz w:val="24"/>
          <w:szCs w:val="24"/>
          <w:lang w:eastAsia="tr-TR"/>
        </w:rPr>
        <w:t xml:space="preserve"> </w:t>
      </w:r>
      <w:r w:rsidR="0012745F" w:rsidRPr="006F0AE6">
        <w:rPr>
          <w:rFonts w:ascii="Times New Roman" w:eastAsia="Times New Roman" w:hAnsi="Times New Roman" w:cs="Times New Roman"/>
          <w:color w:val="000000"/>
          <w:sz w:val="24"/>
          <w:szCs w:val="24"/>
          <w:lang w:eastAsia="tr-TR"/>
        </w:rPr>
        <w:t xml:space="preserve">Türkiye’de bağcılık yapılan bölgelerde üzüm üreticilerine teknik ve danışmanlık desteği sağlamak, onları kamu ve üçüncü kişiler nezdinde temsil etmek </w:t>
      </w:r>
      <w:r w:rsidR="003C72CD">
        <w:rPr>
          <w:rFonts w:ascii="Times New Roman" w:eastAsia="Times New Roman" w:hAnsi="Times New Roman" w:cs="Times New Roman"/>
          <w:color w:val="000000"/>
          <w:sz w:val="24"/>
          <w:szCs w:val="24"/>
          <w:lang w:eastAsia="tr-TR"/>
        </w:rPr>
        <w:t>g</w:t>
      </w:r>
      <w:r w:rsidR="0012745F" w:rsidRPr="006F0AE6">
        <w:rPr>
          <w:rFonts w:ascii="Times New Roman" w:eastAsia="Times New Roman" w:hAnsi="Times New Roman" w:cs="Times New Roman"/>
          <w:color w:val="000000"/>
          <w:sz w:val="24"/>
          <w:szCs w:val="24"/>
          <w:lang w:eastAsia="tr-TR"/>
        </w:rPr>
        <w:t>ibi faaliyetler yürütmektedir.</w:t>
      </w:r>
    </w:p>
    <w:p w:rsidR="0012745F" w:rsidRPr="006F0AE6" w:rsidRDefault="0012745F" w:rsidP="00645C70">
      <w:pPr>
        <w:jc w:val="both"/>
        <w:rPr>
          <w:rFonts w:ascii="Times New Roman" w:eastAsia="Times New Roman" w:hAnsi="Times New Roman" w:cs="Times New Roman"/>
          <w:color w:val="000000"/>
          <w:sz w:val="24"/>
          <w:szCs w:val="24"/>
          <w:lang w:eastAsia="tr-TR"/>
        </w:rPr>
      </w:pPr>
      <w:r w:rsidRPr="006F0AE6">
        <w:rPr>
          <w:rFonts w:ascii="Times New Roman" w:eastAsia="Times New Roman" w:hAnsi="Times New Roman" w:cs="Times New Roman"/>
          <w:b/>
          <w:color w:val="000000"/>
          <w:sz w:val="24"/>
          <w:szCs w:val="24"/>
          <w:lang w:eastAsia="tr-TR"/>
        </w:rPr>
        <w:t xml:space="preserve">Ticaret Borsaları; </w:t>
      </w:r>
      <w:r w:rsidRPr="006F0AE6">
        <w:rPr>
          <w:rFonts w:ascii="Times New Roman" w:eastAsia="Times New Roman" w:hAnsi="Times New Roman" w:cs="Times New Roman"/>
          <w:color w:val="000000"/>
          <w:sz w:val="24"/>
          <w:szCs w:val="24"/>
          <w:lang w:eastAsia="tr-TR"/>
        </w:rPr>
        <w:t>borsaya dahil maddelerin borsada alım satımını tanzim ve tescil etmek ve her</w:t>
      </w:r>
      <w:r w:rsidR="00F92EC7" w:rsidRPr="006F0AE6">
        <w:rPr>
          <w:rFonts w:ascii="Times New Roman" w:eastAsia="Times New Roman" w:hAnsi="Times New Roman" w:cs="Times New Roman"/>
          <w:color w:val="000000"/>
          <w:sz w:val="24"/>
          <w:szCs w:val="24"/>
          <w:lang w:eastAsia="tr-TR"/>
        </w:rPr>
        <w:t xml:space="preserve"> </w:t>
      </w:r>
      <w:r w:rsidRPr="006F0AE6">
        <w:rPr>
          <w:rFonts w:ascii="Times New Roman" w:eastAsia="Times New Roman" w:hAnsi="Times New Roman" w:cs="Times New Roman"/>
          <w:color w:val="000000"/>
          <w:sz w:val="24"/>
          <w:szCs w:val="24"/>
          <w:lang w:eastAsia="tr-TR"/>
        </w:rPr>
        <w:t xml:space="preserve">günkü fiyatlarını </w:t>
      </w:r>
      <w:r w:rsidR="00F92EC7" w:rsidRPr="006F0AE6">
        <w:rPr>
          <w:rFonts w:ascii="Times New Roman" w:eastAsia="Times New Roman" w:hAnsi="Times New Roman" w:cs="Times New Roman"/>
          <w:color w:val="000000"/>
          <w:sz w:val="24"/>
          <w:szCs w:val="24"/>
          <w:lang w:eastAsia="tr-TR"/>
        </w:rPr>
        <w:t>usulü</w:t>
      </w:r>
      <w:r w:rsidRPr="006F0AE6">
        <w:rPr>
          <w:rFonts w:ascii="Times New Roman" w:eastAsia="Times New Roman" w:hAnsi="Times New Roman" w:cs="Times New Roman"/>
          <w:color w:val="000000"/>
          <w:sz w:val="24"/>
          <w:szCs w:val="24"/>
          <w:lang w:eastAsia="tr-TR"/>
        </w:rPr>
        <w:t xml:space="preserve"> dairesinde tespit ve ilan etmek</w:t>
      </w:r>
      <w:r w:rsidR="00F92EC7" w:rsidRPr="006F0AE6">
        <w:rPr>
          <w:rFonts w:ascii="Times New Roman" w:eastAsia="Times New Roman" w:hAnsi="Times New Roman" w:cs="Times New Roman"/>
          <w:color w:val="000000"/>
          <w:sz w:val="24"/>
          <w:szCs w:val="24"/>
          <w:lang w:eastAsia="tr-TR"/>
        </w:rPr>
        <w:t>, maddelerin tiplerini ve vasıflarını tespit etmek gibi görevler verilmiştir. Antalya, Denizli</w:t>
      </w:r>
      <w:r w:rsidR="00BC11DE">
        <w:rPr>
          <w:rFonts w:ascii="Times New Roman" w:eastAsia="Times New Roman" w:hAnsi="Times New Roman" w:cs="Times New Roman"/>
          <w:color w:val="000000"/>
          <w:sz w:val="24"/>
          <w:szCs w:val="24"/>
          <w:lang w:eastAsia="tr-TR"/>
        </w:rPr>
        <w:t>, Diyarbakır, İstanbul, İzmir, K</w:t>
      </w:r>
      <w:r w:rsidR="00F92EC7" w:rsidRPr="006F0AE6">
        <w:rPr>
          <w:rFonts w:ascii="Times New Roman" w:eastAsia="Times New Roman" w:hAnsi="Times New Roman" w:cs="Times New Roman"/>
          <w:color w:val="000000"/>
          <w:sz w:val="24"/>
          <w:szCs w:val="24"/>
          <w:lang w:eastAsia="tr-TR"/>
        </w:rPr>
        <w:t>araman, Kayseri, Malatya, Mersin, Şanlıurfa ve Tokat illerinde bulunan Ticaret Borsaları ile Manisa İlinin Akhisar, Alaşehir, Salihli, Turgutlu İlçelerinde bulunan ticaret borsalarının dahil olduğu bazı borsaların kotasyon listesinde üzüm ve mamulleri yer almaktadır. Bununla birlikte üretimin yoğunlaştığı İzmir, Manisa, Denizli illerinde bulunan Ticaret borsaları çekirdeksiz kuru üzümde yüksek işlem hacmine sahiptir.</w:t>
      </w:r>
    </w:p>
    <w:p w:rsidR="00F92EC7" w:rsidRPr="006F0AE6" w:rsidRDefault="00F92EC7" w:rsidP="00645C70">
      <w:pPr>
        <w:jc w:val="both"/>
        <w:rPr>
          <w:rFonts w:ascii="Times New Roman" w:eastAsia="Times New Roman" w:hAnsi="Times New Roman" w:cs="Times New Roman"/>
          <w:color w:val="000000"/>
          <w:sz w:val="24"/>
          <w:szCs w:val="24"/>
          <w:lang w:eastAsia="tr-TR"/>
        </w:rPr>
      </w:pPr>
      <w:r w:rsidRPr="006F0AE6">
        <w:rPr>
          <w:rFonts w:ascii="Times New Roman" w:eastAsia="Times New Roman" w:hAnsi="Times New Roman" w:cs="Times New Roman"/>
          <w:b/>
          <w:color w:val="000000"/>
          <w:sz w:val="24"/>
          <w:szCs w:val="24"/>
          <w:lang w:eastAsia="tr-TR"/>
        </w:rPr>
        <w:t xml:space="preserve">İhracatçı Birlikleri; </w:t>
      </w:r>
      <w:r w:rsidRPr="006F0AE6">
        <w:rPr>
          <w:rFonts w:ascii="Times New Roman" w:eastAsia="Times New Roman" w:hAnsi="Times New Roman" w:cs="Times New Roman"/>
          <w:color w:val="000000"/>
          <w:sz w:val="24"/>
          <w:szCs w:val="24"/>
          <w:lang w:eastAsia="tr-TR"/>
        </w:rPr>
        <w:t>ihracatçıların ilgili birliğe üye olmaları zorunlu olup üzüm ve üzüm mamulleri konusunda faaliyet gösteren ihracatçılar üye bulundukları birlikten hizmet almaktadır. Türkiye’de yapılan çekirdeksiz kuru Üzüm ihracatının tamamına yakını Ege Kuru Meyve ve Mamulleri İhracatçıları Birliği üyeleri tarafından gerçekleştirilmektedir.</w:t>
      </w:r>
    </w:p>
    <w:p w:rsidR="00F92EC7" w:rsidRPr="006F0AE6" w:rsidRDefault="00F92EC7" w:rsidP="00645C70">
      <w:pPr>
        <w:jc w:val="both"/>
        <w:rPr>
          <w:rFonts w:ascii="Times New Roman" w:eastAsia="Times New Roman" w:hAnsi="Times New Roman" w:cs="Times New Roman"/>
          <w:color w:val="000000"/>
          <w:sz w:val="24"/>
          <w:szCs w:val="24"/>
          <w:lang w:eastAsia="tr-TR"/>
        </w:rPr>
      </w:pPr>
      <w:r w:rsidRPr="003C72CD">
        <w:rPr>
          <w:rFonts w:ascii="Times New Roman" w:eastAsia="Times New Roman" w:hAnsi="Times New Roman" w:cs="Times New Roman"/>
          <w:b/>
          <w:color w:val="000000"/>
          <w:sz w:val="24"/>
          <w:szCs w:val="24"/>
          <w:lang w:eastAsia="tr-TR"/>
        </w:rPr>
        <w:t>Şarap Üreticileri Derneği;</w:t>
      </w:r>
      <w:r w:rsidRPr="006F0AE6">
        <w:rPr>
          <w:rFonts w:ascii="Times New Roman" w:eastAsia="Times New Roman" w:hAnsi="Times New Roman" w:cs="Times New Roman"/>
          <w:color w:val="000000"/>
          <w:sz w:val="24"/>
          <w:szCs w:val="24"/>
          <w:lang w:eastAsia="tr-TR"/>
        </w:rPr>
        <w:t xml:space="preserve"> Şaraplık sektöründe bazı üreticiler 1976 yılında kurulan şarap üreticileri derneği çatısı altında bir</w:t>
      </w:r>
      <w:r w:rsidR="006751D6" w:rsidRPr="006F0AE6">
        <w:rPr>
          <w:rFonts w:ascii="Times New Roman" w:eastAsia="Times New Roman" w:hAnsi="Times New Roman" w:cs="Times New Roman"/>
          <w:color w:val="000000"/>
          <w:sz w:val="24"/>
          <w:szCs w:val="24"/>
          <w:lang w:eastAsia="tr-TR"/>
        </w:rPr>
        <w:t xml:space="preserve"> </w:t>
      </w:r>
      <w:r w:rsidRPr="006F0AE6">
        <w:rPr>
          <w:rFonts w:ascii="Times New Roman" w:eastAsia="Times New Roman" w:hAnsi="Times New Roman" w:cs="Times New Roman"/>
          <w:color w:val="000000"/>
          <w:sz w:val="24"/>
          <w:szCs w:val="24"/>
          <w:lang w:eastAsia="tr-TR"/>
        </w:rPr>
        <w:t xml:space="preserve">araya gelmiştir. </w:t>
      </w:r>
      <w:r w:rsidR="006751D6" w:rsidRPr="006F0AE6">
        <w:rPr>
          <w:rFonts w:ascii="Times New Roman" w:eastAsia="Times New Roman" w:hAnsi="Times New Roman" w:cs="Times New Roman"/>
          <w:color w:val="000000"/>
          <w:sz w:val="24"/>
          <w:szCs w:val="24"/>
          <w:lang w:eastAsia="tr-TR"/>
        </w:rPr>
        <w:t>2018 yılındaki kayıtlara göre Türkiye’de toplam 140 şarap üreticisinin olduğu ve 34 üreticinin derneğe üye bulunduğu yaklaşık 60 milyon litre olan üretimin %75’inin dernek üyeleri tarafından yapıldığı ifade edilmiştir.</w:t>
      </w:r>
    </w:p>
    <w:p w:rsidR="003A28FF" w:rsidRPr="006F0AE6" w:rsidRDefault="004A0F4A" w:rsidP="00EE3451">
      <w:pPr>
        <w:pStyle w:val="Balk3"/>
      </w:pPr>
      <w:bookmarkStart w:id="63" w:name="_Toc501617925"/>
      <w:bookmarkStart w:id="64" w:name="_Toc523907148"/>
      <w:r w:rsidRPr="006F0AE6">
        <w:t>2.</w:t>
      </w:r>
      <w:r w:rsidR="00CA33BB" w:rsidRPr="006F0AE6">
        <w:t>4</w:t>
      </w:r>
      <w:r w:rsidR="0025483C" w:rsidRPr="006F0AE6">
        <w:t xml:space="preserve">.2 </w:t>
      </w:r>
      <w:r w:rsidR="00DB0CB6" w:rsidRPr="006F0AE6">
        <w:t>Yasal Çerçeve</w:t>
      </w:r>
      <w:bookmarkEnd w:id="63"/>
      <w:bookmarkEnd w:id="64"/>
    </w:p>
    <w:p w:rsidR="00266046" w:rsidRPr="006F0AE6" w:rsidRDefault="00266046" w:rsidP="00266046">
      <w:pPr>
        <w:spacing w:line="252" w:lineRule="auto"/>
        <w:jc w:val="both"/>
        <w:rPr>
          <w:rFonts w:ascii="Times New Roman" w:hAnsi="Times New Roman" w:cs="Times New Roman"/>
          <w:sz w:val="24"/>
          <w:szCs w:val="24"/>
        </w:rPr>
      </w:pPr>
      <w:r w:rsidRPr="006F0AE6">
        <w:rPr>
          <w:rFonts w:ascii="Times New Roman" w:hAnsi="Times New Roman" w:cs="Times New Roman"/>
          <w:sz w:val="24"/>
          <w:szCs w:val="24"/>
        </w:rPr>
        <w:t xml:space="preserve">Türkiye’de doğrudan bağcılığı desteklemeye ve geliştirmeye yönelik tek yasal düzenleme olan 1311 sayılı “Türkiye Bağcılığının Modernleştirilmesi ve Bağcılığımızın Kalkındırılması” hakkındaki kanun 14.07.1970 tarihinde kabul edilmiş, ancak 20.06.2001 tarihli 4684 sayılı kanunun 4.maddesi ile yürürlükten kaldırılmıştır. </w:t>
      </w:r>
      <w:r w:rsidR="002C6F01" w:rsidRPr="006F0AE6">
        <w:rPr>
          <w:rFonts w:ascii="Times New Roman" w:hAnsi="Times New Roman" w:cs="Times New Roman"/>
          <w:sz w:val="24"/>
          <w:szCs w:val="24"/>
        </w:rPr>
        <w:t>B</w:t>
      </w:r>
      <w:r w:rsidRPr="006F0AE6">
        <w:rPr>
          <w:rFonts w:ascii="Times New Roman" w:hAnsi="Times New Roman" w:cs="Times New Roman"/>
          <w:sz w:val="24"/>
          <w:szCs w:val="24"/>
        </w:rPr>
        <w:t>u düzenleme sonrasında Türkiye tarımına hizmet eden dolaylı olarak bağcılığa katkı sağlayan kanun, yönetmelik ve genelgeler kabul edilmiş olup, bağcılığı içine alanlar aşağıda sıralanmıştır.</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lastRenderedPageBreak/>
        <w:t>Tarımsal Üretici Birlikleri Kanunu (Kanun No: 5200, Kabul Tarihi:29.06.2004)</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Organik Tarım Kanunu (Kanun No: 5262, Kabul Tarihi: 31.12.2004)</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Organik Tarımın Esasları ve Uygulanmasına İlişkin Yönetmelik (18.08.2010 tarihli ve 27676 sayılı Resmi Gazete’de yayımlanmıştır)</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Tarım Ürünleri Lisanslı Depoculuk Kanunu (Kanun No: 5300, Kabul Tarihi: 10.02.2005)</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Toprak Koruma ve Arazi Kullanımı Kanunu (Kanun No: 5403, Kabul Tarihi: 03.07.2005)</w:t>
      </w:r>
    </w:p>
    <w:p w:rsidR="00422C20" w:rsidRPr="00422C20" w:rsidRDefault="00422C20" w:rsidP="00422C20">
      <w:pPr>
        <w:pStyle w:val="ListeParagraf"/>
        <w:numPr>
          <w:ilvl w:val="0"/>
          <w:numId w:val="10"/>
        </w:numPr>
        <w:ind w:left="284" w:hanging="284"/>
        <w:jc w:val="both"/>
        <w:rPr>
          <w:rFonts w:ascii="Times New Roman" w:hAnsi="Times New Roman" w:cs="Times New Roman"/>
          <w:sz w:val="24"/>
          <w:szCs w:val="24"/>
        </w:rPr>
      </w:pPr>
      <w:r w:rsidRPr="00422C20">
        <w:rPr>
          <w:rFonts w:ascii="Times New Roman" w:hAnsi="Times New Roman" w:cs="Times New Roman"/>
          <w:sz w:val="24"/>
          <w:szCs w:val="24"/>
        </w:rPr>
        <w:t xml:space="preserve">Tarım Arazilerinin Korunması, Kullanılması ve Planlanmasına Dair Yönetmelik </w:t>
      </w:r>
      <w:r>
        <w:rPr>
          <w:rFonts w:ascii="Times New Roman" w:hAnsi="Times New Roman" w:cs="Times New Roman"/>
          <w:sz w:val="24"/>
          <w:szCs w:val="24"/>
        </w:rPr>
        <w:t xml:space="preserve"> (</w:t>
      </w:r>
      <w:r w:rsidRPr="00422C20">
        <w:rPr>
          <w:rFonts w:ascii="Times New Roman" w:hAnsi="Times New Roman" w:cs="Times New Roman"/>
          <w:sz w:val="24"/>
          <w:szCs w:val="24"/>
        </w:rPr>
        <w:t>09.12.2017 tarihli ve 30265 sayılı Resmi Gazete’de yayımlanmıştır)</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Tarım Sigortaları Kanunu (Kanun No: 5363, Kabul Tarihi: 14.06.2005)</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Tarım Kanunu (Kanun No: 5488, Kabul Tarihi: 18.04.2006)</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Tohumculuk Kanunu (Kanun No: 5553, Kabul Tarihi: 31.10.2006)</w:t>
      </w:r>
    </w:p>
    <w:p w:rsidR="0026604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Bağcılık Yönetmeliği (30.12.2006 tarihli ve 26392 sayılı Resmi Gazete’de yayımlanmıştır)</w:t>
      </w:r>
    </w:p>
    <w:p w:rsidR="00CA3034" w:rsidRPr="00CA3034" w:rsidRDefault="00CA3034" w:rsidP="00CA3034">
      <w:pPr>
        <w:pStyle w:val="ListeParagraf"/>
        <w:numPr>
          <w:ilvl w:val="0"/>
          <w:numId w:val="10"/>
        </w:numPr>
        <w:ind w:left="284" w:hanging="284"/>
        <w:rPr>
          <w:rFonts w:ascii="Times New Roman" w:hAnsi="Times New Roman" w:cs="Times New Roman"/>
          <w:sz w:val="24"/>
          <w:szCs w:val="24"/>
        </w:rPr>
      </w:pPr>
      <w:r w:rsidRPr="00CA3034">
        <w:rPr>
          <w:rFonts w:ascii="Times New Roman" w:hAnsi="Times New Roman" w:cs="Times New Roman"/>
          <w:sz w:val="24"/>
          <w:szCs w:val="24"/>
        </w:rPr>
        <w:t>Tarımsal Yayım ve Danışmanlık Hizmetlerinin Düzenlenmesine Dair Yönetmelik (08.09.2006 tarih ve 26283 sayılı Resmi Gazete’de yayımlanmıştır.)</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Tarım ve Kırsal Kalkınmayı Destekleme Kurumu Kanunu (Kanun No:5648, Kabul Tarihi: 04.05.2007)</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Bitki Çeşitlerinin Kayıt Altına Alınması Yönetmeliği (13.01.2008 tarih ve 26755 sayılı Resmi Gazete’de yayımlanmıştır)</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Meyve / Asma Fidan ve Üretim Materyali Sertifikasyonu ve Pazarlaması Yönetmeliği (17.01.2008 tarih ve 26759 sayılı Resmi Gazete’de yayımlanmış ve 03.07.2009/27277, 12.05.2012/28290 ve12.03.2013/28585 üç defa değişiklik gerçekleştirilmiştir)</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Türkiye Tarım Havzaları Üretim ve Destekleme Modeli (2009/15173 sayılı Bakanlar Kurulu Kararı olarak 23.07.2009 tarihli Resmi Gazete’de yayımlanmıştır)</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Veteriner Hizmetleri, Bitki Sağlığı, Gıda ve Yem Kanunu (Kanun No: 5996, Kabul Tarihi: 11.06.2010)</w:t>
      </w:r>
    </w:p>
    <w:p w:rsidR="00266046" w:rsidRPr="006F0AE6" w:rsidRDefault="00266046"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İyi Tarım Uygulamaları Hakkında Yönetmelik (07.12.2010 tarih ve 27778 sayılı Resmi Gazete’de yayımlanmış, 21.10.2011 tarihinde 28091sayılı ve 28.05.2014 tarihinde 29013 sayılı Resmi Gazetelerde değişikliğe uğramıştır)</w:t>
      </w:r>
    </w:p>
    <w:p w:rsidR="0095659D" w:rsidRPr="006F0AE6" w:rsidRDefault="0095659D"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5977 sayılı Biyogüv</w:t>
      </w:r>
      <w:r w:rsidR="00A21A7A">
        <w:rPr>
          <w:rFonts w:ascii="Times New Roman" w:hAnsi="Times New Roman" w:cs="Times New Roman"/>
          <w:sz w:val="24"/>
          <w:szCs w:val="24"/>
        </w:rPr>
        <w:t>e</w:t>
      </w:r>
      <w:r w:rsidRPr="006F0AE6">
        <w:rPr>
          <w:rFonts w:ascii="Times New Roman" w:hAnsi="Times New Roman" w:cs="Times New Roman"/>
          <w:sz w:val="24"/>
          <w:szCs w:val="24"/>
        </w:rPr>
        <w:t>nlik kanunu</w:t>
      </w:r>
    </w:p>
    <w:p w:rsidR="0095659D" w:rsidRPr="006F0AE6" w:rsidRDefault="0095659D"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07.09.2010 tarihli ve 27695 sayılı Tarım Havzaları yönetmeliği</w:t>
      </w:r>
    </w:p>
    <w:p w:rsidR="0095659D" w:rsidRPr="006F0AE6" w:rsidRDefault="0095659D"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 xml:space="preserve">27.05.2014 </w:t>
      </w:r>
      <w:r w:rsidR="00CB5C63" w:rsidRPr="006F0AE6">
        <w:rPr>
          <w:rFonts w:ascii="Times New Roman" w:hAnsi="Times New Roman" w:cs="Times New Roman"/>
          <w:sz w:val="24"/>
          <w:szCs w:val="24"/>
        </w:rPr>
        <w:t>tarihli ve 29012 sayılı resmi Gazetede yayınlanan Çiftç</w:t>
      </w:r>
      <w:r w:rsidR="00CF0717">
        <w:rPr>
          <w:rFonts w:ascii="Times New Roman" w:hAnsi="Times New Roman" w:cs="Times New Roman"/>
          <w:sz w:val="24"/>
          <w:szCs w:val="24"/>
        </w:rPr>
        <w:t>i</w:t>
      </w:r>
      <w:r w:rsidR="00CB5C63" w:rsidRPr="006F0AE6">
        <w:rPr>
          <w:rFonts w:ascii="Times New Roman" w:hAnsi="Times New Roman" w:cs="Times New Roman"/>
          <w:sz w:val="24"/>
          <w:szCs w:val="24"/>
        </w:rPr>
        <w:t xml:space="preserve"> Kayıt Sistemi yönetmeliği</w:t>
      </w:r>
    </w:p>
    <w:p w:rsidR="00CB5C63" w:rsidRPr="006F0AE6" w:rsidRDefault="00A21A7A"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09.12.2017</w:t>
      </w:r>
      <w:r w:rsidR="00CB5C63" w:rsidRPr="006F0AE6">
        <w:rPr>
          <w:rFonts w:ascii="Times New Roman" w:hAnsi="Times New Roman" w:cs="Times New Roman"/>
          <w:sz w:val="24"/>
          <w:szCs w:val="24"/>
        </w:rPr>
        <w:t xml:space="preserve"> tarihli ve 30265lı Resmi Gazete’de yayınlanan Arazi Toplulaştırma Uygulama yönetmeliği</w:t>
      </w:r>
    </w:p>
    <w:p w:rsidR="00CB5C63" w:rsidRPr="006F0AE6" w:rsidRDefault="00A21A7A"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01.04.2017</w:t>
      </w:r>
      <w:r w:rsidR="00CB5C63" w:rsidRPr="006F0AE6">
        <w:rPr>
          <w:rFonts w:ascii="Times New Roman" w:hAnsi="Times New Roman" w:cs="Times New Roman"/>
          <w:sz w:val="24"/>
          <w:szCs w:val="24"/>
        </w:rPr>
        <w:t xml:space="preserve"> tarihli ve 30025 sayılı Resmi Gazetede yayınlanan Kuru üzüm Lisanslı Depo Tebliği</w:t>
      </w:r>
    </w:p>
    <w:p w:rsidR="00CB5C63" w:rsidRDefault="00A21A7A" w:rsidP="00FD0F9E">
      <w:pPr>
        <w:pStyle w:val="ListeParagraf"/>
        <w:numPr>
          <w:ilvl w:val="0"/>
          <w:numId w:val="10"/>
        </w:numPr>
        <w:spacing w:line="252" w:lineRule="auto"/>
        <w:ind w:left="284" w:hanging="284"/>
        <w:jc w:val="both"/>
        <w:rPr>
          <w:rFonts w:ascii="Times New Roman" w:hAnsi="Times New Roman" w:cs="Times New Roman"/>
          <w:sz w:val="24"/>
          <w:szCs w:val="24"/>
        </w:rPr>
      </w:pPr>
      <w:r w:rsidRPr="006F0AE6">
        <w:rPr>
          <w:rFonts w:ascii="Times New Roman" w:hAnsi="Times New Roman" w:cs="Times New Roman"/>
          <w:sz w:val="24"/>
          <w:szCs w:val="24"/>
        </w:rPr>
        <w:t>30.06.2017</w:t>
      </w:r>
      <w:r w:rsidR="00CB5C63" w:rsidRPr="006F0AE6">
        <w:rPr>
          <w:rFonts w:ascii="Times New Roman" w:hAnsi="Times New Roman" w:cs="Times New Roman"/>
          <w:sz w:val="24"/>
          <w:szCs w:val="24"/>
        </w:rPr>
        <w:t xml:space="preserve"> tarihli ve 30110 sayılı Resmi Gazetede yayınlanan Türk Gıda kodeksi Üzüm Pekmezi Tebliği (No:2017/8)</w:t>
      </w:r>
      <w:r w:rsidR="00D62B54">
        <w:rPr>
          <w:rFonts w:ascii="Times New Roman" w:hAnsi="Times New Roman" w:cs="Times New Roman"/>
          <w:sz w:val="24"/>
          <w:szCs w:val="24"/>
        </w:rPr>
        <w:t xml:space="preserve"> </w:t>
      </w:r>
    </w:p>
    <w:p w:rsidR="00D62B54" w:rsidRDefault="00D62B54" w:rsidP="00FD0F9E">
      <w:pPr>
        <w:pStyle w:val="ListeParagraf"/>
        <w:numPr>
          <w:ilvl w:val="0"/>
          <w:numId w:val="10"/>
        </w:numPr>
        <w:spacing w:line="252" w:lineRule="auto"/>
        <w:ind w:left="284" w:hanging="284"/>
        <w:jc w:val="both"/>
        <w:rPr>
          <w:rFonts w:ascii="Times New Roman" w:hAnsi="Times New Roman" w:cs="Times New Roman"/>
          <w:sz w:val="24"/>
          <w:szCs w:val="24"/>
        </w:rPr>
      </w:pPr>
      <w:r>
        <w:rPr>
          <w:rFonts w:ascii="Times New Roman" w:hAnsi="Times New Roman" w:cs="Times New Roman"/>
          <w:sz w:val="24"/>
          <w:szCs w:val="24"/>
        </w:rPr>
        <w:t>03.2017</w:t>
      </w:r>
      <w:r w:rsidRPr="00D62B54">
        <w:rPr>
          <w:rFonts w:ascii="Times New Roman" w:hAnsi="Times New Roman" w:cs="Times New Roman"/>
          <w:sz w:val="24"/>
          <w:szCs w:val="24"/>
        </w:rPr>
        <w:t xml:space="preserve"> tarih ve 30014 sayılı Resmi Gazetede yayınlanan Türk Gıda Kodeksi Distile Alkollü İçkiler Tebliği (No:2016/55)</w:t>
      </w:r>
    </w:p>
    <w:p w:rsidR="00D62B54" w:rsidRDefault="00D62B54" w:rsidP="00FD0F9E">
      <w:pPr>
        <w:pStyle w:val="ListeParagraf"/>
        <w:numPr>
          <w:ilvl w:val="0"/>
          <w:numId w:val="10"/>
        </w:numPr>
        <w:spacing w:line="252"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04.02.2009 </w:t>
      </w:r>
      <w:r w:rsidRPr="00D62B54">
        <w:rPr>
          <w:rFonts w:ascii="Times New Roman" w:hAnsi="Times New Roman" w:cs="Times New Roman"/>
          <w:sz w:val="24"/>
          <w:szCs w:val="24"/>
        </w:rPr>
        <w:t>tarih ve 27131 sayılı Resmi Gazetede yayınlanan Türk Gıda Kodeksi Şarap Tebliği (No:2008/67)</w:t>
      </w:r>
    </w:p>
    <w:p w:rsidR="00D62B54" w:rsidRDefault="00D62B54" w:rsidP="00FD0F9E">
      <w:pPr>
        <w:pStyle w:val="ListeParagraf"/>
        <w:numPr>
          <w:ilvl w:val="0"/>
          <w:numId w:val="10"/>
        </w:numPr>
        <w:spacing w:line="252"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21.10.2022 </w:t>
      </w:r>
      <w:r w:rsidRPr="00D62B54">
        <w:rPr>
          <w:rFonts w:ascii="Times New Roman" w:hAnsi="Times New Roman" w:cs="Times New Roman"/>
          <w:sz w:val="24"/>
          <w:szCs w:val="24"/>
        </w:rPr>
        <w:t>tarih ve 31990 sayılı Resmi Gazetede yayımlanan Türk Gıda Kodeksi Aromatize Şarap, Aromatize Şarap Bazlı İçki ve Aromatize Şarap Kokteyli Tebliği (No:2022/5)</w:t>
      </w:r>
    </w:p>
    <w:p w:rsidR="00266046" w:rsidRPr="006F0AE6" w:rsidRDefault="00266046" w:rsidP="00A21A7A">
      <w:pPr>
        <w:shd w:val="clear" w:color="auto" w:fill="FFFFFF"/>
        <w:spacing w:after="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Yukarıda belirtilen mevzuat</w:t>
      </w:r>
      <w:r w:rsidR="00CB5C63" w:rsidRPr="006F0AE6">
        <w:rPr>
          <w:rFonts w:ascii="Times New Roman" w:eastAsia="Times New Roman" w:hAnsi="Times New Roman" w:cs="Times New Roman"/>
          <w:sz w:val="24"/>
          <w:szCs w:val="24"/>
          <w:lang w:eastAsia="tr-TR"/>
        </w:rPr>
        <w:t>lar</w:t>
      </w:r>
      <w:r w:rsidRPr="006F0AE6">
        <w:rPr>
          <w:rFonts w:ascii="Times New Roman" w:eastAsia="Times New Roman" w:hAnsi="Times New Roman" w:cs="Times New Roman"/>
          <w:sz w:val="24"/>
          <w:szCs w:val="24"/>
          <w:lang w:eastAsia="tr-TR"/>
        </w:rPr>
        <w:t xml:space="preserve"> içerisinde “Bağcılık Yönetmeliği” konuya özel olup, bağcılığa uygun coğrafi bölgelerin belirlenmesini, bağ alanları ile asma ve üzümden elde edilen ürünlerin </w:t>
      </w:r>
      <w:r w:rsidRPr="006F0AE6">
        <w:rPr>
          <w:rFonts w:ascii="Times New Roman" w:eastAsia="Times New Roman" w:hAnsi="Times New Roman" w:cs="Times New Roman"/>
          <w:sz w:val="24"/>
          <w:szCs w:val="24"/>
          <w:lang w:eastAsia="tr-TR"/>
        </w:rPr>
        <w:lastRenderedPageBreak/>
        <w:t>çeşit ve miktarlarının tespitini, planlamasını, kaliteli ve sağlıklı ürün yetiştirme ve işlemeye yönelik önlemlerin alınmasını, sertifikalı asma fidanı üretimini ve bu fidanlarla bağ tesisinin teşvik edilmesini, üretici, işleyici ve ticaretini yapanların kayıt altına alınarak veri</w:t>
      </w:r>
      <w:r w:rsidR="00D9697C">
        <w:rPr>
          <w:rFonts w:ascii="Times New Roman" w:eastAsia="Times New Roman" w:hAnsi="Times New Roman" w:cs="Times New Roman"/>
          <w:sz w:val="24"/>
          <w:szCs w:val="24"/>
          <w:lang w:eastAsia="tr-TR"/>
        </w:rPr>
        <w:t xml:space="preserve"> </w:t>
      </w:r>
      <w:r w:rsidRPr="006F0AE6">
        <w:rPr>
          <w:rFonts w:ascii="Times New Roman" w:eastAsia="Times New Roman" w:hAnsi="Times New Roman" w:cs="Times New Roman"/>
          <w:sz w:val="24"/>
          <w:szCs w:val="24"/>
          <w:lang w:eastAsia="tr-TR"/>
        </w:rPr>
        <w:t xml:space="preserve">tabanı oluşturulması amaçlarına hizmet edecek düzenlemeler içermektedir. </w:t>
      </w:r>
    </w:p>
    <w:p w:rsidR="00266046" w:rsidRDefault="00266046" w:rsidP="00A21A7A">
      <w:pPr>
        <w:shd w:val="clear" w:color="auto" w:fill="FFFFFF"/>
        <w:spacing w:after="0" w:line="240" w:lineRule="auto"/>
        <w:jc w:val="both"/>
        <w:rPr>
          <w:rFonts w:ascii="Times New Roman" w:eastAsia="Times New Roman" w:hAnsi="Times New Roman" w:cs="Times New Roman"/>
          <w:sz w:val="24"/>
          <w:szCs w:val="24"/>
          <w:lang w:eastAsia="tr-TR"/>
        </w:rPr>
      </w:pPr>
    </w:p>
    <w:p w:rsidR="00065DE0" w:rsidRDefault="00D62B54" w:rsidP="00A21A7A">
      <w:pPr>
        <w:spacing w:after="0" w:line="240" w:lineRule="auto"/>
        <w:jc w:val="both"/>
        <w:rPr>
          <w:rFonts w:ascii="Times New Roman" w:eastAsia="Times New Roman" w:hAnsi="Times New Roman" w:cs="Times New Roman"/>
          <w:sz w:val="24"/>
          <w:szCs w:val="24"/>
          <w:lang w:eastAsia="tr-TR"/>
        </w:rPr>
      </w:pPr>
      <w:r w:rsidRPr="00D62B54">
        <w:rPr>
          <w:rFonts w:ascii="Times New Roman" w:eastAsia="Times New Roman" w:hAnsi="Times New Roman" w:cs="Times New Roman"/>
          <w:sz w:val="24"/>
          <w:szCs w:val="24"/>
          <w:lang w:eastAsia="tr-TR"/>
        </w:rPr>
        <w:t xml:space="preserve">Şarapçılık konusunda </w:t>
      </w:r>
      <w:r>
        <w:rPr>
          <w:rFonts w:ascii="Times New Roman" w:eastAsia="Times New Roman" w:hAnsi="Times New Roman" w:cs="Times New Roman"/>
          <w:sz w:val="24"/>
          <w:szCs w:val="24"/>
          <w:lang w:eastAsia="tr-TR"/>
        </w:rPr>
        <w:t>Türkiye’de</w:t>
      </w:r>
      <w:r w:rsidRPr="00D62B54">
        <w:rPr>
          <w:rFonts w:ascii="Times New Roman" w:eastAsia="Times New Roman" w:hAnsi="Times New Roman" w:cs="Times New Roman"/>
          <w:sz w:val="24"/>
          <w:szCs w:val="24"/>
          <w:lang w:eastAsia="tr-TR"/>
        </w:rPr>
        <w:t xml:space="preserve"> yetkili kuruluşlar Tarım ve Orman Bakan</w:t>
      </w:r>
      <w:r>
        <w:rPr>
          <w:rFonts w:ascii="Times New Roman" w:eastAsia="Times New Roman" w:hAnsi="Times New Roman" w:cs="Times New Roman"/>
          <w:sz w:val="24"/>
          <w:szCs w:val="24"/>
          <w:lang w:eastAsia="tr-TR"/>
        </w:rPr>
        <w:t xml:space="preserve">lığı ve Maliye Bakanlığıdır. </w:t>
      </w:r>
      <w:r w:rsidRPr="00D62B54">
        <w:rPr>
          <w:rFonts w:ascii="Times New Roman" w:eastAsia="Times New Roman" w:hAnsi="Times New Roman" w:cs="Times New Roman"/>
          <w:sz w:val="24"/>
          <w:szCs w:val="24"/>
          <w:lang w:eastAsia="tr-TR"/>
        </w:rPr>
        <w:t>Bir gıda maddesi olarak bağcılık sektörünün başlıca ürünü olan üzüm göz önünde bulundurulduğunda; alkollü içki üretiminde hammadde olan üzümün hasadından itibaren alkollü içki olarak üretimi aşamaları ve piyasaya arzı konuları dahil olmak üzere Gıda Güvenilirliği açısından 5996 sayılı Veteriner Hizmetleri, Bitki Sağlığı, Gıda, ve Yem Kanunu kapsamında yürütülen iş ve işlemlerden Tarım ve Orman Bakanlığı Gıda ve Kontrol Genel Müdürlüğünün yetki ve sorumluluğunda olup, üzüm kökenli üretilecek alkollü içkilere ilişkin birincil mevzuat hazırlıkları ve yayınlanması Türk Gıda Kodeksi kapsamında Tarım ve Orman Bakanlığı Gıda ve Kontrol Genel Müdürlüğünce yürütülmektedir</w:t>
      </w:r>
      <w:r>
        <w:rPr>
          <w:rFonts w:ascii="Times New Roman" w:eastAsia="Times New Roman" w:hAnsi="Times New Roman" w:cs="Times New Roman"/>
          <w:sz w:val="24"/>
          <w:szCs w:val="24"/>
          <w:lang w:eastAsia="tr-TR"/>
        </w:rPr>
        <w:t>.</w:t>
      </w:r>
    </w:p>
    <w:p w:rsidR="00465082" w:rsidRDefault="00465082" w:rsidP="00A21A7A">
      <w:pPr>
        <w:spacing w:after="0" w:line="240" w:lineRule="auto"/>
        <w:jc w:val="both"/>
        <w:rPr>
          <w:rFonts w:ascii="Times New Roman" w:eastAsia="Times New Roman" w:hAnsi="Times New Roman" w:cs="Times New Roman"/>
          <w:sz w:val="24"/>
          <w:szCs w:val="24"/>
          <w:lang w:eastAsia="tr-TR"/>
        </w:rPr>
      </w:pPr>
    </w:p>
    <w:p w:rsidR="00D62B54" w:rsidRDefault="00D62B54" w:rsidP="00A21A7A">
      <w:pPr>
        <w:spacing w:after="0" w:line="240" w:lineRule="auto"/>
        <w:jc w:val="both"/>
        <w:rPr>
          <w:rFonts w:ascii="Times New Roman" w:eastAsia="Times New Roman" w:hAnsi="Times New Roman" w:cs="Times New Roman"/>
          <w:sz w:val="24"/>
          <w:szCs w:val="24"/>
          <w:lang w:eastAsia="tr-TR"/>
        </w:rPr>
      </w:pPr>
      <w:r w:rsidRPr="00D62B54">
        <w:rPr>
          <w:rFonts w:ascii="Times New Roman" w:eastAsia="Times New Roman" w:hAnsi="Times New Roman" w:cs="Times New Roman"/>
          <w:sz w:val="24"/>
          <w:szCs w:val="24"/>
          <w:lang w:eastAsia="tr-TR"/>
        </w:rPr>
        <w:t>Ş</w:t>
      </w:r>
      <w:r w:rsidR="00065DE0">
        <w:rPr>
          <w:rFonts w:ascii="Times New Roman" w:eastAsia="Times New Roman" w:hAnsi="Times New Roman" w:cs="Times New Roman"/>
          <w:sz w:val="24"/>
          <w:szCs w:val="24"/>
          <w:lang w:eastAsia="tr-TR"/>
        </w:rPr>
        <w:t xml:space="preserve">arapla ilgili </w:t>
      </w:r>
      <w:r w:rsidRPr="00D62B54">
        <w:rPr>
          <w:rFonts w:ascii="Times New Roman" w:eastAsia="Times New Roman" w:hAnsi="Times New Roman" w:cs="Times New Roman"/>
          <w:sz w:val="24"/>
          <w:szCs w:val="24"/>
          <w:lang w:eastAsia="tr-TR"/>
        </w:rPr>
        <w:t xml:space="preserve">iş ve işlemlerin </w:t>
      </w:r>
      <w:r w:rsidR="00065DE0">
        <w:rPr>
          <w:rFonts w:ascii="Times New Roman" w:eastAsia="Times New Roman" w:hAnsi="Times New Roman" w:cs="Times New Roman"/>
          <w:sz w:val="24"/>
          <w:szCs w:val="24"/>
          <w:lang w:eastAsia="tr-TR"/>
        </w:rPr>
        <w:t xml:space="preserve">piyasa </w:t>
      </w:r>
      <w:r w:rsidRPr="00D62B54">
        <w:rPr>
          <w:rFonts w:ascii="Times New Roman" w:eastAsia="Times New Roman" w:hAnsi="Times New Roman" w:cs="Times New Roman"/>
          <w:sz w:val="24"/>
          <w:szCs w:val="24"/>
          <w:lang w:eastAsia="tr-TR"/>
        </w:rPr>
        <w:t>düzenlenmesi ve takibi konusunda Tarım ve Orman Bakanlığı Tütün ve Alkol Dairesi Başkanlığı’nın 4250 sayılı İspirto ve İs</w:t>
      </w:r>
      <w:r w:rsidR="00065DE0">
        <w:rPr>
          <w:rFonts w:ascii="Times New Roman" w:eastAsia="Times New Roman" w:hAnsi="Times New Roman" w:cs="Times New Roman"/>
          <w:sz w:val="24"/>
          <w:szCs w:val="24"/>
          <w:lang w:eastAsia="tr-TR"/>
        </w:rPr>
        <w:t>pirtolu İçkiler İnhisarı Kanunu kapsamında yetkilidir.</w:t>
      </w:r>
      <w:r w:rsidRPr="00D62B54">
        <w:rPr>
          <w:rFonts w:ascii="Times New Roman" w:eastAsia="Times New Roman" w:hAnsi="Times New Roman" w:cs="Times New Roman"/>
          <w:sz w:val="24"/>
          <w:szCs w:val="24"/>
          <w:lang w:eastAsia="tr-TR"/>
        </w:rPr>
        <w:t xml:space="preserve"> 4733 sayılı </w:t>
      </w:r>
      <w:r w:rsidR="003C13AD" w:rsidRPr="003C13AD">
        <w:rPr>
          <w:rFonts w:ascii="Times New Roman" w:eastAsia="Times New Roman" w:hAnsi="Times New Roman" w:cs="Times New Roman"/>
          <w:sz w:val="24"/>
          <w:szCs w:val="24"/>
          <w:lang w:eastAsia="tr-TR"/>
        </w:rPr>
        <w:t>Tütün, Tütün Mamulleri ve Alkol Piyasasının Düzenlenmesine Dair Kanun</w:t>
      </w:r>
      <w:r w:rsidR="003C13AD">
        <w:rPr>
          <w:rFonts w:ascii="Times New Roman" w:eastAsia="Times New Roman" w:hAnsi="Times New Roman" w:cs="Times New Roman"/>
          <w:sz w:val="24"/>
          <w:szCs w:val="24"/>
          <w:lang w:eastAsia="tr-TR"/>
        </w:rPr>
        <w:t xml:space="preserve"> </w:t>
      </w:r>
      <w:r w:rsidRPr="00D62B54">
        <w:rPr>
          <w:rFonts w:ascii="Times New Roman" w:eastAsia="Times New Roman" w:hAnsi="Times New Roman" w:cs="Times New Roman"/>
          <w:sz w:val="24"/>
          <w:szCs w:val="24"/>
          <w:lang w:eastAsia="tr-TR"/>
        </w:rPr>
        <w:t>kapsamında yetkilidir. Başlıca ikincil düzenlemeler ise (TADB)’nin kısaca ticaret, satış ve sunum yönetmelikleridir.</w:t>
      </w:r>
    </w:p>
    <w:p w:rsidR="00D62B54" w:rsidRDefault="00D62B54" w:rsidP="00A21A7A">
      <w:pPr>
        <w:spacing w:after="0" w:line="240" w:lineRule="auto"/>
        <w:jc w:val="both"/>
        <w:rPr>
          <w:rFonts w:ascii="Times New Roman" w:eastAsia="Times New Roman" w:hAnsi="Times New Roman" w:cs="Times New Roman"/>
          <w:sz w:val="24"/>
          <w:szCs w:val="24"/>
          <w:lang w:eastAsia="tr-TR"/>
        </w:rPr>
      </w:pPr>
    </w:p>
    <w:p w:rsidR="002B0C2E" w:rsidRPr="006F0AE6" w:rsidRDefault="004A0F4A" w:rsidP="00EE3451">
      <w:pPr>
        <w:pStyle w:val="Balk3"/>
      </w:pPr>
      <w:bookmarkStart w:id="65" w:name="_Toc501617926"/>
      <w:bookmarkStart w:id="66" w:name="_Toc523907149"/>
      <w:r w:rsidRPr="006F0AE6">
        <w:t>2.</w:t>
      </w:r>
      <w:r w:rsidR="00CF7E72" w:rsidRPr="006F0AE6">
        <w:t>4</w:t>
      </w:r>
      <w:r w:rsidR="001C10B1" w:rsidRPr="006F0AE6">
        <w:t>.3</w:t>
      </w:r>
      <w:r w:rsidR="002B0C2E" w:rsidRPr="006F0AE6">
        <w:t xml:space="preserve"> Uluslararası Entegrasyon</w:t>
      </w:r>
      <w:bookmarkEnd w:id="65"/>
      <w:bookmarkEnd w:id="66"/>
    </w:p>
    <w:p w:rsidR="00465082" w:rsidRDefault="00F87405" w:rsidP="006E56BF">
      <w:pPr>
        <w:pStyle w:val="NormalWeb"/>
        <w:spacing w:before="240" w:after="240"/>
        <w:jc w:val="both"/>
      </w:pPr>
      <w:r w:rsidRPr="006F0AE6">
        <w:t>Ulus</w:t>
      </w:r>
      <w:r w:rsidR="00A21A7A">
        <w:t>lararası Bağ ve Şarap Örgütü (OI</w:t>
      </w:r>
      <w:r w:rsidRPr="006F0AE6">
        <w:t>V-Organisation Internationale de la Vigne et du Vin) bağcılık ve şarapçılık alanında dünyadaki en önemli örgütlenme ve bilimsel ve teknik açılardan da en belirgin otorite konumundadır.</w:t>
      </w:r>
      <w:r w:rsidR="00A21A7A">
        <w:t xml:space="preserve"> OI</w:t>
      </w:r>
      <w:r w:rsidR="006E56BF" w:rsidRPr="006F0AE6">
        <w:t>V, bağcılık ve şarap ürünleri sektörünün mevcut uygulama ve standartlarının uluslararası düzeyde uyumlaştırılmasına, üretim ve pazarlama koşullarının iyileştirilmesine yönelik yeni uluslararası standartların hazırlanmasına katkıda bulun</w:t>
      </w:r>
      <w:r w:rsidR="003C72CD">
        <w:t>ulması</w:t>
      </w:r>
      <w:r w:rsidR="006E56BF" w:rsidRPr="006F0AE6">
        <w:t xml:space="preserve"> ve tüketicilerin çıkarlarının dikkate alınması için çalışmaktadır. </w:t>
      </w:r>
    </w:p>
    <w:p w:rsidR="00465082" w:rsidRDefault="006E56BF" w:rsidP="006E56BF">
      <w:pPr>
        <w:pStyle w:val="NormalWeb"/>
        <w:spacing w:before="240" w:after="240"/>
        <w:jc w:val="both"/>
      </w:pPr>
      <w:r w:rsidRPr="006F0AE6">
        <w:t>Türkiye 1940 yılında o zamanki adıyla Uluslararası Şarapçılık Ofisi’ne üye olmak için başvurmuş ve 1946 yılında üye olmuştur. 1961 yılında kendi isteği ile çekilmiş ve 1976 yılında yeniden üye o</w:t>
      </w:r>
      <w:r w:rsidR="0086621A">
        <w:t>lmuş, 3 Nisan 2001 tarihli OI</w:t>
      </w:r>
      <w:r w:rsidRPr="006F0AE6">
        <w:t>V Kurucu Anlaşmasını 15 Mart</w:t>
      </w:r>
      <w:r w:rsidR="0086621A">
        <w:t xml:space="preserve"> 2005 tarihinde onaylamıştır. OI</w:t>
      </w:r>
      <w:r w:rsidRPr="006F0AE6">
        <w:t>V uluslararası planda pek çok örgüt ile eşgüdüm veya işbirliği içinde çalışmakta, bağcılık ve şarap alanında diğer örgütlerin çalışmalarına önemli katkılarda bulunmaktadır. Bunların başında Avrupa B</w:t>
      </w:r>
      <w:r w:rsidR="00ED67FB" w:rsidRPr="006F0AE6">
        <w:t>irliği Komisyonu gelmektedir. OI</w:t>
      </w:r>
      <w:r w:rsidRPr="006F0AE6">
        <w:t>V’nin analiz yöntemleri AB mevzuatına olduğu gibi alınmaktadır, önolojik (şarap bilimine ilişkin) uygulamalar için de aynı yönde bir proje mevcuttur. Ayrıca şarap yapımı için kullanılan türlerin listesi konusun</w:t>
      </w:r>
      <w:r w:rsidR="0086621A">
        <w:t xml:space="preserve">da da işbirliği sağlanmıştır. </w:t>
      </w:r>
    </w:p>
    <w:p w:rsidR="00362739" w:rsidRDefault="0086621A" w:rsidP="00362739">
      <w:pPr>
        <w:pStyle w:val="NormalWeb"/>
        <w:spacing w:before="240" w:after="240"/>
        <w:jc w:val="both"/>
      </w:pPr>
      <w:r>
        <w:t>OI</w:t>
      </w:r>
      <w:r w:rsidR="006E56BF" w:rsidRPr="006F0AE6">
        <w:t>V, Codex Alimentarius ile sofra üzümleri normu, FAO (Gıda ve Tarım Örgütü) ile dünya bağ istatistikleri, CİHEAM (Milletlerarası Akdeniz Yüksek Zirai Etüdler Merkezi) ile Akdeniz Havzasının kartografisinin çıkarılması, UPOV (Yeni Bitki Türleri Koruma Birliği) ile asma türleri betimleme kodu hakkında ortak çalışmalar yürütmektedir.</w:t>
      </w:r>
      <w:r w:rsidR="003C13AD">
        <w:t xml:space="preserve"> </w:t>
      </w:r>
      <w:r w:rsidR="003C13AD" w:rsidRPr="003C13AD">
        <w:t>Bu kapsamda Codeks Alimentarius (FAO), Dünya Ticaret Örgütü (FAO) ve OIV toplantıları Gıda ve Kontrol Genel Müdürlüğünce takip edilmekle birlikte, ülkemiz adına gerekli girişimlerde bulunulmaktadır.</w:t>
      </w:r>
    </w:p>
    <w:p w:rsidR="00362739" w:rsidRDefault="00362739" w:rsidP="00362739">
      <w:pPr>
        <w:pStyle w:val="NormalWeb"/>
        <w:spacing w:before="240" w:after="240"/>
        <w:jc w:val="both"/>
      </w:pPr>
    </w:p>
    <w:p w:rsidR="00B41840" w:rsidRPr="006F0AE6" w:rsidRDefault="00B41840" w:rsidP="00535265">
      <w:pPr>
        <w:pStyle w:val="Balk3"/>
        <w:spacing w:line="240" w:lineRule="auto"/>
      </w:pPr>
      <w:r w:rsidRPr="006F0AE6">
        <w:lastRenderedPageBreak/>
        <w:t>2.4.4 Denetim</w:t>
      </w:r>
    </w:p>
    <w:p w:rsidR="00B41840" w:rsidRDefault="00B41840" w:rsidP="00535265">
      <w:pPr>
        <w:pStyle w:val="NormalWeb"/>
        <w:spacing w:before="0" w:beforeAutospacing="0" w:after="120" w:afterAutospacing="0"/>
        <w:jc w:val="both"/>
      </w:pPr>
      <w:r w:rsidRPr="006F0AE6">
        <w:t>Tarım ve Orman Bakanlığı bağcılık sektörünün denetim faaliyetlerinde de etkili olan kuruluştur.</w:t>
      </w:r>
      <w:r w:rsidR="009B2B05">
        <w:t xml:space="preserve"> Bu denetimler Gıda ve Kontrol Genel Müdürlüğü ve Bitkisel </w:t>
      </w:r>
      <w:r w:rsidR="003C72CD">
        <w:t>Ü</w:t>
      </w:r>
      <w:r w:rsidR="009B2B05">
        <w:t>retim Genel Müdürlüğünce yürütülmektedir.</w:t>
      </w:r>
      <w:r w:rsidRPr="006F0AE6">
        <w:t xml:space="preserve"> Aralarında üzüm tarım satış kooperatifleri ile TARİŞ Üzüm Birliği’nin de bulunduğu 4572 sayılı Tarım Satış Kooperatif ve Birlikleri Hakkında Kanun’a tabi tarım satış kooperatifleri ve birliklerinin kuruluş, işleyiş ve denetim hizmetleri Ticaret Bakanlığı</w:t>
      </w:r>
      <w:r w:rsidR="003C72CD">
        <w:t xml:space="preserve"> tarafından</w:t>
      </w:r>
      <w:r w:rsidRPr="006F0AE6">
        <w:t xml:space="preserve"> yürütülmektedir.</w:t>
      </w:r>
      <w:r w:rsidR="0093270D">
        <w:t xml:space="preserve"> </w:t>
      </w:r>
    </w:p>
    <w:p w:rsidR="00362739" w:rsidRDefault="00362739" w:rsidP="00535265">
      <w:pPr>
        <w:pStyle w:val="NormalWeb"/>
        <w:spacing w:before="0" w:beforeAutospacing="0" w:after="120" w:afterAutospacing="0"/>
        <w:jc w:val="both"/>
        <w:rPr>
          <w:b/>
        </w:rPr>
      </w:pPr>
    </w:p>
    <w:p w:rsidR="000F59FC" w:rsidRPr="006F0AE6" w:rsidRDefault="000F59FC" w:rsidP="00535265">
      <w:pPr>
        <w:pStyle w:val="NormalWeb"/>
        <w:spacing w:before="0" w:beforeAutospacing="0" w:after="120" w:afterAutospacing="0"/>
        <w:jc w:val="both"/>
        <w:rPr>
          <w:b/>
        </w:rPr>
      </w:pPr>
      <w:r w:rsidRPr="006F0AE6">
        <w:rPr>
          <w:b/>
        </w:rPr>
        <w:t>2.4.5 Kalite ve Standardizasyon</w:t>
      </w:r>
      <w:bookmarkStart w:id="67" w:name="_Toc501617928"/>
      <w:bookmarkStart w:id="68" w:name="_Toc523907152"/>
    </w:p>
    <w:p w:rsidR="003C13AD" w:rsidRDefault="00E63116" w:rsidP="00535265">
      <w:pPr>
        <w:pStyle w:val="NormalWeb"/>
        <w:spacing w:before="0" w:beforeAutospacing="0" w:after="120" w:afterAutospacing="0"/>
        <w:jc w:val="both"/>
        <w:rPr>
          <w:color w:val="333333"/>
          <w:sz w:val="21"/>
          <w:szCs w:val="21"/>
          <w:shd w:val="clear" w:color="auto" w:fill="FFFFFF"/>
        </w:rPr>
      </w:pPr>
      <w:r w:rsidRPr="006F0AE6">
        <w:t>Bağcılık sektöründe yaş ve kuru üzüm dışında, alkollü içki (etil alkol, şarap, aromatize şarap), üzüm suyu, üzüm şırası, üzüm pestili, üzüm pekmezi, üzüm sirkesi, asma yaprağı (yaş veya salamura) gibi ürünler</w:t>
      </w:r>
      <w:r w:rsidR="00AA64FE" w:rsidRPr="006F0AE6">
        <w:t>de</w:t>
      </w:r>
      <w:r w:rsidRPr="006F0AE6">
        <w:t xml:space="preserve"> tüketime sunulmak üzere piyasaya arzı olan ürünlerdir.</w:t>
      </w:r>
      <w:r w:rsidR="00AA64FE" w:rsidRPr="006F0AE6">
        <w:t xml:space="preserve"> Gıda üreten gıda işletmecisi, üretmiş olduğu ürünleri Türk Gıda Kodeksi (TGK) Yönetmeliğinde açıklanan yatay ve dikey gıda kodeksine</w:t>
      </w:r>
      <w:r w:rsidR="003C13AD">
        <w:t xml:space="preserve"> </w:t>
      </w:r>
      <w:r w:rsidR="003C13AD" w:rsidRPr="003C13AD">
        <w:t xml:space="preserve">(Türk Gıda Mevzuatına) </w:t>
      </w:r>
      <w:r w:rsidR="00AA64FE" w:rsidRPr="006F0AE6">
        <w:t>uygun olarak üretmek zorundadır. Bağ ürünleri kapsamında da dikey düzenleme olarak: Şarap Tebliği, Aromatize Şarap Aromatize Şarap Bazlı İçki ve Aromatize Şarap Kokteyli Tebliği,  Distile Alkollü İçkiler Tebliği ve Üzüm Pekmezi Tebliği bulunmaktadır.</w:t>
      </w:r>
      <w:r w:rsidR="00D17D48" w:rsidRPr="006F0AE6">
        <w:rPr>
          <w:color w:val="333333"/>
          <w:sz w:val="21"/>
          <w:szCs w:val="21"/>
          <w:shd w:val="clear" w:color="auto" w:fill="FFFFFF"/>
        </w:rPr>
        <w:t xml:space="preserve"> </w:t>
      </w:r>
      <w:r w:rsidR="00D17D48" w:rsidRPr="006F0AE6">
        <w:rPr>
          <w:shd w:val="clear" w:color="auto" w:fill="FFFFFF"/>
        </w:rPr>
        <w:t>Şarap Tebliği, 4 Şubat 2009 tarihli Resmi Gazete’de yayımlanarak yürürlüğe girmiş olup şarabın tekniğine uygun ve hijyenik şekilde üretim, hazırlama, işleme, muhafaza, depolama, taşıma ve pazarlanmasını sağlamak üzere ürün özelliklerini belirler.</w:t>
      </w:r>
      <w:r w:rsidR="00D17D48" w:rsidRPr="006F0AE6">
        <w:rPr>
          <w:color w:val="333333"/>
          <w:sz w:val="21"/>
          <w:szCs w:val="21"/>
          <w:shd w:val="clear" w:color="auto" w:fill="FFFFFF"/>
        </w:rPr>
        <w:t xml:space="preserve"> </w:t>
      </w:r>
      <w:r w:rsidR="003C13AD">
        <w:rPr>
          <w:shd w:val="clear" w:color="auto" w:fill="FFFFFF"/>
        </w:rPr>
        <w:t xml:space="preserve">Türk Gıda Kodeksi Aromatize Şarap, Aromatize Şarap Bazlı İçki ve Aromatize Şarap Kokteyli Tebliği ise TGK Şarap Tebliğinde anılan ürünün aromatize edilmek suretiyle üretimine ilişkin </w:t>
      </w:r>
      <w:r w:rsidR="003C13AD" w:rsidRPr="006F0AE6">
        <w:rPr>
          <w:shd w:val="clear" w:color="auto" w:fill="FFFFFF"/>
        </w:rPr>
        <w:t>tekniğine uygun ve hijyenik şekilde üretim, hazırlama, işleme, muhafaza, depolama, taşıma ve pazarlanmasını sağlamak üzere ürün özelliklerini belirler</w:t>
      </w:r>
      <w:r w:rsidR="003C13AD">
        <w:rPr>
          <w:shd w:val="clear" w:color="auto" w:fill="FFFFFF"/>
        </w:rPr>
        <w:t xml:space="preserve">. Türk Gıda Kodeksi Distile Alkollü İçkiler Tebliği ise hammadde olarak üzüm kullanılmak suretiyle üretilen ülkemizin Coğrafi İşarete sahip başlıca ürünü olan Rakı gibi birçok üzüm kökenli üretilen alkollü içkinin </w:t>
      </w:r>
      <w:r w:rsidR="003C13AD" w:rsidRPr="006F0AE6">
        <w:rPr>
          <w:shd w:val="clear" w:color="auto" w:fill="FFFFFF"/>
        </w:rPr>
        <w:t>tekniğine uygun ve hijyenik şekilde üretim, hazırlama, işleme, muhafaza, depolama, taşıma ve pazarlanmasını sağlamak üzere ürün özelliklerini belirler</w:t>
      </w:r>
      <w:r w:rsidR="003C13AD">
        <w:rPr>
          <w:shd w:val="clear" w:color="auto" w:fill="FFFFFF"/>
        </w:rPr>
        <w:t xml:space="preserve">. Türk Gıda Kodeksi Üzüm Pekmezi Tebliği ise hammadde olarak üzümden elde edilecek Üzüm Pekmezi ürününün </w:t>
      </w:r>
      <w:r w:rsidR="003C13AD" w:rsidRPr="006F0AE6">
        <w:rPr>
          <w:shd w:val="clear" w:color="auto" w:fill="FFFFFF"/>
        </w:rPr>
        <w:t>tekniğine uygun ve hijyenik şekilde üretim, hazırlama, işleme, muhafaza, depolama, taşıma ve pazarlanmasını sağlamak üzere ürün özelliklerini belirler</w:t>
      </w:r>
      <w:r w:rsidR="003C13AD">
        <w:rPr>
          <w:shd w:val="clear" w:color="auto" w:fill="FFFFFF"/>
        </w:rPr>
        <w:t>.</w:t>
      </w:r>
    </w:p>
    <w:p w:rsidR="00E63116" w:rsidRPr="00173753" w:rsidRDefault="00D17D48" w:rsidP="00535265">
      <w:pPr>
        <w:pStyle w:val="NormalWeb"/>
        <w:spacing w:before="120" w:beforeAutospacing="0" w:after="120" w:afterAutospacing="0"/>
        <w:jc w:val="both"/>
        <w:rPr>
          <w:shd w:val="clear" w:color="auto" w:fill="FFFFFF"/>
        </w:rPr>
      </w:pPr>
      <w:r w:rsidRPr="006F0AE6">
        <w:rPr>
          <w:shd w:val="clear" w:color="auto" w:fill="FFFFFF"/>
        </w:rPr>
        <w:t>Kuru üzüm için, Türk Gıda Kodeksi Yönetmeliği kapsamında dikey gıda kodeksi bulunmamakla birlikte, yatay mevzuat hükümlerine (etiketleme, bulaşanlar, pestisit, katkı maddeleri, mikrobiyolojik kriter</w:t>
      </w:r>
      <w:r w:rsidR="00173753">
        <w:rPr>
          <w:shd w:val="clear" w:color="auto" w:fill="FFFFFF"/>
        </w:rPr>
        <w:t>ler vb.</w:t>
      </w:r>
      <w:r w:rsidRPr="006F0AE6">
        <w:rPr>
          <w:shd w:val="clear" w:color="auto" w:fill="FFFFFF"/>
        </w:rPr>
        <w:t xml:space="preserve">) uygunluk aranmaktadır. </w:t>
      </w:r>
      <w:r w:rsidR="00173753" w:rsidRPr="00173753">
        <w:rPr>
          <w:shd w:val="clear" w:color="auto" w:fill="FFFFFF"/>
        </w:rPr>
        <w:t>Hammadde olarak kullanılmak veya tüketilmek üzere piyasaya arz edilecek yaş ve/veya kuru üzüm</w:t>
      </w:r>
      <w:r w:rsidR="00173753">
        <w:rPr>
          <w:shd w:val="clear" w:color="auto" w:fill="FFFFFF"/>
        </w:rPr>
        <w:t xml:space="preserve"> </w:t>
      </w:r>
      <w:r w:rsidRPr="006F0AE6">
        <w:rPr>
          <w:shd w:val="clear" w:color="auto" w:fill="FFFFFF"/>
        </w:rPr>
        <w:t xml:space="preserve">genel anlamda pestisit açısından </w:t>
      </w:r>
      <w:r w:rsidR="00173753">
        <w:rPr>
          <w:shd w:val="clear" w:color="auto" w:fill="FFFFFF"/>
        </w:rPr>
        <w:t xml:space="preserve">Türk Gıda Kodeksi </w:t>
      </w:r>
      <w:r w:rsidRPr="006F0AE6">
        <w:rPr>
          <w:shd w:val="clear" w:color="auto" w:fill="FFFFFF"/>
        </w:rPr>
        <w:t xml:space="preserve">Pestisitlerin Maksimum Kalıntı Limitleri Yönetmeliği </w:t>
      </w:r>
      <w:r w:rsidR="008A4D27">
        <w:rPr>
          <w:shd w:val="clear" w:color="auto" w:fill="FFFFFF"/>
        </w:rPr>
        <w:t>ile</w:t>
      </w:r>
      <w:r w:rsidRPr="006F0AE6">
        <w:rPr>
          <w:shd w:val="clear" w:color="auto" w:fill="FFFFFF"/>
        </w:rPr>
        <w:t xml:space="preserve"> Aflatoksin ve Okratoksin A </w:t>
      </w:r>
      <w:r w:rsidR="00173753">
        <w:rPr>
          <w:shd w:val="clear" w:color="auto" w:fill="FFFFFF"/>
        </w:rPr>
        <w:t xml:space="preserve">gibi bulaşanlar </w:t>
      </w:r>
      <w:r w:rsidRPr="006F0AE6">
        <w:rPr>
          <w:shd w:val="clear" w:color="auto" w:fill="FFFFFF"/>
        </w:rPr>
        <w:t xml:space="preserve">açısından </w:t>
      </w:r>
      <w:r w:rsidR="00173753">
        <w:rPr>
          <w:shd w:val="clear" w:color="auto" w:fill="FFFFFF"/>
        </w:rPr>
        <w:t>Türk Gıda Kodeksi Bulaşanlar Yönetmeliğin</w:t>
      </w:r>
      <w:r w:rsidRPr="006F0AE6">
        <w:rPr>
          <w:shd w:val="clear" w:color="auto" w:fill="FFFFFF"/>
        </w:rPr>
        <w:t>e uygun olmalıdır. Her iki yönetmelik de insan sağlığının en üst düzeyde korunması için gerekli limitleri içermektedir.</w:t>
      </w:r>
    </w:p>
    <w:p w:rsidR="006157C6" w:rsidRPr="006F0AE6" w:rsidRDefault="006157C6" w:rsidP="00535265">
      <w:pPr>
        <w:spacing w:before="120" w:after="120" w:line="240" w:lineRule="auto"/>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Uluslararası düzeyde yaş üzüm tüketiminde OIV ve CODEX standartları geçerlidir.</w:t>
      </w:r>
      <w:r w:rsidRPr="006F0AE6">
        <w:rPr>
          <w:rFonts w:ascii="Times New Roman" w:hAnsi="Times New Roman" w:cs="Times New Roman"/>
        </w:rPr>
        <w:t xml:space="preserve"> </w:t>
      </w:r>
      <w:r w:rsidRPr="006F0AE6">
        <w:rPr>
          <w:rFonts w:ascii="Times New Roman" w:hAnsi="Times New Roman" w:cs="Times New Roman"/>
          <w:sz w:val="24"/>
          <w:szCs w:val="24"/>
          <w:lang w:eastAsia="tr-TR"/>
        </w:rPr>
        <w:t xml:space="preserve">Avrupa Birliği, sofralık üzümün pazarlama standardını (The European Commıssıon,EU-543/2011) belirlemiştir. Söz konusu standart kaliteye ilişkin hükümleri tanımlayarak, boyut, tolerans, sunum ve işaretleme standartlarını belirlemiştir. Standart </w:t>
      </w:r>
      <w:r w:rsidRPr="008A4D27">
        <w:rPr>
          <w:rFonts w:ascii="Times New Roman" w:hAnsi="Times New Roman" w:cs="Times New Roman"/>
          <w:i/>
          <w:sz w:val="24"/>
          <w:szCs w:val="24"/>
          <w:lang w:eastAsia="tr-TR"/>
        </w:rPr>
        <w:t>Vitis vinifera L.</w:t>
      </w:r>
      <w:r w:rsidRPr="006F0AE6">
        <w:rPr>
          <w:rFonts w:ascii="Times New Roman" w:hAnsi="Times New Roman" w:cs="Times New Roman"/>
          <w:sz w:val="24"/>
          <w:szCs w:val="24"/>
          <w:lang w:eastAsia="tr-TR"/>
        </w:rPr>
        <w:t xml:space="preserve"> çeşitleri için market minimum özelliklerini, şeker seviyelerini, salkım ağırlığını, kalite tolerans limitlerini sınıflar bazında belirlemiştir.</w:t>
      </w:r>
      <w:r w:rsidRPr="006F0AE6">
        <w:rPr>
          <w:rFonts w:ascii="Times New Roman" w:hAnsi="Times New Roman" w:cs="Times New Roman"/>
        </w:rPr>
        <w:t xml:space="preserve"> </w:t>
      </w:r>
      <w:r w:rsidRPr="006F0AE6">
        <w:rPr>
          <w:rFonts w:ascii="Times New Roman" w:hAnsi="Times New Roman" w:cs="Times New Roman"/>
          <w:sz w:val="24"/>
          <w:szCs w:val="24"/>
          <w:lang w:eastAsia="tr-TR"/>
        </w:rPr>
        <w:t>Kuru üzüm pazarlamasında kullanılan standartlar AB’de 28 Temmuz 1999 tarih ve 1666/1999 (EC) No 2201/96 Kodeks ile tanımlanmıştır.</w:t>
      </w:r>
      <w:r w:rsidRPr="006F0AE6">
        <w:rPr>
          <w:rFonts w:ascii="Times New Roman" w:hAnsi="Times New Roman" w:cs="Times New Roman"/>
        </w:rPr>
        <w:t xml:space="preserve"> </w:t>
      </w:r>
      <w:r w:rsidRPr="006F0AE6">
        <w:rPr>
          <w:rFonts w:ascii="Times New Roman" w:hAnsi="Times New Roman" w:cs="Times New Roman"/>
          <w:sz w:val="24"/>
          <w:szCs w:val="24"/>
          <w:lang w:eastAsia="tr-TR"/>
        </w:rPr>
        <w:t>AB’de şarapçılık sektörüne yönelik mevzuat Ortak Pazar düzenlemeleri içerisinde yer almakta olup, 1999 yılından bu yana uygulanmakta olan rejim, 29 Nisan 2008 tarihli ve</w:t>
      </w:r>
      <w:r w:rsidR="008733EA" w:rsidRPr="006F0AE6">
        <w:rPr>
          <w:rFonts w:ascii="Times New Roman" w:hAnsi="Times New Roman" w:cs="Times New Roman"/>
          <w:sz w:val="24"/>
          <w:szCs w:val="24"/>
          <w:lang w:eastAsia="tr-TR"/>
        </w:rPr>
        <w:t xml:space="preserve"> </w:t>
      </w:r>
      <w:r w:rsidRPr="006F0AE6">
        <w:rPr>
          <w:rFonts w:ascii="Times New Roman" w:hAnsi="Times New Roman" w:cs="Times New Roman"/>
          <w:sz w:val="24"/>
          <w:szCs w:val="24"/>
          <w:lang w:eastAsia="tr-TR"/>
        </w:rPr>
        <w:t>479/2008 nolu Konsey Yönetmeliği ile yeniden düzenlenmiştir.</w:t>
      </w:r>
    </w:p>
    <w:p w:rsidR="004762F5" w:rsidRPr="006F0AE6" w:rsidRDefault="00D41807" w:rsidP="00EE3451">
      <w:pPr>
        <w:pStyle w:val="Balk3"/>
      </w:pPr>
      <w:bookmarkStart w:id="69" w:name="_Toc501617929"/>
      <w:bookmarkStart w:id="70" w:name="_Toc523907153"/>
      <w:bookmarkEnd w:id="67"/>
      <w:bookmarkEnd w:id="68"/>
      <w:r w:rsidRPr="006F0AE6">
        <w:lastRenderedPageBreak/>
        <w:t>2</w:t>
      </w:r>
      <w:r w:rsidR="004A0F4A" w:rsidRPr="006F0AE6">
        <w:t>.</w:t>
      </w:r>
      <w:r w:rsidR="00CA33BB" w:rsidRPr="006F0AE6">
        <w:t>4</w:t>
      </w:r>
      <w:r w:rsidR="00F4578E" w:rsidRPr="006F0AE6">
        <w:t>.</w:t>
      </w:r>
      <w:r w:rsidRPr="006F0AE6">
        <w:t>6</w:t>
      </w:r>
      <w:r w:rsidR="00F4578E" w:rsidRPr="006F0AE6">
        <w:t xml:space="preserve"> </w:t>
      </w:r>
      <w:r w:rsidR="004762F5" w:rsidRPr="006F0AE6">
        <w:t>Desteklemeler</w:t>
      </w:r>
      <w:bookmarkEnd w:id="69"/>
      <w:bookmarkEnd w:id="70"/>
    </w:p>
    <w:p w:rsidR="00C57B21" w:rsidRPr="006F0AE6" w:rsidRDefault="00C57B21" w:rsidP="004B3CFB">
      <w:pPr>
        <w:spacing w:after="0" w:line="240" w:lineRule="auto"/>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14.07.1</w:t>
      </w:r>
      <w:r w:rsidR="00ED67FB" w:rsidRPr="006F0AE6">
        <w:rPr>
          <w:rFonts w:ascii="Times New Roman" w:hAnsi="Times New Roman" w:cs="Times New Roman"/>
          <w:sz w:val="24"/>
          <w:szCs w:val="24"/>
          <w:lang w:eastAsia="tr-TR"/>
        </w:rPr>
        <w:t>9</w:t>
      </w:r>
      <w:r w:rsidRPr="006F0AE6">
        <w:rPr>
          <w:rFonts w:ascii="Times New Roman" w:hAnsi="Times New Roman" w:cs="Times New Roman"/>
          <w:sz w:val="24"/>
          <w:szCs w:val="24"/>
          <w:lang w:eastAsia="tr-TR"/>
        </w:rPr>
        <w:t xml:space="preserve">70 tarihli ve 1311 sayılı “Türkiye Bağcılığının Modernleştirilmesi ve Bağcılığımızın Kalkındırılması” hakkındaki yasanın </w:t>
      </w:r>
      <w:r w:rsidR="001906A9" w:rsidRPr="006F0AE6">
        <w:rPr>
          <w:rFonts w:ascii="Times New Roman" w:hAnsi="Times New Roman" w:cs="Times New Roman"/>
          <w:sz w:val="24"/>
          <w:szCs w:val="24"/>
          <w:lang w:eastAsia="tr-TR"/>
        </w:rPr>
        <w:t>yürürlükten kaldırılması</w:t>
      </w:r>
      <w:r w:rsidRPr="006F0AE6">
        <w:rPr>
          <w:rFonts w:ascii="Times New Roman" w:hAnsi="Times New Roman" w:cs="Times New Roman"/>
          <w:sz w:val="24"/>
          <w:szCs w:val="24"/>
          <w:lang w:eastAsia="tr-TR"/>
        </w:rPr>
        <w:t xml:space="preserve"> ile bağcılık sektörü halen genel tarımsal destekleme programları kapsamındaki uygulanmalardan yararlanabilmektedir. Bilindiği üzere tarımsal desteklemeler; </w:t>
      </w:r>
      <w:r w:rsidR="001906A9" w:rsidRPr="006F0AE6">
        <w:rPr>
          <w:rFonts w:ascii="Times New Roman" w:hAnsi="Times New Roman" w:cs="Times New Roman"/>
          <w:sz w:val="24"/>
          <w:szCs w:val="24"/>
          <w:lang w:eastAsia="tr-TR"/>
        </w:rPr>
        <w:t>T</w:t>
      </w:r>
      <w:r w:rsidRPr="006F0AE6">
        <w:rPr>
          <w:rFonts w:ascii="Times New Roman" w:hAnsi="Times New Roman" w:cs="Times New Roman"/>
          <w:sz w:val="24"/>
          <w:szCs w:val="24"/>
          <w:lang w:eastAsia="tr-TR"/>
        </w:rPr>
        <w:t xml:space="preserve">arım ve Orman Bakanlığının sorumluluğunda Çiftçi Kayıt Sistemi (ÇKS) ile bağlantılı olarak gerçekleştirilmektedir. Bu kapsamda </w:t>
      </w:r>
      <w:r w:rsidR="004B3CFB" w:rsidRPr="006F0AE6">
        <w:rPr>
          <w:rFonts w:ascii="Times New Roman" w:hAnsi="Times New Roman" w:cs="Times New Roman"/>
          <w:sz w:val="24"/>
          <w:szCs w:val="24"/>
          <w:lang w:eastAsia="tr-TR"/>
        </w:rPr>
        <w:t>202</w:t>
      </w:r>
      <w:r w:rsidR="00B35099">
        <w:rPr>
          <w:rFonts w:ascii="Times New Roman" w:hAnsi="Times New Roman" w:cs="Times New Roman"/>
          <w:sz w:val="24"/>
          <w:szCs w:val="24"/>
          <w:lang w:eastAsia="tr-TR"/>
        </w:rPr>
        <w:t>2</w:t>
      </w:r>
      <w:r w:rsidR="004B3CFB" w:rsidRPr="006F0AE6">
        <w:rPr>
          <w:rFonts w:ascii="Times New Roman" w:hAnsi="Times New Roman" w:cs="Times New Roman"/>
          <w:sz w:val="24"/>
          <w:szCs w:val="24"/>
          <w:lang w:eastAsia="tr-TR"/>
        </w:rPr>
        <w:t xml:space="preserve"> yılı </w:t>
      </w:r>
      <w:r w:rsidRPr="006F0AE6">
        <w:rPr>
          <w:rFonts w:ascii="Times New Roman" w:hAnsi="Times New Roman" w:cs="Times New Roman"/>
          <w:sz w:val="24"/>
          <w:szCs w:val="24"/>
          <w:lang w:eastAsia="tr-TR"/>
        </w:rPr>
        <w:t>bağcılık alanındaki destekleme uygulamaları</w:t>
      </w:r>
      <w:r w:rsidR="004B3CFB" w:rsidRPr="006F0AE6">
        <w:rPr>
          <w:rFonts w:ascii="Times New Roman" w:hAnsi="Times New Roman" w:cs="Times New Roman"/>
          <w:sz w:val="24"/>
          <w:szCs w:val="24"/>
          <w:lang w:eastAsia="tr-TR"/>
        </w:rPr>
        <w:t xml:space="preserve"> aşağıdaki gibidir:</w:t>
      </w:r>
    </w:p>
    <w:p w:rsidR="004B3CFB" w:rsidRPr="006F0AE6" w:rsidRDefault="004B3CFB" w:rsidP="004B3CFB">
      <w:pPr>
        <w:spacing w:after="0" w:line="240" w:lineRule="auto"/>
        <w:jc w:val="both"/>
        <w:rPr>
          <w:rFonts w:ascii="Times New Roman" w:hAnsi="Times New Roman" w:cs="Times New Roman"/>
          <w:b/>
          <w:iCs/>
          <w:sz w:val="24"/>
          <w:szCs w:val="24"/>
        </w:rPr>
      </w:pPr>
    </w:p>
    <w:p w:rsidR="004B3CFB" w:rsidRPr="006F0AE6" w:rsidRDefault="004B3CFB" w:rsidP="004B3CFB">
      <w:pPr>
        <w:spacing w:after="0" w:line="240" w:lineRule="auto"/>
        <w:jc w:val="both"/>
        <w:rPr>
          <w:rFonts w:ascii="Times New Roman" w:hAnsi="Times New Roman" w:cs="Times New Roman"/>
          <w:iCs/>
          <w:sz w:val="24"/>
          <w:szCs w:val="24"/>
        </w:rPr>
      </w:pPr>
      <w:r w:rsidRPr="006F0AE6">
        <w:rPr>
          <w:rFonts w:ascii="Times New Roman" w:hAnsi="Times New Roman" w:cs="Times New Roman"/>
          <w:b/>
          <w:iCs/>
          <w:sz w:val="24"/>
          <w:szCs w:val="24"/>
        </w:rPr>
        <w:t xml:space="preserve">Gübre ve Mazot Desteği: </w:t>
      </w:r>
      <w:r w:rsidRPr="006F0AE6">
        <w:rPr>
          <w:rFonts w:ascii="Times New Roman" w:hAnsi="Times New Roman" w:cs="Times New Roman"/>
          <w:iCs/>
          <w:sz w:val="24"/>
          <w:szCs w:val="24"/>
        </w:rPr>
        <w:t xml:space="preserve">Destekleme koşulu: Çiftçi Kayıt Sistemi’ne dahil olan tarımsal faaliyetle uğraşan tüm üreticiler faydalanmaktadır. </w:t>
      </w:r>
    </w:p>
    <w:p w:rsidR="004B3CFB" w:rsidRDefault="004B3CFB" w:rsidP="004B3CFB">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miktarı:  </w:t>
      </w:r>
      <w:r w:rsidR="00B35099">
        <w:rPr>
          <w:rFonts w:ascii="Times New Roman" w:hAnsi="Times New Roman" w:cs="Times New Roman"/>
          <w:iCs/>
          <w:sz w:val="24"/>
          <w:szCs w:val="24"/>
        </w:rPr>
        <w:t>21</w:t>
      </w:r>
      <w:r w:rsidRPr="006F0AE6">
        <w:rPr>
          <w:rFonts w:ascii="Times New Roman" w:hAnsi="Times New Roman" w:cs="Times New Roman"/>
          <w:iCs/>
          <w:sz w:val="24"/>
          <w:szCs w:val="24"/>
        </w:rPr>
        <w:t xml:space="preserve"> TL (Gübre) + </w:t>
      </w:r>
      <w:r w:rsidR="00B35099">
        <w:rPr>
          <w:rFonts w:ascii="Times New Roman" w:hAnsi="Times New Roman" w:cs="Times New Roman"/>
          <w:iCs/>
          <w:sz w:val="24"/>
          <w:szCs w:val="24"/>
        </w:rPr>
        <w:t xml:space="preserve">62 </w:t>
      </w:r>
      <w:r w:rsidRPr="006F0AE6">
        <w:rPr>
          <w:rFonts w:ascii="Times New Roman" w:hAnsi="Times New Roman" w:cs="Times New Roman"/>
          <w:iCs/>
          <w:sz w:val="24"/>
          <w:szCs w:val="24"/>
        </w:rPr>
        <w:t xml:space="preserve">TL (Mazot) = Toplam: </w:t>
      </w:r>
      <w:r w:rsidR="00B35099">
        <w:rPr>
          <w:rFonts w:ascii="Times New Roman" w:hAnsi="Times New Roman" w:cs="Times New Roman"/>
          <w:iCs/>
          <w:sz w:val="24"/>
          <w:szCs w:val="24"/>
        </w:rPr>
        <w:t xml:space="preserve">83 </w:t>
      </w:r>
      <w:r w:rsidRPr="006F0AE6">
        <w:rPr>
          <w:rFonts w:ascii="Times New Roman" w:hAnsi="Times New Roman" w:cs="Times New Roman"/>
          <w:iCs/>
          <w:sz w:val="24"/>
          <w:szCs w:val="24"/>
        </w:rPr>
        <w:t>TL / d</w:t>
      </w:r>
      <w:r w:rsidR="004F5FE5" w:rsidRPr="006F0AE6">
        <w:rPr>
          <w:rFonts w:ascii="Times New Roman" w:hAnsi="Times New Roman" w:cs="Times New Roman"/>
          <w:iCs/>
          <w:sz w:val="24"/>
          <w:szCs w:val="24"/>
        </w:rPr>
        <w:t>a</w:t>
      </w:r>
      <w:r w:rsidRPr="006F0AE6">
        <w:rPr>
          <w:rFonts w:ascii="Times New Roman" w:hAnsi="Times New Roman" w:cs="Times New Roman"/>
          <w:iCs/>
          <w:sz w:val="24"/>
          <w:szCs w:val="24"/>
        </w:rPr>
        <w:t xml:space="preserve"> </w:t>
      </w:r>
    </w:p>
    <w:p w:rsidR="00B35099" w:rsidRDefault="00B35099" w:rsidP="004B3CFB">
      <w:pPr>
        <w:spacing w:after="0" w:line="240" w:lineRule="auto"/>
        <w:jc w:val="both"/>
        <w:rPr>
          <w:rFonts w:ascii="Times New Roman" w:hAnsi="Times New Roman" w:cs="Times New Roman"/>
          <w:iCs/>
          <w:sz w:val="24"/>
          <w:szCs w:val="24"/>
        </w:rPr>
      </w:pPr>
    </w:p>
    <w:p w:rsidR="00B35099" w:rsidRDefault="00B35099" w:rsidP="00B35099">
      <w:pPr>
        <w:spacing w:after="0" w:line="240" w:lineRule="auto"/>
        <w:jc w:val="both"/>
        <w:rPr>
          <w:rFonts w:ascii="Times New Roman" w:hAnsi="Times New Roman" w:cs="Times New Roman"/>
          <w:iCs/>
          <w:sz w:val="24"/>
          <w:szCs w:val="24"/>
        </w:rPr>
      </w:pPr>
      <w:r w:rsidRPr="00CD2407">
        <w:rPr>
          <w:rFonts w:ascii="Times New Roman" w:hAnsi="Times New Roman" w:cs="Times New Roman"/>
          <w:b/>
          <w:iCs/>
          <w:sz w:val="24"/>
          <w:szCs w:val="24"/>
        </w:rPr>
        <w:t>Katı organik-organomineral gübre desteği</w:t>
      </w:r>
      <w:r>
        <w:rPr>
          <w:rFonts w:ascii="Times New Roman" w:hAnsi="Times New Roman" w:cs="Times New Roman"/>
          <w:b/>
          <w:iCs/>
          <w:sz w:val="24"/>
          <w:szCs w:val="24"/>
        </w:rPr>
        <w:t xml:space="preserve">: </w:t>
      </w:r>
      <w:r w:rsidRPr="00CD2407">
        <w:rPr>
          <w:rFonts w:ascii="Times New Roman" w:hAnsi="Times New Roman" w:cs="Times New Roman"/>
          <w:iCs/>
          <w:sz w:val="24"/>
          <w:szCs w:val="24"/>
        </w:rPr>
        <w:t>Destekleme koşulu: Çiftçi Kayıt Sistemi’ne dahil</w:t>
      </w:r>
      <w:r>
        <w:rPr>
          <w:rFonts w:ascii="Times New Roman" w:hAnsi="Times New Roman" w:cs="Times New Roman"/>
          <w:iCs/>
          <w:sz w:val="24"/>
          <w:szCs w:val="24"/>
        </w:rPr>
        <w:t xml:space="preserve"> olan k</w:t>
      </w:r>
      <w:r w:rsidRPr="00B00BD8">
        <w:rPr>
          <w:rFonts w:ascii="Times New Roman" w:hAnsi="Times New Roman" w:cs="Times New Roman"/>
          <w:iCs/>
          <w:sz w:val="24"/>
          <w:szCs w:val="24"/>
        </w:rPr>
        <w:t>atı organik-organomineral ürünler, katı organik toprak düzenleyici ürünler ile kaplama gübre ve fermantasyon sonucu elde edilen organik gübre kullanan çiftçiler</w:t>
      </w:r>
      <w:r>
        <w:rPr>
          <w:rFonts w:ascii="Times New Roman" w:hAnsi="Times New Roman" w:cs="Times New Roman"/>
          <w:iCs/>
          <w:sz w:val="24"/>
          <w:szCs w:val="24"/>
        </w:rPr>
        <w:t xml:space="preserve">e </w:t>
      </w:r>
      <w:r w:rsidRPr="00B00BD8">
        <w:rPr>
          <w:rFonts w:ascii="Times New Roman" w:hAnsi="Times New Roman" w:cs="Times New Roman"/>
          <w:iCs/>
          <w:sz w:val="24"/>
          <w:szCs w:val="24"/>
        </w:rPr>
        <w:t xml:space="preserve">arazi varlığı ile orantılı olarak dekar başına destekleme </w:t>
      </w:r>
      <w:r>
        <w:rPr>
          <w:rFonts w:ascii="Times New Roman" w:hAnsi="Times New Roman" w:cs="Times New Roman"/>
          <w:iCs/>
          <w:sz w:val="24"/>
          <w:szCs w:val="24"/>
        </w:rPr>
        <w:t>ödemesi yapılmaktadır</w:t>
      </w:r>
      <w:r w:rsidRPr="00B00BD8">
        <w:rPr>
          <w:rFonts w:ascii="Times New Roman" w:hAnsi="Times New Roman" w:cs="Times New Roman"/>
          <w:iCs/>
          <w:sz w:val="24"/>
          <w:szCs w:val="24"/>
        </w:rPr>
        <w:t>.</w:t>
      </w:r>
    </w:p>
    <w:p w:rsidR="00B35099" w:rsidRDefault="00B35099" w:rsidP="00B35099">
      <w:pPr>
        <w:spacing w:after="0" w:line="240" w:lineRule="auto"/>
        <w:jc w:val="both"/>
        <w:rPr>
          <w:rFonts w:ascii="Times New Roman" w:hAnsi="Times New Roman" w:cs="Times New Roman"/>
          <w:iCs/>
          <w:sz w:val="24"/>
          <w:szCs w:val="24"/>
        </w:rPr>
      </w:pPr>
      <w:r w:rsidRPr="00B00BD8">
        <w:rPr>
          <w:rFonts w:ascii="Times New Roman" w:hAnsi="Times New Roman" w:cs="Times New Roman"/>
          <w:iCs/>
          <w:sz w:val="24"/>
          <w:szCs w:val="24"/>
        </w:rPr>
        <w:t xml:space="preserve">Destekleme miktarı: </w:t>
      </w:r>
      <w:r>
        <w:rPr>
          <w:rFonts w:ascii="Times New Roman" w:hAnsi="Times New Roman" w:cs="Times New Roman"/>
          <w:iCs/>
          <w:sz w:val="24"/>
          <w:szCs w:val="24"/>
        </w:rPr>
        <w:t>20 TL/da</w:t>
      </w:r>
    </w:p>
    <w:p w:rsidR="00B35099" w:rsidRPr="006F0AE6" w:rsidRDefault="00B35099" w:rsidP="004B3CFB">
      <w:pPr>
        <w:spacing w:after="0" w:line="240" w:lineRule="auto"/>
        <w:jc w:val="both"/>
        <w:rPr>
          <w:rFonts w:ascii="Times New Roman" w:hAnsi="Times New Roman" w:cs="Times New Roman"/>
          <w:iCs/>
          <w:sz w:val="24"/>
          <w:szCs w:val="24"/>
        </w:rPr>
      </w:pPr>
    </w:p>
    <w:p w:rsidR="004B3CFB" w:rsidRPr="006F0AE6" w:rsidRDefault="004B3CFB" w:rsidP="004B3CFB">
      <w:pPr>
        <w:spacing w:after="0" w:line="240" w:lineRule="auto"/>
        <w:jc w:val="both"/>
        <w:rPr>
          <w:rFonts w:ascii="Times New Roman" w:hAnsi="Times New Roman" w:cs="Times New Roman"/>
          <w:iCs/>
          <w:sz w:val="24"/>
          <w:szCs w:val="24"/>
        </w:rPr>
      </w:pPr>
      <w:r w:rsidRPr="006F0AE6">
        <w:rPr>
          <w:rFonts w:ascii="Times New Roman" w:hAnsi="Times New Roman" w:cs="Times New Roman"/>
          <w:b/>
          <w:iCs/>
          <w:sz w:val="24"/>
          <w:szCs w:val="24"/>
        </w:rPr>
        <w:t xml:space="preserve">Toprak Analiz Desteği: </w:t>
      </w:r>
      <w:r w:rsidRPr="006F0AE6">
        <w:rPr>
          <w:rFonts w:ascii="Times New Roman" w:hAnsi="Times New Roman" w:cs="Times New Roman"/>
          <w:iCs/>
          <w:sz w:val="24"/>
          <w:szCs w:val="24"/>
        </w:rPr>
        <w:t xml:space="preserve">Destekleme koşulu:  Çiftçi Kayıt Sistemi’ne dahil olan tarımsal faaliyetle uğraşan, minimum 50 dekar ve üzeri tarım arazisine sahip olan üreticiler.   </w:t>
      </w:r>
    </w:p>
    <w:p w:rsidR="004B3CFB" w:rsidRPr="006F0AE6" w:rsidRDefault="004B3CFB" w:rsidP="004B3CFB">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miktarı: </w:t>
      </w:r>
      <w:r w:rsidR="00744B90">
        <w:rPr>
          <w:rFonts w:ascii="Times New Roman" w:hAnsi="Times New Roman" w:cs="Times New Roman"/>
          <w:iCs/>
          <w:sz w:val="24"/>
          <w:szCs w:val="24"/>
        </w:rPr>
        <w:t>5</w:t>
      </w:r>
      <w:r w:rsidR="006D77BF" w:rsidRPr="006F0AE6">
        <w:rPr>
          <w:rFonts w:ascii="Times New Roman" w:hAnsi="Times New Roman" w:cs="Times New Roman"/>
          <w:iCs/>
          <w:sz w:val="24"/>
          <w:szCs w:val="24"/>
        </w:rPr>
        <w:t>0 TL/ numune</w:t>
      </w:r>
      <w:r w:rsidR="00CC17AE" w:rsidRPr="006F0AE6">
        <w:rPr>
          <w:rFonts w:ascii="Times New Roman" w:hAnsi="Times New Roman" w:cs="Times New Roman"/>
          <w:iCs/>
          <w:sz w:val="24"/>
          <w:szCs w:val="24"/>
        </w:rPr>
        <w:t xml:space="preserve"> başına TOB yetkilendirilmiş Toprak Analiz Laboratuvarlarına ödenmektedir.</w:t>
      </w:r>
    </w:p>
    <w:p w:rsidR="008A0A6D" w:rsidRPr="006F0AE6" w:rsidRDefault="008A0A6D" w:rsidP="00CC17AE">
      <w:pPr>
        <w:spacing w:after="0" w:line="240" w:lineRule="auto"/>
        <w:contextualSpacing/>
        <w:jc w:val="both"/>
        <w:rPr>
          <w:rFonts w:ascii="Times New Roman" w:hAnsi="Times New Roman" w:cs="Times New Roman"/>
          <w:b/>
          <w:iCs/>
          <w:sz w:val="24"/>
          <w:szCs w:val="24"/>
        </w:rPr>
      </w:pPr>
    </w:p>
    <w:p w:rsidR="004B3CFB" w:rsidRPr="006F0AE6" w:rsidRDefault="004B3CFB" w:rsidP="00CC17AE">
      <w:pPr>
        <w:spacing w:after="0" w:line="240" w:lineRule="auto"/>
        <w:contextualSpacing/>
        <w:jc w:val="both"/>
        <w:rPr>
          <w:rFonts w:ascii="Times New Roman" w:hAnsi="Times New Roman" w:cs="Times New Roman"/>
          <w:iCs/>
          <w:sz w:val="24"/>
          <w:szCs w:val="24"/>
        </w:rPr>
      </w:pPr>
      <w:r w:rsidRPr="006F0AE6">
        <w:rPr>
          <w:rFonts w:ascii="Times New Roman" w:hAnsi="Times New Roman" w:cs="Times New Roman"/>
          <w:b/>
          <w:iCs/>
          <w:sz w:val="24"/>
          <w:szCs w:val="24"/>
        </w:rPr>
        <w:t xml:space="preserve">Biyoteknik Mücadele Desteği: </w:t>
      </w:r>
      <w:r w:rsidRPr="006F0AE6">
        <w:rPr>
          <w:rFonts w:ascii="Times New Roman" w:hAnsi="Times New Roman" w:cs="Times New Roman"/>
          <w:iCs/>
          <w:sz w:val="24"/>
          <w:szCs w:val="24"/>
        </w:rPr>
        <w:t xml:space="preserve">Destekleme koşulu:  Çiftçi Kayıt Sistemi’ne dahil olmuş bağcılıkla uğraşan üreticilere, bitkisel üretime etkisi olan zararlı organizmalara karşı biyoteknik mücadelenin yaygınlaştırılması ile kimyasal ilaç kullanımının azaltılması amacıyla </w:t>
      </w:r>
      <w:r w:rsidR="00F94876">
        <w:rPr>
          <w:rFonts w:ascii="Times New Roman" w:hAnsi="Times New Roman" w:cs="Times New Roman"/>
          <w:iCs/>
          <w:sz w:val="24"/>
          <w:szCs w:val="24"/>
        </w:rPr>
        <w:t>bağ</w:t>
      </w:r>
      <w:r w:rsidRPr="006F0AE6">
        <w:rPr>
          <w:rFonts w:ascii="Times New Roman" w:hAnsi="Times New Roman" w:cs="Times New Roman"/>
          <w:iCs/>
          <w:sz w:val="24"/>
          <w:szCs w:val="24"/>
        </w:rPr>
        <w:t xml:space="preserve">da biyoteknik mücadele desteği yapılmaktadır. </w:t>
      </w:r>
    </w:p>
    <w:p w:rsidR="006D4742" w:rsidRPr="006F0AE6" w:rsidRDefault="004B3CFB" w:rsidP="006D4742">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miktarı: </w:t>
      </w:r>
      <w:r w:rsidR="006D4742" w:rsidRPr="006F0AE6">
        <w:rPr>
          <w:rFonts w:ascii="Times New Roman" w:hAnsi="Times New Roman" w:cs="Times New Roman"/>
          <w:iCs/>
          <w:sz w:val="24"/>
          <w:szCs w:val="24"/>
        </w:rPr>
        <w:t>Biyoteknik Mücadele Desteği: (Feromon vb) : 1</w:t>
      </w:r>
      <w:r w:rsidR="00F94876">
        <w:rPr>
          <w:rFonts w:ascii="Times New Roman" w:hAnsi="Times New Roman" w:cs="Times New Roman"/>
          <w:iCs/>
          <w:sz w:val="24"/>
          <w:szCs w:val="24"/>
        </w:rPr>
        <w:t>35</w:t>
      </w:r>
      <w:r w:rsidR="006D4742" w:rsidRPr="006F0AE6">
        <w:rPr>
          <w:rFonts w:ascii="Times New Roman" w:hAnsi="Times New Roman" w:cs="Times New Roman"/>
          <w:iCs/>
          <w:sz w:val="24"/>
          <w:szCs w:val="24"/>
        </w:rPr>
        <w:t xml:space="preserve"> TL / da </w:t>
      </w:r>
    </w:p>
    <w:p w:rsidR="006D4742" w:rsidRPr="006F0AE6" w:rsidRDefault="006D4742" w:rsidP="006D4742">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Biyolojik Mücadele Desteği (Yararlı böcek kullanımı vb.) : 70 TL / da</w:t>
      </w:r>
    </w:p>
    <w:p w:rsidR="009A58BA" w:rsidRPr="006F0AE6" w:rsidRDefault="009A58BA" w:rsidP="00CC17AE">
      <w:pPr>
        <w:spacing w:after="0" w:line="240" w:lineRule="auto"/>
        <w:jc w:val="both"/>
        <w:rPr>
          <w:rFonts w:ascii="Times New Roman" w:hAnsi="Times New Roman" w:cs="Times New Roman"/>
          <w:iCs/>
          <w:sz w:val="24"/>
          <w:szCs w:val="24"/>
        </w:rPr>
      </w:pPr>
    </w:p>
    <w:p w:rsidR="004B3CFB" w:rsidRPr="006F0AE6" w:rsidRDefault="004B3CFB" w:rsidP="00CC17AE">
      <w:pPr>
        <w:spacing w:after="0" w:line="240" w:lineRule="auto"/>
        <w:contextualSpacing/>
        <w:jc w:val="both"/>
        <w:rPr>
          <w:rFonts w:ascii="Times New Roman" w:hAnsi="Times New Roman" w:cs="Times New Roman"/>
          <w:b/>
          <w:iCs/>
          <w:sz w:val="24"/>
          <w:szCs w:val="24"/>
        </w:rPr>
      </w:pPr>
      <w:r w:rsidRPr="006F0AE6">
        <w:rPr>
          <w:rFonts w:ascii="Times New Roman" w:hAnsi="Times New Roman" w:cs="Times New Roman"/>
          <w:b/>
          <w:iCs/>
          <w:sz w:val="24"/>
          <w:szCs w:val="24"/>
        </w:rPr>
        <w:t xml:space="preserve">İyi Tarım Uygulamaları Desteği: </w:t>
      </w:r>
    </w:p>
    <w:p w:rsidR="004B3CFB" w:rsidRPr="006F0AE6" w:rsidRDefault="004B3CFB" w:rsidP="00CC17AE">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koşulu:  Çiftçi Kayıt Sistemine dahil olan, İyi Tarım Uygulamaları sertifikasına sahip olan tarımsal faaliyetle uğraşan üreticiler faydalanmaktadır.  </w:t>
      </w:r>
      <w:r w:rsidR="00F94876">
        <w:rPr>
          <w:rFonts w:ascii="Times New Roman" w:hAnsi="Times New Roman" w:cs="Times New Roman"/>
          <w:iCs/>
          <w:sz w:val="24"/>
          <w:szCs w:val="24"/>
        </w:rPr>
        <w:t>İyi tarım uygulamaları kapsamında üzüm 1. Kategori ürünler içerisinde yer almaktadır.</w:t>
      </w:r>
    </w:p>
    <w:p w:rsidR="004B3CFB" w:rsidRPr="006F0AE6" w:rsidRDefault="004B3CFB" w:rsidP="00CC17AE">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miktarı: </w:t>
      </w:r>
      <w:r w:rsidR="00F94876">
        <w:rPr>
          <w:rFonts w:ascii="Times New Roman" w:hAnsi="Times New Roman" w:cs="Times New Roman"/>
          <w:iCs/>
          <w:sz w:val="24"/>
          <w:szCs w:val="24"/>
        </w:rPr>
        <w:t>bireysel sertifikasyon 50 TL /da, grup sertifikasyonu 25TL/da</w:t>
      </w:r>
    </w:p>
    <w:p w:rsidR="004B3CFB" w:rsidRPr="006F0AE6" w:rsidRDefault="004B3CFB" w:rsidP="00CC17AE">
      <w:pPr>
        <w:spacing w:after="0" w:line="240" w:lineRule="auto"/>
        <w:jc w:val="both"/>
        <w:rPr>
          <w:rFonts w:ascii="Times New Roman" w:hAnsi="Times New Roman" w:cs="Times New Roman"/>
          <w:b/>
          <w:iCs/>
          <w:sz w:val="24"/>
          <w:szCs w:val="24"/>
        </w:rPr>
      </w:pPr>
    </w:p>
    <w:p w:rsidR="004B3CFB" w:rsidRPr="006F0AE6" w:rsidRDefault="004B3CFB" w:rsidP="00CC17AE">
      <w:pPr>
        <w:spacing w:after="0" w:line="240" w:lineRule="auto"/>
        <w:contextualSpacing/>
        <w:jc w:val="both"/>
        <w:rPr>
          <w:rFonts w:ascii="Times New Roman" w:hAnsi="Times New Roman" w:cs="Times New Roman"/>
          <w:b/>
          <w:iCs/>
          <w:sz w:val="24"/>
          <w:szCs w:val="24"/>
        </w:rPr>
      </w:pPr>
      <w:r w:rsidRPr="006F0AE6">
        <w:rPr>
          <w:rFonts w:ascii="Times New Roman" w:hAnsi="Times New Roman" w:cs="Times New Roman"/>
          <w:b/>
          <w:iCs/>
          <w:sz w:val="24"/>
          <w:szCs w:val="24"/>
        </w:rPr>
        <w:t xml:space="preserve">Organik Tarım Uygulamaları Desteği: </w:t>
      </w:r>
    </w:p>
    <w:p w:rsidR="004B3CFB" w:rsidRPr="006F0AE6" w:rsidRDefault="004B3CFB" w:rsidP="00CC17AE">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Destekleme koşulu: Bitkisel üretimde 20</w:t>
      </w:r>
      <w:r w:rsidR="00CC17AE" w:rsidRPr="006F0AE6">
        <w:rPr>
          <w:rFonts w:ascii="Times New Roman" w:hAnsi="Times New Roman" w:cs="Times New Roman"/>
          <w:iCs/>
          <w:sz w:val="24"/>
          <w:szCs w:val="24"/>
        </w:rPr>
        <w:t>2</w:t>
      </w:r>
      <w:r w:rsidR="00F94876">
        <w:rPr>
          <w:rFonts w:ascii="Times New Roman" w:hAnsi="Times New Roman" w:cs="Times New Roman"/>
          <w:iCs/>
          <w:sz w:val="24"/>
          <w:szCs w:val="24"/>
        </w:rPr>
        <w:t>2</w:t>
      </w:r>
      <w:r w:rsidRPr="006F0AE6">
        <w:rPr>
          <w:rFonts w:ascii="Times New Roman" w:hAnsi="Times New Roman" w:cs="Times New Roman"/>
          <w:iCs/>
          <w:sz w:val="24"/>
          <w:szCs w:val="24"/>
        </w:rPr>
        <w:t xml:space="preserve"> yılı üretimleri için Çiftçi Kayıt Sistemi ve Organik Tarım Bilgi Sistemine kayıtlı olarak organik tarım faaliyeti yapmış çiftçilerin geçiş iki süreci ve üzeri üretimlerine destekleme ödemesi yapılmaktadır. </w:t>
      </w:r>
      <w:r w:rsidR="00F94876">
        <w:rPr>
          <w:rFonts w:ascii="Times New Roman" w:hAnsi="Times New Roman" w:cs="Times New Roman"/>
          <w:iCs/>
          <w:sz w:val="24"/>
          <w:szCs w:val="24"/>
        </w:rPr>
        <w:t>Organik tarım uygulamaları kapsamında üzüm 1. Kategori ürünler içerisinde yer almaktadır.</w:t>
      </w:r>
    </w:p>
    <w:p w:rsidR="004B3CFB" w:rsidRPr="006F0AE6" w:rsidRDefault="004B3CFB" w:rsidP="00CC17AE">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Destekleme miktarı:</w:t>
      </w:r>
      <w:r w:rsidR="00F94876">
        <w:rPr>
          <w:rFonts w:ascii="Times New Roman" w:hAnsi="Times New Roman" w:cs="Times New Roman"/>
          <w:iCs/>
          <w:sz w:val="24"/>
          <w:szCs w:val="24"/>
        </w:rPr>
        <w:t xml:space="preserve"> </w:t>
      </w:r>
      <w:r w:rsidRPr="006F0AE6">
        <w:rPr>
          <w:rFonts w:ascii="Times New Roman" w:hAnsi="Times New Roman" w:cs="Times New Roman"/>
          <w:iCs/>
          <w:sz w:val="24"/>
          <w:szCs w:val="24"/>
        </w:rPr>
        <w:t xml:space="preserve">1. Kategori Üretim: </w:t>
      </w:r>
      <w:r w:rsidR="00F94876">
        <w:rPr>
          <w:rFonts w:ascii="Times New Roman" w:hAnsi="Times New Roman" w:cs="Times New Roman"/>
          <w:iCs/>
          <w:sz w:val="24"/>
          <w:szCs w:val="24"/>
        </w:rPr>
        <w:t>ürün sertifikası bireysel 100 TL / dekar, grup sertifikasyonu 50/TL/da</w:t>
      </w:r>
    </w:p>
    <w:p w:rsidR="00F94876" w:rsidRDefault="00F94876" w:rsidP="00CC17AE">
      <w:pPr>
        <w:spacing w:after="0" w:line="240" w:lineRule="auto"/>
        <w:contextualSpacing/>
        <w:jc w:val="both"/>
        <w:rPr>
          <w:rFonts w:ascii="Times New Roman" w:hAnsi="Times New Roman" w:cs="Times New Roman"/>
          <w:b/>
          <w:iCs/>
          <w:sz w:val="24"/>
          <w:szCs w:val="24"/>
        </w:rPr>
      </w:pPr>
    </w:p>
    <w:p w:rsidR="004B3CFB" w:rsidRPr="006F0AE6" w:rsidRDefault="004B3CFB" w:rsidP="00CC17AE">
      <w:pPr>
        <w:spacing w:after="0" w:line="240" w:lineRule="auto"/>
        <w:contextualSpacing/>
        <w:jc w:val="both"/>
        <w:rPr>
          <w:rFonts w:ascii="Times New Roman" w:hAnsi="Times New Roman" w:cs="Times New Roman"/>
          <w:b/>
          <w:iCs/>
          <w:sz w:val="24"/>
          <w:szCs w:val="24"/>
        </w:rPr>
      </w:pPr>
      <w:r w:rsidRPr="006F0AE6">
        <w:rPr>
          <w:rFonts w:ascii="Times New Roman" w:hAnsi="Times New Roman" w:cs="Times New Roman"/>
          <w:b/>
          <w:iCs/>
          <w:sz w:val="24"/>
          <w:szCs w:val="24"/>
        </w:rPr>
        <w:t xml:space="preserve">Sertifikalı </w:t>
      </w:r>
      <w:r w:rsidR="004F5FE5" w:rsidRPr="006F0AE6">
        <w:rPr>
          <w:rFonts w:ascii="Times New Roman" w:hAnsi="Times New Roman" w:cs="Times New Roman"/>
          <w:b/>
          <w:iCs/>
          <w:sz w:val="24"/>
          <w:szCs w:val="24"/>
        </w:rPr>
        <w:t>Fide/</w:t>
      </w:r>
      <w:r w:rsidRPr="006F0AE6">
        <w:rPr>
          <w:rFonts w:ascii="Times New Roman" w:hAnsi="Times New Roman" w:cs="Times New Roman"/>
          <w:b/>
          <w:iCs/>
          <w:sz w:val="24"/>
          <w:szCs w:val="24"/>
        </w:rPr>
        <w:t xml:space="preserve">Fidan </w:t>
      </w:r>
      <w:r w:rsidR="004F5FE5" w:rsidRPr="006F0AE6">
        <w:rPr>
          <w:rFonts w:ascii="Times New Roman" w:hAnsi="Times New Roman" w:cs="Times New Roman"/>
          <w:b/>
          <w:iCs/>
          <w:sz w:val="24"/>
          <w:szCs w:val="24"/>
        </w:rPr>
        <w:t>Kullanım</w:t>
      </w:r>
      <w:r w:rsidRPr="006F0AE6">
        <w:rPr>
          <w:rFonts w:ascii="Times New Roman" w:hAnsi="Times New Roman" w:cs="Times New Roman"/>
          <w:b/>
          <w:iCs/>
          <w:sz w:val="24"/>
          <w:szCs w:val="24"/>
        </w:rPr>
        <w:t xml:space="preserve"> Desteği </w:t>
      </w:r>
    </w:p>
    <w:p w:rsidR="004F5FE5" w:rsidRPr="006F0AE6" w:rsidRDefault="004B3CFB" w:rsidP="00CC17AE">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koşulu: </w:t>
      </w:r>
      <w:r w:rsidR="004F5FE5" w:rsidRPr="006F0AE6">
        <w:rPr>
          <w:rFonts w:ascii="Times New Roman" w:hAnsi="Times New Roman" w:cs="Times New Roman"/>
          <w:iCs/>
          <w:sz w:val="24"/>
          <w:szCs w:val="24"/>
        </w:rPr>
        <w:t xml:space="preserve">Sertifikalı fidan/fide ile standart fidanın; yetkili fidan/fide üreticisi veya tohumluk </w:t>
      </w:r>
      <w:r w:rsidR="00CC17AE" w:rsidRPr="006F0AE6">
        <w:rPr>
          <w:rFonts w:ascii="Times New Roman" w:hAnsi="Times New Roman" w:cs="Times New Roman"/>
          <w:iCs/>
          <w:sz w:val="24"/>
          <w:szCs w:val="24"/>
        </w:rPr>
        <w:t>bayisinden temin edilmiş olması aranmaktadır.</w:t>
      </w:r>
    </w:p>
    <w:p w:rsidR="004B3CFB" w:rsidRDefault="004B3CFB" w:rsidP="00CC17AE">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miktarı: Sertifikalı Aşılı Fidan:  </w:t>
      </w:r>
      <w:r w:rsidR="004F5FE5" w:rsidRPr="006F0AE6">
        <w:rPr>
          <w:rFonts w:ascii="Times New Roman" w:hAnsi="Times New Roman" w:cs="Times New Roman"/>
          <w:iCs/>
          <w:sz w:val="24"/>
          <w:szCs w:val="24"/>
        </w:rPr>
        <w:t>280</w:t>
      </w:r>
      <w:r w:rsidRPr="006F0AE6">
        <w:rPr>
          <w:rFonts w:ascii="Times New Roman" w:hAnsi="Times New Roman" w:cs="Times New Roman"/>
          <w:iCs/>
          <w:sz w:val="24"/>
          <w:szCs w:val="24"/>
        </w:rPr>
        <w:t xml:space="preserve"> TL / </w:t>
      </w:r>
      <w:r w:rsidR="004F5FE5" w:rsidRPr="006F0AE6">
        <w:rPr>
          <w:rFonts w:ascii="Times New Roman" w:hAnsi="Times New Roman" w:cs="Times New Roman"/>
          <w:iCs/>
          <w:sz w:val="24"/>
          <w:szCs w:val="24"/>
        </w:rPr>
        <w:t>da</w:t>
      </w:r>
      <w:r w:rsidR="00F94876">
        <w:rPr>
          <w:rFonts w:ascii="Times New Roman" w:hAnsi="Times New Roman" w:cs="Times New Roman"/>
          <w:iCs/>
          <w:sz w:val="24"/>
          <w:szCs w:val="24"/>
        </w:rPr>
        <w:t xml:space="preserve"> Standart aşılı fidan: 100 TL/da</w:t>
      </w:r>
    </w:p>
    <w:p w:rsidR="00F94876" w:rsidRDefault="00F94876" w:rsidP="00CC17AE">
      <w:pPr>
        <w:spacing w:after="0" w:line="240" w:lineRule="auto"/>
        <w:jc w:val="both"/>
        <w:rPr>
          <w:rFonts w:ascii="Times New Roman" w:hAnsi="Times New Roman" w:cs="Times New Roman"/>
          <w:iCs/>
          <w:sz w:val="24"/>
          <w:szCs w:val="24"/>
        </w:rPr>
      </w:pPr>
    </w:p>
    <w:p w:rsidR="00DA0B71" w:rsidRDefault="00DA0B71" w:rsidP="00F94876">
      <w:pPr>
        <w:spacing w:after="0" w:line="240" w:lineRule="auto"/>
        <w:jc w:val="both"/>
        <w:rPr>
          <w:rFonts w:ascii="Times New Roman" w:hAnsi="Times New Roman" w:cs="Times New Roman"/>
          <w:b/>
          <w:iCs/>
          <w:sz w:val="24"/>
          <w:szCs w:val="24"/>
        </w:rPr>
      </w:pPr>
    </w:p>
    <w:p w:rsidR="00F94876" w:rsidRDefault="00F94876" w:rsidP="00F94876">
      <w:pPr>
        <w:spacing w:after="0" w:line="240" w:lineRule="auto"/>
        <w:jc w:val="both"/>
        <w:rPr>
          <w:rFonts w:ascii="Times New Roman" w:hAnsi="Times New Roman" w:cs="Times New Roman"/>
          <w:b/>
          <w:iCs/>
          <w:sz w:val="24"/>
          <w:szCs w:val="24"/>
        </w:rPr>
      </w:pPr>
      <w:r w:rsidRPr="00307357">
        <w:rPr>
          <w:rFonts w:ascii="Times New Roman" w:hAnsi="Times New Roman" w:cs="Times New Roman"/>
          <w:b/>
          <w:iCs/>
          <w:sz w:val="24"/>
          <w:szCs w:val="24"/>
        </w:rPr>
        <w:lastRenderedPageBreak/>
        <w:t>Sertifikalı Fidan Üretim Desteği</w:t>
      </w:r>
      <w:r>
        <w:rPr>
          <w:rFonts w:ascii="Times New Roman" w:hAnsi="Times New Roman" w:cs="Times New Roman"/>
          <w:b/>
          <w:iCs/>
          <w:sz w:val="24"/>
          <w:szCs w:val="24"/>
        </w:rPr>
        <w:t>:</w:t>
      </w:r>
    </w:p>
    <w:p w:rsidR="00F94876" w:rsidRPr="00307357" w:rsidRDefault="00F94876" w:rsidP="00F94876">
      <w:pPr>
        <w:spacing w:after="0" w:line="240" w:lineRule="auto"/>
        <w:jc w:val="both"/>
        <w:rPr>
          <w:rFonts w:ascii="Times New Roman" w:hAnsi="Times New Roman" w:cs="Times New Roman"/>
          <w:iCs/>
          <w:sz w:val="24"/>
          <w:szCs w:val="24"/>
        </w:rPr>
      </w:pPr>
      <w:r w:rsidRPr="00307357">
        <w:rPr>
          <w:rFonts w:ascii="Times New Roman" w:hAnsi="Times New Roman" w:cs="Times New Roman"/>
          <w:iCs/>
          <w:sz w:val="24"/>
          <w:szCs w:val="24"/>
        </w:rPr>
        <w:t>Destekleme koşulu:</w:t>
      </w:r>
      <w:r>
        <w:rPr>
          <w:rFonts w:ascii="Times New Roman" w:hAnsi="Times New Roman" w:cs="Times New Roman"/>
          <w:b/>
          <w:iCs/>
          <w:sz w:val="24"/>
          <w:szCs w:val="24"/>
        </w:rPr>
        <w:t xml:space="preserve"> </w:t>
      </w:r>
      <w:r w:rsidRPr="00307357">
        <w:rPr>
          <w:rFonts w:ascii="Times New Roman" w:hAnsi="Times New Roman" w:cs="Times New Roman"/>
          <w:iCs/>
          <w:sz w:val="24"/>
          <w:szCs w:val="24"/>
        </w:rPr>
        <w:t>ÇKS’ye kayıtlı arazilerde, yurt içinde üretilip sertifikalandırılan ve satışı gerçekleşen sertifikalı sınıfında aşılı ve aşısız fidanlar için adet başına sertifikalı fidan üretim desteği ödemesi yapılır.</w:t>
      </w:r>
      <w:r>
        <w:rPr>
          <w:rFonts w:ascii="Times New Roman" w:hAnsi="Times New Roman" w:cs="Times New Roman"/>
          <w:iCs/>
          <w:sz w:val="24"/>
          <w:szCs w:val="24"/>
        </w:rPr>
        <w:t xml:space="preserve"> F</w:t>
      </w:r>
      <w:r w:rsidRPr="00595349">
        <w:rPr>
          <w:rFonts w:ascii="Times New Roman" w:hAnsi="Times New Roman" w:cs="Times New Roman"/>
          <w:iCs/>
          <w:sz w:val="24"/>
          <w:szCs w:val="24"/>
        </w:rPr>
        <w:t>idan üretici belgesine sahip gerçek ve tüzel kişiler başvuru yapabilir.</w:t>
      </w:r>
    </w:p>
    <w:p w:rsidR="00F94876" w:rsidRPr="009C4CEB" w:rsidRDefault="00F94876" w:rsidP="00F94876">
      <w:pPr>
        <w:spacing w:after="0" w:line="240" w:lineRule="auto"/>
        <w:jc w:val="both"/>
        <w:rPr>
          <w:rFonts w:ascii="Times New Roman" w:hAnsi="Times New Roman" w:cs="Times New Roman"/>
          <w:iCs/>
          <w:sz w:val="24"/>
          <w:szCs w:val="24"/>
        </w:rPr>
      </w:pPr>
      <w:r w:rsidRPr="00307357">
        <w:rPr>
          <w:rFonts w:ascii="Times New Roman" w:hAnsi="Times New Roman" w:cs="Times New Roman"/>
          <w:iCs/>
          <w:sz w:val="24"/>
          <w:szCs w:val="24"/>
        </w:rPr>
        <w:t>Destekleme miktarı:</w:t>
      </w:r>
      <w:r>
        <w:rPr>
          <w:rFonts w:ascii="Times New Roman" w:hAnsi="Times New Roman" w:cs="Times New Roman"/>
          <w:iCs/>
          <w:sz w:val="24"/>
          <w:szCs w:val="24"/>
        </w:rPr>
        <w:t xml:space="preserve"> Sertifikalı sınıfında aşılı fidan için 0,50 TL/adet, aşısız fidan için 0,25 TL/adet </w:t>
      </w:r>
    </w:p>
    <w:p w:rsidR="004B3CFB" w:rsidRPr="006F0AE6" w:rsidRDefault="004B3CFB" w:rsidP="00CC17AE">
      <w:pPr>
        <w:spacing w:after="0" w:line="240" w:lineRule="auto"/>
        <w:ind w:left="567"/>
        <w:contextualSpacing/>
        <w:jc w:val="both"/>
        <w:rPr>
          <w:rFonts w:ascii="Times New Roman" w:hAnsi="Times New Roman" w:cs="Times New Roman"/>
          <w:iCs/>
          <w:sz w:val="24"/>
          <w:szCs w:val="24"/>
        </w:rPr>
      </w:pPr>
    </w:p>
    <w:p w:rsidR="006D4742" w:rsidRPr="006F0AE6" w:rsidRDefault="006D4742" w:rsidP="006D4742">
      <w:pPr>
        <w:spacing w:after="0" w:line="240" w:lineRule="auto"/>
        <w:contextualSpacing/>
        <w:jc w:val="both"/>
        <w:rPr>
          <w:rFonts w:ascii="Times New Roman" w:hAnsi="Times New Roman" w:cs="Times New Roman"/>
          <w:b/>
          <w:iCs/>
          <w:sz w:val="24"/>
          <w:szCs w:val="24"/>
        </w:rPr>
      </w:pPr>
      <w:r w:rsidRPr="006F0AE6">
        <w:rPr>
          <w:rFonts w:ascii="Times New Roman" w:hAnsi="Times New Roman" w:cs="Times New Roman"/>
          <w:b/>
          <w:iCs/>
          <w:sz w:val="24"/>
          <w:szCs w:val="24"/>
        </w:rPr>
        <w:t>Kırsal Kalkınma Destekleri Kapsamında Tarıma Dayalı Yatırımların Desteklenmesi:</w:t>
      </w:r>
    </w:p>
    <w:p w:rsidR="006D4742" w:rsidRPr="006F0AE6" w:rsidRDefault="006D4742" w:rsidP="006D4742">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koşulu: Başvuru sahibi gerçek ve tüzel kişilerin, Bakanlık tarafından oluşturulan çiftçi kayıt sistemine veya Bakanlık tarafından oluşturulmuş diğer kayıt sistemlerine son başvuru tarihinden önce kayıtlı olması gerekir. Başvuru/Proje sahipleri 2017/22 sayılı tebliğ ve bu tebliğ uyarınca hazırlanan uygulama rehberi, satın alma kitabı ve kendilerine iletilen tüm dokümanlarda belirtilen usul ve esaslar doğrultusunda hibe başvurusu ve eki dokümanları hazırlamak ve sunmakla sorumludurlar. Hibe başvurusuna ait yapılan değerlendirmeler sonucunda uygunluk kriterlerini sağlayan ve değerlendirme sonucunda yeterli bulunan proje sahipleri, potansiyel yatırımcı olarak hibe sözleşmesi akdine davet edilir. Hibe sözleşmesi imzalayan yatırımcılar, yatırımların proje amaçlarına uygun olarak yapılmasından, uygulamaların hibe sözleşmesinde belirtilen usul ve esaslara göre gerçekleştirilmesinden, doğru olarak belgelendirilmesinden ve belgelerin muhafazasından sorumludur. </w:t>
      </w:r>
    </w:p>
    <w:p w:rsidR="006D4742" w:rsidRPr="006F0AE6" w:rsidRDefault="006D4742" w:rsidP="006D4742">
      <w:pPr>
        <w:spacing w:after="0" w:line="240" w:lineRule="auto"/>
        <w:jc w:val="both"/>
        <w:rPr>
          <w:rFonts w:ascii="Times New Roman" w:hAnsi="Times New Roman" w:cs="Times New Roman"/>
          <w:b/>
          <w:iCs/>
          <w:sz w:val="24"/>
          <w:szCs w:val="24"/>
        </w:rPr>
      </w:pPr>
    </w:p>
    <w:p w:rsidR="006D4742" w:rsidRPr="006F0AE6" w:rsidRDefault="006D4742" w:rsidP="000B6E92">
      <w:pPr>
        <w:spacing w:after="0" w:line="240" w:lineRule="auto"/>
        <w:contextualSpacing/>
        <w:jc w:val="both"/>
        <w:rPr>
          <w:rFonts w:ascii="Times New Roman" w:hAnsi="Times New Roman" w:cs="Times New Roman"/>
          <w:b/>
          <w:iCs/>
          <w:sz w:val="24"/>
          <w:szCs w:val="24"/>
        </w:rPr>
      </w:pPr>
      <w:r w:rsidRPr="006F0AE6">
        <w:rPr>
          <w:rFonts w:ascii="Times New Roman" w:hAnsi="Times New Roman" w:cs="Times New Roman"/>
          <w:b/>
          <w:iCs/>
          <w:sz w:val="24"/>
          <w:szCs w:val="24"/>
        </w:rPr>
        <w:t>Küçük Aile İşletmeleri Desteği:</w:t>
      </w:r>
    </w:p>
    <w:p w:rsidR="00DA0B71" w:rsidRDefault="006D4742" w:rsidP="006D4742">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Destekleme koşulu: Çiftçi Kayıt Sistemi’ne kayıtlı olan ve açıkta ve/veya örtü altı ünitelerinde meyve, sebze, süs bitkisi ile tıbbi ve aromatik bitki yetiştiriciliği yapan,  arazi varlığı toplamı beş dekar veya altında olan gerçek ve tüzel kişilere 20</w:t>
      </w:r>
      <w:r w:rsidR="00063161" w:rsidRPr="006F0AE6">
        <w:rPr>
          <w:rFonts w:ascii="Times New Roman" w:hAnsi="Times New Roman" w:cs="Times New Roman"/>
          <w:iCs/>
          <w:sz w:val="24"/>
          <w:szCs w:val="24"/>
        </w:rPr>
        <w:t>2</w:t>
      </w:r>
      <w:r w:rsidR="00747E9A">
        <w:rPr>
          <w:rFonts w:ascii="Times New Roman" w:hAnsi="Times New Roman" w:cs="Times New Roman"/>
          <w:iCs/>
          <w:sz w:val="24"/>
          <w:szCs w:val="24"/>
        </w:rPr>
        <w:t>2</w:t>
      </w:r>
      <w:r w:rsidRPr="006F0AE6">
        <w:rPr>
          <w:rFonts w:ascii="Times New Roman" w:hAnsi="Times New Roman" w:cs="Times New Roman"/>
          <w:iCs/>
          <w:sz w:val="24"/>
          <w:szCs w:val="24"/>
        </w:rPr>
        <w:t xml:space="preserve"> üretim yılında küçük aile işletmesi desteği ödemesi yapılır. </w:t>
      </w:r>
    </w:p>
    <w:p w:rsidR="006D4742" w:rsidRPr="006F0AE6" w:rsidRDefault="006D4742" w:rsidP="00DA0B71">
      <w:pPr>
        <w:spacing w:after="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miktarı: Gerçek ve tüzel kişilere </w:t>
      </w:r>
      <w:r w:rsidR="00747E9A">
        <w:rPr>
          <w:rFonts w:ascii="Times New Roman" w:hAnsi="Times New Roman" w:cs="Times New Roman"/>
          <w:iCs/>
          <w:sz w:val="24"/>
          <w:szCs w:val="24"/>
        </w:rPr>
        <w:t>200 TL/da</w:t>
      </w:r>
    </w:p>
    <w:p w:rsidR="006D4742" w:rsidRPr="006F0AE6" w:rsidRDefault="006D4742" w:rsidP="006D4742">
      <w:pPr>
        <w:spacing w:after="0" w:line="240" w:lineRule="auto"/>
        <w:jc w:val="both"/>
        <w:rPr>
          <w:rFonts w:ascii="Times New Roman" w:hAnsi="Times New Roman" w:cs="Times New Roman"/>
          <w:b/>
          <w:iCs/>
          <w:sz w:val="24"/>
          <w:szCs w:val="24"/>
        </w:rPr>
      </w:pPr>
    </w:p>
    <w:p w:rsidR="007003D6" w:rsidRDefault="007003D6" w:rsidP="007003D6">
      <w:pPr>
        <w:spacing w:after="120" w:line="240" w:lineRule="auto"/>
        <w:jc w:val="both"/>
        <w:rPr>
          <w:rFonts w:ascii="Times New Roman" w:hAnsi="Times New Roman" w:cs="Times New Roman"/>
          <w:b/>
          <w:iCs/>
          <w:sz w:val="24"/>
          <w:szCs w:val="24"/>
        </w:rPr>
      </w:pPr>
      <w:r w:rsidRPr="007003D6">
        <w:rPr>
          <w:rFonts w:ascii="Times New Roman" w:hAnsi="Times New Roman" w:cs="Times New Roman"/>
          <w:b/>
          <w:iCs/>
          <w:sz w:val="24"/>
          <w:szCs w:val="24"/>
        </w:rPr>
        <w:t>Türkiye</w:t>
      </w:r>
      <w:r>
        <w:rPr>
          <w:rFonts w:ascii="Times New Roman" w:hAnsi="Times New Roman" w:cs="Times New Roman"/>
          <w:b/>
          <w:iCs/>
          <w:sz w:val="24"/>
          <w:szCs w:val="24"/>
        </w:rPr>
        <w:t>’de</w:t>
      </w:r>
      <w:r w:rsidRPr="007003D6">
        <w:rPr>
          <w:rFonts w:ascii="Times New Roman" w:hAnsi="Times New Roman" w:cs="Times New Roman"/>
          <w:b/>
          <w:iCs/>
          <w:sz w:val="24"/>
          <w:szCs w:val="24"/>
        </w:rPr>
        <w:t xml:space="preserve"> Devlet Destekli Tarım Sigortaları Sistemi (T</w:t>
      </w:r>
      <w:r>
        <w:rPr>
          <w:rFonts w:ascii="Times New Roman" w:hAnsi="Times New Roman" w:cs="Times New Roman"/>
          <w:b/>
          <w:iCs/>
          <w:sz w:val="24"/>
          <w:szCs w:val="24"/>
        </w:rPr>
        <w:t>ARSİM</w:t>
      </w:r>
      <w:r w:rsidRPr="007003D6">
        <w:rPr>
          <w:rFonts w:ascii="Times New Roman" w:hAnsi="Times New Roman" w:cs="Times New Roman"/>
          <w:b/>
          <w:iCs/>
          <w:sz w:val="24"/>
          <w:szCs w:val="24"/>
        </w:rPr>
        <w:t>)</w:t>
      </w:r>
      <w:r>
        <w:rPr>
          <w:rFonts w:ascii="Times New Roman" w:hAnsi="Times New Roman" w:cs="Times New Roman"/>
          <w:b/>
          <w:iCs/>
          <w:sz w:val="24"/>
          <w:szCs w:val="24"/>
        </w:rPr>
        <w:t xml:space="preserve"> </w:t>
      </w:r>
      <w:r w:rsidRPr="007003D6">
        <w:rPr>
          <w:rFonts w:ascii="Times New Roman" w:hAnsi="Times New Roman" w:cs="Times New Roman"/>
          <w:b/>
          <w:iCs/>
          <w:sz w:val="24"/>
          <w:szCs w:val="24"/>
        </w:rPr>
        <w:t>Kapsamında Yer Alan Devlet Destekli Bitkisel Ürün Sigortası</w:t>
      </w:r>
    </w:p>
    <w:p w:rsidR="00F15026" w:rsidRPr="00F15026" w:rsidRDefault="006D4742" w:rsidP="007003D6">
      <w:pPr>
        <w:spacing w:after="120" w:line="240" w:lineRule="auto"/>
        <w:jc w:val="both"/>
        <w:rPr>
          <w:rFonts w:ascii="Times New Roman" w:hAnsi="Times New Roman" w:cs="Times New Roman"/>
          <w:iCs/>
          <w:sz w:val="24"/>
          <w:szCs w:val="24"/>
        </w:rPr>
      </w:pPr>
      <w:r w:rsidRPr="006F0AE6">
        <w:rPr>
          <w:rFonts w:ascii="Times New Roman" w:hAnsi="Times New Roman" w:cs="Times New Roman"/>
          <w:iCs/>
          <w:sz w:val="24"/>
          <w:szCs w:val="24"/>
        </w:rPr>
        <w:t xml:space="preserve">Destekleme koşulu: </w:t>
      </w:r>
      <w:r w:rsidR="00F15026" w:rsidRPr="00F15026">
        <w:rPr>
          <w:rFonts w:ascii="Times New Roman" w:hAnsi="Times New Roman" w:cs="Times New Roman"/>
          <w:iCs/>
          <w:sz w:val="24"/>
          <w:szCs w:val="24"/>
        </w:rPr>
        <w:t>5488 sayılı Tarım Kanununun, tarımsal desteklemelerin uygulama es</w:t>
      </w:r>
      <w:r w:rsidR="00F15026">
        <w:rPr>
          <w:rFonts w:ascii="Times New Roman" w:hAnsi="Times New Roman" w:cs="Times New Roman"/>
          <w:iCs/>
          <w:sz w:val="24"/>
          <w:szCs w:val="24"/>
        </w:rPr>
        <w:t xml:space="preserve">aslarıyla ilgili </w:t>
      </w:r>
      <w:r w:rsidR="00F15026" w:rsidRPr="00F15026">
        <w:rPr>
          <w:rFonts w:ascii="Times New Roman" w:hAnsi="Times New Roman" w:cs="Times New Roman"/>
          <w:iCs/>
          <w:sz w:val="24"/>
          <w:szCs w:val="24"/>
        </w:rPr>
        <w:t>20 nci maddesinin  (d) bendinde  “Üreticilere yapılacak her türlü destekleme ödemelerinde, entegre idare ve kontrol sistemi kullan</w:t>
      </w:r>
      <w:r w:rsidR="00F15026">
        <w:rPr>
          <w:rFonts w:ascii="Times New Roman" w:hAnsi="Times New Roman" w:cs="Times New Roman"/>
          <w:iCs/>
          <w:sz w:val="24"/>
          <w:szCs w:val="24"/>
        </w:rPr>
        <w:t xml:space="preserve">ılır.”, geçici 2 nci maddesinde </w:t>
      </w:r>
      <w:r w:rsidR="00F15026" w:rsidRPr="00F15026">
        <w:rPr>
          <w:rFonts w:ascii="Times New Roman" w:hAnsi="Times New Roman" w:cs="Times New Roman"/>
          <w:iCs/>
          <w:sz w:val="24"/>
          <w:szCs w:val="24"/>
        </w:rPr>
        <w:t>ise “Entegre idare ve kontrol sistemi oluşturuluncaya kadar üreticilere yapılacak bitkisel üretimle ilgili destekleme ödemelerinde çiftçi kayıt sistemi esas alınır.” hükümleri yer almaktadır.</w:t>
      </w:r>
    </w:p>
    <w:p w:rsidR="006D4742" w:rsidRPr="006F0AE6" w:rsidRDefault="00F15026" w:rsidP="00F15026">
      <w:pPr>
        <w:spacing w:after="120" w:line="240" w:lineRule="auto"/>
        <w:jc w:val="both"/>
        <w:rPr>
          <w:rFonts w:ascii="Times New Roman" w:hAnsi="Times New Roman" w:cs="Times New Roman"/>
          <w:iCs/>
          <w:sz w:val="24"/>
          <w:szCs w:val="24"/>
        </w:rPr>
      </w:pPr>
      <w:r w:rsidRPr="00F15026">
        <w:rPr>
          <w:rFonts w:ascii="Times New Roman" w:hAnsi="Times New Roman" w:cs="Times New Roman"/>
          <w:iCs/>
          <w:sz w:val="24"/>
          <w:szCs w:val="24"/>
        </w:rPr>
        <w:t>Bu itibarla üreticilerin, diğer tarımsal destekleme uygulamalarında olduğu gibi, 5363 sayılı Tarım Sigortaları Kanunu ve her yıl çıkarılan Cumhurbaşkanı Kararı kapsamında, Devlet destekli tarım sigortası poliçesi yaptırabilmeleri, Devlet prim desteğinden yararlanabilmeleri ve tarım sigortası kapsamındaki bir riskten dolayı zarar gördüklerinde de hasar tazminatı alabilmeleri için kayıtlılık ilkesi yasal bir zorunluluktur. Bu nedenle, bitkisel ürün branşında sigorta yaptıracak üreticilerin ÇKS’ye kayıt yaptırmaları ve bu kayıtlarını her yıl güncellemeleri gerekmektedir.</w:t>
      </w:r>
    </w:p>
    <w:p w:rsidR="006D4742" w:rsidRDefault="0047317A" w:rsidP="00AC6B2F">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S</w:t>
      </w:r>
      <w:r w:rsidR="006D4742" w:rsidRPr="006F0AE6">
        <w:rPr>
          <w:rFonts w:ascii="Times New Roman" w:hAnsi="Times New Roman" w:cs="Times New Roman"/>
          <w:iCs/>
          <w:sz w:val="24"/>
          <w:szCs w:val="24"/>
        </w:rPr>
        <w:t>i</w:t>
      </w:r>
      <w:r>
        <w:rPr>
          <w:rFonts w:ascii="Times New Roman" w:hAnsi="Times New Roman" w:cs="Times New Roman"/>
          <w:iCs/>
          <w:sz w:val="24"/>
          <w:szCs w:val="24"/>
        </w:rPr>
        <w:t>gortalama yapan kuruluş: TARSİM’e üye sigorta şirketleri ve acenteleri aracılığı ile üreticilere poliçe tanzimi yapılmaktadır.</w:t>
      </w:r>
    </w:p>
    <w:p w:rsidR="00F15026" w:rsidRPr="006F0AE6" w:rsidRDefault="00DA0B71" w:rsidP="00AC6B2F">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Bu</w:t>
      </w:r>
      <w:r w:rsidR="00F15026">
        <w:rPr>
          <w:rFonts w:ascii="Times New Roman" w:hAnsi="Times New Roman" w:cs="Times New Roman"/>
          <w:iCs/>
          <w:sz w:val="24"/>
          <w:szCs w:val="24"/>
        </w:rPr>
        <w:t xml:space="preserve"> sigorta ile 2022 yılı için;</w:t>
      </w:r>
    </w:p>
    <w:p w:rsidR="00422C20" w:rsidRDefault="006D4742" w:rsidP="000D1233">
      <w:pPr>
        <w:numPr>
          <w:ilvl w:val="0"/>
          <w:numId w:val="7"/>
        </w:numPr>
        <w:spacing w:after="120" w:line="240" w:lineRule="auto"/>
        <w:ind w:left="142" w:hanging="142"/>
        <w:jc w:val="both"/>
        <w:rPr>
          <w:rFonts w:ascii="Times New Roman" w:hAnsi="Times New Roman" w:cs="Times New Roman"/>
          <w:iCs/>
          <w:sz w:val="24"/>
          <w:szCs w:val="24"/>
        </w:rPr>
      </w:pPr>
      <w:r w:rsidRPr="00422C20">
        <w:rPr>
          <w:rFonts w:ascii="Times New Roman" w:hAnsi="Times New Roman" w:cs="Times New Roman"/>
          <w:iCs/>
          <w:sz w:val="24"/>
          <w:szCs w:val="24"/>
        </w:rPr>
        <w:t>Dolu, fırtına, hortum, yangın, deprem, heyelan, sel ve su baskınının ürünlerde neden olduğu miktar kaybı,</w:t>
      </w:r>
      <w:r w:rsidR="00422C20" w:rsidRPr="00422C20">
        <w:rPr>
          <w:rFonts w:ascii="Times New Roman" w:hAnsi="Times New Roman" w:cs="Times New Roman"/>
          <w:iCs/>
          <w:sz w:val="24"/>
          <w:szCs w:val="24"/>
        </w:rPr>
        <w:t xml:space="preserve"> </w:t>
      </w:r>
    </w:p>
    <w:p w:rsidR="007003D6" w:rsidRPr="00422C20" w:rsidRDefault="006D4742" w:rsidP="000D1233">
      <w:pPr>
        <w:numPr>
          <w:ilvl w:val="0"/>
          <w:numId w:val="7"/>
        </w:numPr>
        <w:spacing w:after="120" w:line="240" w:lineRule="auto"/>
        <w:ind w:left="142" w:hanging="142"/>
        <w:jc w:val="both"/>
        <w:rPr>
          <w:rFonts w:ascii="Times New Roman" w:hAnsi="Times New Roman" w:cs="Times New Roman"/>
          <w:iCs/>
          <w:sz w:val="24"/>
          <w:szCs w:val="24"/>
        </w:rPr>
      </w:pPr>
      <w:r w:rsidRPr="00422C20">
        <w:rPr>
          <w:rFonts w:ascii="Times New Roman" w:hAnsi="Times New Roman" w:cs="Times New Roman"/>
          <w:iCs/>
          <w:sz w:val="24"/>
          <w:szCs w:val="24"/>
        </w:rPr>
        <w:t xml:space="preserve">Dolunun yaş meyve, yaş sebze ve kesme çiçeklerde neden olduğu kalite kaybı, </w:t>
      </w:r>
    </w:p>
    <w:p w:rsidR="00F15026" w:rsidRPr="007003D6" w:rsidRDefault="00F15026" w:rsidP="007003D6">
      <w:pPr>
        <w:numPr>
          <w:ilvl w:val="0"/>
          <w:numId w:val="7"/>
        </w:numPr>
        <w:spacing w:after="120" w:line="240" w:lineRule="auto"/>
        <w:ind w:left="142" w:hanging="142"/>
        <w:jc w:val="both"/>
        <w:rPr>
          <w:rFonts w:ascii="Times New Roman" w:hAnsi="Times New Roman" w:cs="Times New Roman"/>
          <w:iCs/>
          <w:sz w:val="24"/>
          <w:szCs w:val="24"/>
        </w:rPr>
      </w:pPr>
      <w:r w:rsidRPr="007003D6">
        <w:rPr>
          <w:rFonts w:ascii="Times New Roman" w:hAnsi="Times New Roman" w:cs="Times New Roman"/>
          <w:iCs/>
          <w:sz w:val="24"/>
          <w:szCs w:val="24"/>
        </w:rPr>
        <w:lastRenderedPageBreak/>
        <w:t xml:space="preserve">Yaban domuzunun tarla ürünlerinde, sebzelerde, fidanlarda ve çilekte neden olduğu miktar kaybı, </w:t>
      </w:r>
    </w:p>
    <w:p w:rsidR="00F15026" w:rsidRDefault="00F15026" w:rsidP="00AC6B2F">
      <w:pPr>
        <w:pStyle w:val="ListeParagraf"/>
        <w:numPr>
          <w:ilvl w:val="0"/>
          <w:numId w:val="7"/>
        </w:numPr>
        <w:spacing w:after="120" w:line="240" w:lineRule="auto"/>
        <w:ind w:left="142" w:hanging="142"/>
        <w:jc w:val="both"/>
        <w:rPr>
          <w:rFonts w:ascii="Times New Roman" w:hAnsi="Times New Roman" w:cs="Times New Roman"/>
          <w:iCs/>
          <w:sz w:val="24"/>
          <w:szCs w:val="24"/>
        </w:rPr>
      </w:pPr>
      <w:r>
        <w:rPr>
          <w:rFonts w:ascii="Times New Roman" w:hAnsi="Times New Roman" w:cs="Times New Roman"/>
          <w:iCs/>
          <w:sz w:val="24"/>
          <w:szCs w:val="24"/>
        </w:rPr>
        <w:t xml:space="preserve">Don </w:t>
      </w:r>
      <w:r w:rsidRPr="00F15026">
        <w:rPr>
          <w:rFonts w:ascii="Times New Roman" w:hAnsi="Times New Roman" w:cs="Times New Roman"/>
          <w:iCs/>
          <w:sz w:val="24"/>
          <w:szCs w:val="24"/>
        </w:rPr>
        <w:t>riskinin, meyve ve bağ fidanlarında neden olduğu miktar kaybı zararı</w:t>
      </w:r>
    </w:p>
    <w:p w:rsidR="00F15026" w:rsidRPr="00F15026" w:rsidRDefault="00F15026" w:rsidP="00AC6B2F">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F15026">
        <w:rPr>
          <w:rFonts w:ascii="Times New Roman" w:hAnsi="Times New Roman" w:cs="Times New Roman"/>
          <w:iCs/>
          <w:sz w:val="24"/>
          <w:szCs w:val="24"/>
        </w:rPr>
        <w:t xml:space="preserve"> İsteğe bağlı olarak,</w:t>
      </w:r>
    </w:p>
    <w:p w:rsidR="007003D6" w:rsidRPr="007003D6" w:rsidRDefault="006D4742" w:rsidP="007003D6">
      <w:pPr>
        <w:numPr>
          <w:ilvl w:val="0"/>
          <w:numId w:val="8"/>
        </w:numPr>
        <w:spacing w:after="240" w:line="240" w:lineRule="auto"/>
        <w:ind w:left="142" w:hanging="142"/>
        <w:contextualSpacing/>
        <w:jc w:val="both"/>
        <w:rPr>
          <w:rFonts w:ascii="Times New Roman" w:eastAsia="Times New Roman" w:hAnsi="Times New Roman" w:cs="Times New Roman"/>
          <w:sz w:val="24"/>
          <w:szCs w:val="24"/>
          <w:lang w:eastAsia="tr-TR"/>
        </w:rPr>
      </w:pPr>
      <w:r w:rsidRPr="007003D6">
        <w:rPr>
          <w:rFonts w:ascii="Times New Roman" w:hAnsi="Times New Roman" w:cs="Times New Roman"/>
          <w:iCs/>
          <w:sz w:val="24"/>
          <w:szCs w:val="24"/>
        </w:rPr>
        <w:t>Don riskinin yaş meyvelerde neden olduğu miktar kaybı</w:t>
      </w:r>
      <w:r w:rsidR="00F15026" w:rsidRPr="007003D6">
        <w:rPr>
          <w:rFonts w:ascii="Times New Roman" w:hAnsi="Times New Roman" w:cs="Times New Roman"/>
          <w:iCs/>
          <w:sz w:val="24"/>
          <w:szCs w:val="24"/>
        </w:rPr>
        <w:t xml:space="preserve"> zararı</w:t>
      </w:r>
      <w:r w:rsidR="00DA0B71">
        <w:rPr>
          <w:rFonts w:ascii="Times New Roman" w:hAnsi="Times New Roman" w:cs="Times New Roman"/>
          <w:iCs/>
          <w:sz w:val="24"/>
          <w:szCs w:val="24"/>
        </w:rPr>
        <w:t>,</w:t>
      </w:r>
      <w:r w:rsidR="00AC6B2F" w:rsidRPr="007003D6">
        <w:rPr>
          <w:rFonts w:ascii="Times New Roman" w:hAnsi="Times New Roman" w:cs="Times New Roman"/>
          <w:iCs/>
          <w:sz w:val="24"/>
          <w:szCs w:val="24"/>
        </w:rPr>
        <w:t xml:space="preserve"> </w:t>
      </w:r>
    </w:p>
    <w:p w:rsidR="00AC6B2F" w:rsidRDefault="00F15026" w:rsidP="007003D6">
      <w:pPr>
        <w:numPr>
          <w:ilvl w:val="0"/>
          <w:numId w:val="8"/>
        </w:numPr>
        <w:spacing w:after="240" w:line="240" w:lineRule="auto"/>
        <w:ind w:left="142" w:hanging="142"/>
        <w:contextualSpacing/>
        <w:jc w:val="both"/>
        <w:rPr>
          <w:rFonts w:ascii="Times New Roman" w:eastAsia="Times New Roman" w:hAnsi="Times New Roman" w:cs="Times New Roman"/>
          <w:sz w:val="24"/>
          <w:szCs w:val="24"/>
          <w:lang w:eastAsia="tr-TR"/>
        </w:rPr>
      </w:pPr>
      <w:r w:rsidRPr="00AC6B2F">
        <w:rPr>
          <w:rFonts w:ascii="Times New Roman" w:hAnsi="Times New Roman" w:cs="Times New Roman"/>
          <w:iCs/>
          <w:sz w:val="24"/>
          <w:szCs w:val="24"/>
        </w:rPr>
        <w:t xml:space="preserve">Dolu ağı ve örtü </w:t>
      </w:r>
      <w:r w:rsidR="00AC6B2F" w:rsidRPr="00AC6B2F">
        <w:rPr>
          <w:rFonts w:ascii="Times New Roman" w:hAnsi="Times New Roman" w:cs="Times New Roman"/>
          <w:iCs/>
          <w:sz w:val="24"/>
          <w:szCs w:val="24"/>
        </w:rPr>
        <w:t xml:space="preserve">ile destek </w:t>
      </w:r>
      <w:r w:rsidRPr="00AC6B2F">
        <w:rPr>
          <w:rFonts w:ascii="Times New Roman" w:hAnsi="Times New Roman" w:cs="Times New Roman"/>
          <w:iCs/>
          <w:sz w:val="24"/>
          <w:szCs w:val="24"/>
        </w:rPr>
        <w:t xml:space="preserve">(telli terbiye) sistemleri </w:t>
      </w:r>
      <w:r w:rsidR="00AC6B2F" w:rsidRPr="00AC6B2F">
        <w:rPr>
          <w:rFonts w:ascii="Times New Roman" w:eastAsia="Times New Roman" w:hAnsi="Times New Roman" w:cs="Times New Roman"/>
          <w:sz w:val="24"/>
          <w:szCs w:val="24"/>
          <w:lang w:eastAsia="tr-TR"/>
        </w:rPr>
        <w:t>ve bu sistemlerin altında bulunan ürünlerde; dolu, dolu ağırlığı, kar ağırlığı, fırtına, hortum, yangın, deprem, heyelan, sel ve su baskını, taşıt çarpması risk</w:t>
      </w:r>
      <w:r w:rsidR="007003D6">
        <w:rPr>
          <w:rFonts w:ascii="Times New Roman" w:eastAsia="Times New Roman" w:hAnsi="Times New Roman" w:cs="Times New Roman"/>
          <w:sz w:val="24"/>
          <w:szCs w:val="24"/>
          <w:lang w:eastAsia="tr-TR"/>
        </w:rPr>
        <w:t xml:space="preserve">lerinin neden olduğu zararlar, </w:t>
      </w:r>
    </w:p>
    <w:p w:rsidR="00AC6B2F" w:rsidRDefault="00AC6B2F" w:rsidP="007003D6">
      <w:pPr>
        <w:numPr>
          <w:ilvl w:val="0"/>
          <w:numId w:val="8"/>
        </w:numPr>
        <w:spacing w:after="240" w:line="240" w:lineRule="auto"/>
        <w:ind w:left="142" w:hanging="142"/>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Yağmur riskinin; kiraz ve üzüm ürünlerinde olgunlaşma ve hasat dönemlerinde neden olduğu miktar kaybı</w:t>
      </w:r>
      <w:r w:rsidR="00DA0B71">
        <w:rPr>
          <w:rFonts w:ascii="Times New Roman" w:eastAsia="Times New Roman" w:hAnsi="Times New Roman" w:cs="Times New Roman"/>
          <w:sz w:val="24"/>
          <w:szCs w:val="24"/>
          <w:lang w:eastAsia="tr-TR"/>
        </w:rPr>
        <w:t>,</w:t>
      </w:r>
    </w:p>
    <w:p w:rsidR="006D4742" w:rsidRDefault="006D4742" w:rsidP="007003D6">
      <w:pPr>
        <w:numPr>
          <w:ilvl w:val="0"/>
          <w:numId w:val="8"/>
        </w:numPr>
        <w:spacing w:after="120" w:line="240" w:lineRule="auto"/>
        <w:ind w:left="142" w:hanging="142"/>
        <w:contextualSpacing/>
        <w:jc w:val="both"/>
        <w:rPr>
          <w:rFonts w:ascii="Times New Roman" w:hAnsi="Times New Roman" w:cs="Times New Roman"/>
          <w:iCs/>
          <w:sz w:val="24"/>
          <w:szCs w:val="24"/>
        </w:rPr>
      </w:pPr>
      <w:r w:rsidRPr="006F0AE6">
        <w:rPr>
          <w:rFonts w:ascii="Times New Roman" w:hAnsi="Times New Roman" w:cs="Times New Roman"/>
          <w:iCs/>
          <w:sz w:val="24"/>
          <w:szCs w:val="24"/>
        </w:rPr>
        <w:t>Dolu, fırtına, hortum, yangın, deprem, heyelan, sel ve su bask</w:t>
      </w:r>
      <w:r w:rsidR="00AC6B2F">
        <w:rPr>
          <w:rFonts w:ascii="Times New Roman" w:hAnsi="Times New Roman" w:cs="Times New Roman"/>
          <w:iCs/>
          <w:sz w:val="24"/>
          <w:szCs w:val="24"/>
        </w:rPr>
        <w:t>ını, taşıt çarpması risklerinin, salamuralık yaprak üretimi yapılan asmaların yapraklarında neden olduğu miktar kaybı,</w:t>
      </w:r>
    </w:p>
    <w:p w:rsidR="00AC6B2F" w:rsidRPr="00422C20" w:rsidRDefault="005A303A" w:rsidP="007003D6">
      <w:pPr>
        <w:numPr>
          <w:ilvl w:val="0"/>
          <w:numId w:val="8"/>
        </w:numPr>
        <w:spacing w:after="120" w:line="240" w:lineRule="auto"/>
        <w:ind w:left="142" w:hanging="142"/>
        <w:contextualSpacing/>
        <w:jc w:val="both"/>
        <w:rPr>
          <w:rFonts w:ascii="Times New Roman" w:hAnsi="Times New Roman" w:cs="Times New Roman"/>
          <w:b/>
          <w:sz w:val="24"/>
          <w:szCs w:val="24"/>
          <w:lang w:eastAsia="tr-TR"/>
        </w:rPr>
      </w:pPr>
      <w:r w:rsidRPr="005A303A">
        <w:rPr>
          <w:rFonts w:ascii="Times New Roman" w:hAnsi="Times New Roman" w:cs="Times New Roman"/>
          <w:iCs/>
          <w:sz w:val="24"/>
          <w:szCs w:val="24"/>
        </w:rPr>
        <w:t>Sıcak havanın, üzümlerde çiçeklenme ve tane bağlama dönemlerinde salkımlarda tane tutumunun gerçekleşmemesi ve tanede büyümenin durması, kuruması ve dökülmesi şeklinde neden olduğ</w:t>
      </w:r>
      <w:r>
        <w:rPr>
          <w:rFonts w:ascii="Times New Roman" w:hAnsi="Times New Roman" w:cs="Times New Roman"/>
          <w:iCs/>
          <w:sz w:val="24"/>
          <w:szCs w:val="24"/>
        </w:rPr>
        <w:t>u miktar kaybı</w:t>
      </w:r>
      <w:r w:rsidR="00DA0B71">
        <w:rPr>
          <w:rFonts w:ascii="Times New Roman" w:hAnsi="Times New Roman" w:cs="Times New Roman"/>
          <w:iCs/>
          <w:sz w:val="24"/>
          <w:szCs w:val="24"/>
        </w:rPr>
        <w:t>,</w:t>
      </w:r>
      <w:r>
        <w:rPr>
          <w:rFonts w:ascii="Times New Roman" w:hAnsi="Times New Roman" w:cs="Times New Roman"/>
          <w:iCs/>
          <w:sz w:val="24"/>
          <w:szCs w:val="24"/>
        </w:rPr>
        <w:t xml:space="preserve"> </w:t>
      </w:r>
    </w:p>
    <w:p w:rsidR="00422C20" w:rsidRPr="00AC6B2F" w:rsidRDefault="00422C20" w:rsidP="00422C20">
      <w:pPr>
        <w:spacing w:after="120" w:line="240" w:lineRule="auto"/>
        <w:ind w:left="142"/>
        <w:contextualSpacing/>
        <w:jc w:val="both"/>
        <w:rPr>
          <w:rFonts w:ascii="Times New Roman" w:hAnsi="Times New Roman" w:cs="Times New Roman"/>
          <w:b/>
          <w:sz w:val="24"/>
          <w:szCs w:val="24"/>
          <w:lang w:eastAsia="tr-TR"/>
        </w:rPr>
      </w:pPr>
    </w:p>
    <w:p w:rsidR="005A303A" w:rsidRPr="005A303A" w:rsidRDefault="005A303A" w:rsidP="00422C20">
      <w:pPr>
        <w:spacing w:after="120" w:line="240" w:lineRule="auto"/>
        <w:contextualSpacing/>
        <w:jc w:val="both"/>
        <w:rPr>
          <w:rFonts w:ascii="Times New Roman" w:hAnsi="Times New Roman" w:cs="Times New Roman"/>
          <w:b/>
          <w:sz w:val="24"/>
          <w:szCs w:val="24"/>
          <w:lang w:eastAsia="tr-TR"/>
        </w:rPr>
      </w:pPr>
      <w:r w:rsidRPr="005A303A">
        <w:rPr>
          <w:rFonts w:ascii="Times New Roman" w:hAnsi="Times New Roman" w:cs="Times New Roman"/>
          <w:iCs/>
          <w:sz w:val="24"/>
          <w:szCs w:val="24"/>
        </w:rPr>
        <w:t>teminat kapsamına alınabilmektedir.</w:t>
      </w:r>
      <w:r w:rsidR="00422C20">
        <w:rPr>
          <w:rFonts w:ascii="Times New Roman" w:hAnsi="Times New Roman" w:cs="Times New Roman"/>
          <w:iCs/>
          <w:sz w:val="24"/>
          <w:szCs w:val="24"/>
        </w:rPr>
        <w:t xml:space="preserve"> </w:t>
      </w:r>
      <w:r w:rsidR="00422C20" w:rsidRPr="00422C20">
        <w:rPr>
          <w:rFonts w:ascii="Times New Roman" w:hAnsi="Times New Roman" w:cs="Times New Roman"/>
          <w:iCs/>
          <w:sz w:val="24"/>
          <w:szCs w:val="24"/>
        </w:rPr>
        <w:t>Tarım sigortaları uygulamaları her yıl çıkarılan Cumhurbaşkanı Karar</w:t>
      </w:r>
      <w:r w:rsidR="00422C20">
        <w:rPr>
          <w:rFonts w:ascii="Times New Roman" w:hAnsi="Times New Roman" w:cs="Times New Roman"/>
          <w:iCs/>
          <w:sz w:val="24"/>
          <w:szCs w:val="24"/>
        </w:rPr>
        <w:t>ları</w:t>
      </w:r>
      <w:r w:rsidR="00422C20" w:rsidRPr="00422C20">
        <w:rPr>
          <w:rFonts w:ascii="Times New Roman" w:hAnsi="Times New Roman" w:cs="Times New Roman"/>
          <w:iCs/>
          <w:sz w:val="24"/>
          <w:szCs w:val="24"/>
        </w:rPr>
        <w:t xml:space="preserve"> doğrultusunda</w:t>
      </w:r>
      <w:r w:rsidR="00422C20">
        <w:rPr>
          <w:rFonts w:ascii="Times New Roman" w:hAnsi="Times New Roman" w:cs="Times New Roman"/>
          <w:iCs/>
          <w:sz w:val="24"/>
          <w:szCs w:val="24"/>
        </w:rPr>
        <w:t>,</w:t>
      </w:r>
      <w:r w:rsidR="00422C20" w:rsidRPr="00422C20">
        <w:rPr>
          <w:rFonts w:ascii="Times New Roman" w:hAnsi="Times New Roman" w:cs="Times New Roman"/>
          <w:iCs/>
          <w:sz w:val="24"/>
          <w:szCs w:val="24"/>
        </w:rPr>
        <w:t xml:space="preserve"> kapsam genişletilmesi ve yaygınlaşması sağlanmaktadır.</w:t>
      </w:r>
    </w:p>
    <w:p w:rsidR="005A303A" w:rsidRPr="005A303A" w:rsidRDefault="005A303A" w:rsidP="007003D6">
      <w:pPr>
        <w:spacing w:after="120" w:line="240" w:lineRule="auto"/>
        <w:ind w:left="142"/>
        <w:contextualSpacing/>
        <w:jc w:val="both"/>
        <w:rPr>
          <w:rFonts w:ascii="Times New Roman" w:hAnsi="Times New Roman" w:cs="Times New Roman"/>
          <w:b/>
          <w:sz w:val="24"/>
          <w:szCs w:val="24"/>
          <w:lang w:eastAsia="tr-TR"/>
        </w:rPr>
      </w:pPr>
    </w:p>
    <w:p w:rsidR="004B2843" w:rsidRPr="006F0AE6" w:rsidRDefault="004B2843" w:rsidP="00526403">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 xml:space="preserve">Yukarıda belirtilen destekler yanında; </w:t>
      </w:r>
      <w:r w:rsidR="005606D9" w:rsidRPr="006F0AE6">
        <w:rPr>
          <w:rFonts w:ascii="Times New Roman" w:hAnsi="Times New Roman" w:cs="Times New Roman"/>
          <w:sz w:val="24"/>
          <w:szCs w:val="24"/>
          <w:lang w:eastAsia="tr-TR"/>
        </w:rPr>
        <w:t xml:space="preserve">1995 yılından beri </w:t>
      </w:r>
      <w:r w:rsidRPr="006F0AE6">
        <w:rPr>
          <w:rFonts w:ascii="Times New Roman" w:hAnsi="Times New Roman" w:cs="Times New Roman"/>
          <w:sz w:val="24"/>
          <w:szCs w:val="24"/>
          <w:lang w:eastAsia="tr-TR"/>
        </w:rPr>
        <w:t>İl özel idarilerinin bütçelerinden kullandırılan desteklerle örnek bağ tesis projeleri birçok ilde yürütül</w:t>
      </w:r>
      <w:r w:rsidR="005606D9" w:rsidRPr="006F0AE6">
        <w:rPr>
          <w:rFonts w:ascii="Times New Roman" w:hAnsi="Times New Roman" w:cs="Times New Roman"/>
          <w:sz w:val="24"/>
          <w:szCs w:val="24"/>
          <w:lang w:eastAsia="tr-TR"/>
        </w:rPr>
        <w:t>müştü</w:t>
      </w:r>
      <w:r w:rsidRPr="006F0AE6">
        <w:rPr>
          <w:rFonts w:ascii="Times New Roman" w:hAnsi="Times New Roman" w:cs="Times New Roman"/>
          <w:sz w:val="24"/>
          <w:szCs w:val="24"/>
          <w:lang w:eastAsia="tr-TR"/>
        </w:rPr>
        <w:t xml:space="preserve">r. Bu projeler sayesinde </w:t>
      </w:r>
      <w:r w:rsidR="005606D9" w:rsidRPr="006F0AE6">
        <w:rPr>
          <w:rFonts w:ascii="Times New Roman" w:hAnsi="Times New Roman" w:cs="Times New Roman"/>
          <w:sz w:val="24"/>
          <w:szCs w:val="24"/>
          <w:lang w:eastAsia="tr-TR"/>
        </w:rPr>
        <w:t>modern bağcılık tekniklerinin uygulanması, yeni anaç/çeşitlerin farklı yörelerde denenmesi ve uygun olanlarda ekonomik bağ tesis edilmesinin yolu açılmıştır. Bölgesel kal</w:t>
      </w:r>
      <w:r w:rsidR="00DD7F2F" w:rsidRPr="006F0AE6">
        <w:rPr>
          <w:rFonts w:ascii="Times New Roman" w:hAnsi="Times New Roman" w:cs="Times New Roman"/>
          <w:sz w:val="24"/>
          <w:szCs w:val="24"/>
          <w:lang w:eastAsia="tr-TR"/>
        </w:rPr>
        <w:t>k</w:t>
      </w:r>
      <w:r w:rsidR="005606D9" w:rsidRPr="006F0AE6">
        <w:rPr>
          <w:rFonts w:ascii="Times New Roman" w:hAnsi="Times New Roman" w:cs="Times New Roman"/>
          <w:sz w:val="24"/>
          <w:szCs w:val="24"/>
          <w:lang w:eastAsia="tr-TR"/>
        </w:rPr>
        <w:t>ınma ajansları da 2021-2023 yılları için muhtelif bağcılık projelerini desteklemektedir.</w:t>
      </w:r>
      <w:r w:rsidR="00DD7F2F" w:rsidRPr="006F0AE6">
        <w:rPr>
          <w:rFonts w:ascii="Times New Roman" w:hAnsi="Times New Roman" w:cs="Times New Roman"/>
        </w:rPr>
        <w:t xml:space="preserve"> </w:t>
      </w:r>
      <w:r w:rsidR="00526403">
        <w:rPr>
          <w:rFonts w:ascii="Times New Roman" w:hAnsi="Times New Roman" w:cs="Times New Roman"/>
          <w:color w:val="000000"/>
          <w:sz w:val="24"/>
          <w:szCs w:val="24"/>
        </w:rPr>
        <w:t>Tarım ve Orman Bakanlığına bağlı İl Müdürlüklerinde bağcılığın geliştirilmesine yönelik çeşitli projeler yürütüldüğü de bilinmektedir. Bu projeler aracılığı ile yeni üzüm çeşitleri, yeni telli terbiye sistemleri ve asma anaçları üreticilere aktarılmaktadır. Bu girdilerle birlikte bağcılığa ilişkin bilgi birikimi de yayımcı teknik elemanlar vasıtasıyla üreticilere iletilmektedir. Karabat</w:t>
      </w:r>
      <w:r w:rsidR="00435B99">
        <w:rPr>
          <w:rFonts w:ascii="Times New Roman" w:hAnsi="Times New Roman" w:cs="Times New Roman"/>
          <w:color w:val="000000"/>
          <w:sz w:val="24"/>
          <w:szCs w:val="24"/>
        </w:rPr>
        <w:t xml:space="preserve"> vd.</w:t>
      </w:r>
      <w:r w:rsidR="00526403">
        <w:rPr>
          <w:rFonts w:ascii="Times New Roman" w:hAnsi="Times New Roman" w:cs="Times New Roman"/>
          <w:color w:val="000000"/>
          <w:sz w:val="24"/>
          <w:szCs w:val="24"/>
        </w:rPr>
        <w:t xml:space="preserve"> tarafından Türkiye’de son 15 yıl içerisinde bağcılığa ilişkin yürütülen “Bağcılığı Geliştirme” projelerinin mevcut durumunun değerlendirilmesi amacıyla bir çalışma yapılmıştır. Araştırmanın ana materyalini Türkiye’nin bağcılık yapılan ve Tarım ve Orman Bakanlığı bünyesinde bağcılık konusunda projeler geliştiren il ve ilçe müdürlüklerinden ve bu projelere dahil olan üreticilerden ve yayımcı teknik elemanlardan anket yoluyla elde edilen veriler oluşturmuştur. Çalışma sonucuna göre, üreticilerin önemli bir bölümü</w:t>
      </w:r>
      <w:r w:rsidR="008A4D27">
        <w:rPr>
          <w:rFonts w:ascii="Times New Roman" w:hAnsi="Times New Roman" w:cs="Times New Roman"/>
          <w:color w:val="000000"/>
          <w:sz w:val="24"/>
          <w:szCs w:val="24"/>
        </w:rPr>
        <w:t>nün</w:t>
      </w:r>
      <w:r w:rsidR="00526403">
        <w:rPr>
          <w:rFonts w:ascii="Times New Roman" w:hAnsi="Times New Roman" w:cs="Times New Roman"/>
          <w:color w:val="000000"/>
          <w:sz w:val="24"/>
          <w:szCs w:val="24"/>
        </w:rPr>
        <w:t xml:space="preserve"> Bağcılığı Geliştirme Projelerini bağcılığın karlı bir iş olması ve bölgelerinin iklim toprak koşullarının uygun olmasından dolayı tercih ettikleri, %62.</w:t>
      </w:r>
      <w:r w:rsidR="000A4FEB">
        <w:rPr>
          <w:rFonts w:ascii="Times New Roman" w:hAnsi="Times New Roman" w:cs="Times New Roman"/>
          <w:color w:val="000000"/>
          <w:sz w:val="24"/>
          <w:szCs w:val="24"/>
        </w:rPr>
        <w:t>1’</w:t>
      </w:r>
      <w:r w:rsidR="00526403">
        <w:rPr>
          <w:rFonts w:ascii="Times New Roman" w:hAnsi="Times New Roman" w:cs="Times New Roman"/>
          <w:color w:val="000000"/>
          <w:sz w:val="24"/>
          <w:szCs w:val="24"/>
        </w:rPr>
        <w:t>i</w:t>
      </w:r>
      <w:r w:rsidR="008A4D27">
        <w:rPr>
          <w:rFonts w:ascii="Times New Roman" w:hAnsi="Times New Roman" w:cs="Times New Roman"/>
          <w:color w:val="000000"/>
          <w:sz w:val="24"/>
          <w:szCs w:val="24"/>
        </w:rPr>
        <w:t>nin</w:t>
      </w:r>
      <w:r w:rsidR="00526403">
        <w:rPr>
          <w:rFonts w:ascii="Times New Roman" w:hAnsi="Times New Roman" w:cs="Times New Roman"/>
          <w:color w:val="000000"/>
          <w:sz w:val="24"/>
          <w:szCs w:val="24"/>
        </w:rPr>
        <w:t xml:space="preserve"> yapılan destekleme</w:t>
      </w:r>
      <w:r w:rsidR="000A4FEB">
        <w:rPr>
          <w:rFonts w:ascii="Times New Roman" w:hAnsi="Times New Roman" w:cs="Times New Roman"/>
          <w:color w:val="000000"/>
          <w:sz w:val="24"/>
          <w:szCs w:val="24"/>
        </w:rPr>
        <w:t xml:space="preserve"> </w:t>
      </w:r>
      <w:r w:rsidR="00526403">
        <w:rPr>
          <w:rFonts w:ascii="Times New Roman" w:hAnsi="Times New Roman" w:cs="Times New Roman"/>
          <w:color w:val="000000"/>
          <w:sz w:val="24"/>
          <w:szCs w:val="24"/>
        </w:rPr>
        <w:t>miktarından ve %66.3’ü</w:t>
      </w:r>
      <w:r w:rsidR="008A4D27">
        <w:rPr>
          <w:rFonts w:ascii="Times New Roman" w:hAnsi="Times New Roman" w:cs="Times New Roman"/>
          <w:color w:val="000000"/>
          <w:sz w:val="24"/>
          <w:szCs w:val="24"/>
        </w:rPr>
        <w:t>nün</w:t>
      </w:r>
      <w:r w:rsidR="00526403">
        <w:rPr>
          <w:rFonts w:ascii="Times New Roman" w:hAnsi="Times New Roman" w:cs="Times New Roman"/>
          <w:color w:val="000000"/>
          <w:sz w:val="24"/>
          <w:szCs w:val="24"/>
        </w:rPr>
        <w:t xml:space="preserve"> ise destekleme şeklinden memnun oldukları belirlenmiştir. Yine</w:t>
      </w:r>
      <w:r w:rsidR="000A4FEB">
        <w:rPr>
          <w:rFonts w:ascii="Times New Roman" w:hAnsi="Times New Roman" w:cs="Times New Roman"/>
          <w:color w:val="000000"/>
          <w:sz w:val="24"/>
          <w:szCs w:val="24"/>
        </w:rPr>
        <w:t xml:space="preserve"> </w:t>
      </w:r>
      <w:r w:rsidR="00526403">
        <w:rPr>
          <w:rFonts w:ascii="Times New Roman" w:hAnsi="Times New Roman" w:cs="Times New Roman"/>
          <w:color w:val="000000"/>
          <w:sz w:val="24"/>
          <w:szCs w:val="24"/>
        </w:rPr>
        <w:t>üreticilerin %86’sı projelerin ülke bağcılığı için önemli ve gerekli olduğunu, %77.5 ’i</w:t>
      </w:r>
      <w:r w:rsidR="000A4FEB">
        <w:rPr>
          <w:rFonts w:ascii="Times New Roman" w:hAnsi="Times New Roman" w:cs="Times New Roman"/>
          <w:color w:val="000000"/>
          <w:sz w:val="24"/>
          <w:szCs w:val="24"/>
        </w:rPr>
        <w:t xml:space="preserve"> </w:t>
      </w:r>
      <w:r w:rsidR="00526403">
        <w:rPr>
          <w:rFonts w:ascii="Times New Roman" w:hAnsi="Times New Roman" w:cs="Times New Roman"/>
          <w:color w:val="000000"/>
          <w:sz w:val="24"/>
          <w:szCs w:val="24"/>
        </w:rPr>
        <w:t>bağcılığın sorunlarına çözüm ürettiğini ve %86’sı projelerin önümüzdeki yıllarda da devam</w:t>
      </w:r>
      <w:r w:rsidR="000A4FEB">
        <w:rPr>
          <w:rFonts w:ascii="Times New Roman" w:hAnsi="Times New Roman" w:cs="Times New Roman"/>
          <w:color w:val="000000"/>
          <w:sz w:val="24"/>
          <w:szCs w:val="24"/>
        </w:rPr>
        <w:t xml:space="preserve"> </w:t>
      </w:r>
      <w:r w:rsidR="00526403">
        <w:rPr>
          <w:rFonts w:ascii="Times New Roman" w:hAnsi="Times New Roman" w:cs="Times New Roman"/>
          <w:color w:val="000000"/>
          <w:sz w:val="24"/>
          <w:szCs w:val="24"/>
        </w:rPr>
        <w:t>etmesinin faydalı olacağını düşünmektedirler. Yayımcı elemanların gübreleme, üzüm çeşitleri</w:t>
      </w:r>
      <w:r w:rsidR="000A4FEB">
        <w:rPr>
          <w:rFonts w:ascii="Times New Roman" w:hAnsi="Times New Roman" w:cs="Times New Roman"/>
          <w:color w:val="000000"/>
          <w:sz w:val="24"/>
          <w:szCs w:val="24"/>
        </w:rPr>
        <w:t xml:space="preserve"> </w:t>
      </w:r>
      <w:r w:rsidR="00526403">
        <w:rPr>
          <w:rFonts w:ascii="Times New Roman" w:hAnsi="Times New Roman" w:cs="Times New Roman"/>
          <w:color w:val="000000"/>
          <w:sz w:val="24"/>
          <w:szCs w:val="24"/>
        </w:rPr>
        <w:t>ve anaç seçimi konularında bilgi eksikliği yaşadıkları, projeleri yürütürken proje finansmanı</w:t>
      </w:r>
      <w:r w:rsidR="000A4FEB">
        <w:rPr>
          <w:rFonts w:ascii="Times New Roman" w:hAnsi="Times New Roman" w:cs="Times New Roman"/>
          <w:color w:val="000000"/>
          <w:sz w:val="24"/>
          <w:szCs w:val="24"/>
        </w:rPr>
        <w:t xml:space="preserve"> </w:t>
      </w:r>
      <w:r w:rsidR="00526403">
        <w:rPr>
          <w:rFonts w:ascii="Times New Roman" w:hAnsi="Times New Roman" w:cs="Times New Roman"/>
          <w:color w:val="000000"/>
          <w:sz w:val="24"/>
          <w:szCs w:val="24"/>
        </w:rPr>
        <w:t>konusunda zaman ve miktar sorunları olduğu, proje</w:t>
      </w:r>
      <w:r w:rsidR="008A4D27">
        <w:rPr>
          <w:rFonts w:ascii="Times New Roman" w:hAnsi="Times New Roman" w:cs="Times New Roman"/>
          <w:color w:val="000000"/>
          <w:sz w:val="24"/>
          <w:szCs w:val="24"/>
        </w:rPr>
        <w:t>yi</w:t>
      </w:r>
      <w:r w:rsidR="00526403">
        <w:rPr>
          <w:rFonts w:ascii="Times New Roman" w:hAnsi="Times New Roman" w:cs="Times New Roman"/>
          <w:color w:val="000000"/>
          <w:sz w:val="24"/>
          <w:szCs w:val="24"/>
        </w:rPr>
        <w:t xml:space="preserve"> yürüt</w:t>
      </w:r>
      <w:r w:rsidR="008A4D27">
        <w:rPr>
          <w:rFonts w:ascii="Times New Roman" w:hAnsi="Times New Roman" w:cs="Times New Roman"/>
          <w:color w:val="000000"/>
          <w:sz w:val="24"/>
          <w:szCs w:val="24"/>
        </w:rPr>
        <w:t>ecek</w:t>
      </w:r>
      <w:r w:rsidR="00526403">
        <w:rPr>
          <w:rFonts w:ascii="Times New Roman" w:hAnsi="Times New Roman" w:cs="Times New Roman"/>
          <w:color w:val="000000"/>
          <w:sz w:val="24"/>
          <w:szCs w:val="24"/>
        </w:rPr>
        <w:t xml:space="preserve"> eki</w:t>
      </w:r>
      <w:r w:rsidR="008A4D27">
        <w:rPr>
          <w:rFonts w:ascii="Times New Roman" w:hAnsi="Times New Roman" w:cs="Times New Roman"/>
          <w:color w:val="000000"/>
          <w:sz w:val="24"/>
          <w:szCs w:val="24"/>
        </w:rPr>
        <w:t>bi</w:t>
      </w:r>
      <w:r w:rsidR="00526403">
        <w:rPr>
          <w:rFonts w:ascii="Times New Roman" w:hAnsi="Times New Roman" w:cs="Times New Roman"/>
          <w:color w:val="000000"/>
          <w:sz w:val="24"/>
          <w:szCs w:val="24"/>
        </w:rPr>
        <w:t xml:space="preserve"> kurmada yaşandığı</w:t>
      </w:r>
      <w:r w:rsidR="000A4FEB">
        <w:rPr>
          <w:rFonts w:ascii="Times New Roman" w:hAnsi="Times New Roman" w:cs="Times New Roman"/>
          <w:color w:val="000000"/>
          <w:sz w:val="24"/>
          <w:szCs w:val="24"/>
        </w:rPr>
        <w:t xml:space="preserve"> </w:t>
      </w:r>
      <w:r w:rsidR="00526403">
        <w:rPr>
          <w:rFonts w:ascii="Times New Roman" w:hAnsi="Times New Roman" w:cs="Times New Roman"/>
          <w:color w:val="000000"/>
          <w:sz w:val="24"/>
          <w:szCs w:val="24"/>
        </w:rPr>
        <w:t>ve kurumlar arası işbirliğini sağlamada zorluklar yaşandığı şeklinde yapısal sorunları olduğu</w:t>
      </w:r>
      <w:r w:rsidR="000A4FEB">
        <w:rPr>
          <w:rFonts w:ascii="Times New Roman" w:hAnsi="Times New Roman" w:cs="Times New Roman"/>
          <w:color w:val="000000"/>
          <w:sz w:val="24"/>
          <w:szCs w:val="24"/>
        </w:rPr>
        <w:t xml:space="preserve"> </w:t>
      </w:r>
      <w:r w:rsidR="00526403">
        <w:rPr>
          <w:rFonts w:ascii="Times New Roman" w:hAnsi="Times New Roman" w:cs="Times New Roman"/>
          <w:color w:val="000000"/>
          <w:sz w:val="24"/>
          <w:szCs w:val="24"/>
        </w:rPr>
        <w:t>tespit edilmiştir. Projelerin yürütülmesinde en önemli teknik sorununun ise kaliteli sağlıklı</w:t>
      </w:r>
      <w:r w:rsidR="000A4FEB">
        <w:rPr>
          <w:rFonts w:ascii="Times New Roman" w:hAnsi="Times New Roman" w:cs="Times New Roman"/>
          <w:color w:val="000000"/>
          <w:sz w:val="24"/>
          <w:szCs w:val="24"/>
        </w:rPr>
        <w:t xml:space="preserve"> </w:t>
      </w:r>
      <w:r w:rsidR="00526403">
        <w:rPr>
          <w:rFonts w:ascii="Times New Roman" w:hAnsi="Times New Roman" w:cs="Times New Roman"/>
          <w:color w:val="000000"/>
          <w:sz w:val="24"/>
          <w:szCs w:val="24"/>
        </w:rPr>
        <w:t>fidan temininde ve tecrübeli uzman personel bulmada yaşanan güçlükler olduğu belirlenmiştir</w:t>
      </w:r>
      <w:r w:rsidR="000A4FEB">
        <w:rPr>
          <w:rFonts w:ascii="Times New Roman" w:hAnsi="Times New Roman" w:cs="Times New Roman"/>
          <w:color w:val="000000"/>
          <w:sz w:val="24"/>
          <w:szCs w:val="24"/>
        </w:rPr>
        <w:t xml:space="preserve"> (Karabat vd., 2022)</w:t>
      </w:r>
      <w:r w:rsidR="00526403">
        <w:rPr>
          <w:rFonts w:ascii="Times New Roman" w:hAnsi="Times New Roman" w:cs="Times New Roman"/>
          <w:color w:val="000000"/>
          <w:sz w:val="24"/>
          <w:szCs w:val="24"/>
        </w:rPr>
        <w:t>.</w:t>
      </w:r>
    </w:p>
    <w:p w:rsidR="005606D9" w:rsidRPr="006F0AE6" w:rsidRDefault="004A0F4A" w:rsidP="00EE3451">
      <w:pPr>
        <w:pStyle w:val="Balk3"/>
      </w:pPr>
      <w:bookmarkStart w:id="71" w:name="_Toc501617930"/>
      <w:bookmarkStart w:id="72" w:name="_Toc523907154"/>
      <w:r w:rsidRPr="006F0AE6">
        <w:lastRenderedPageBreak/>
        <w:t>2.</w:t>
      </w:r>
      <w:r w:rsidR="006F0074" w:rsidRPr="006F0AE6">
        <w:t>4</w:t>
      </w:r>
      <w:r w:rsidR="00D41807" w:rsidRPr="006F0AE6">
        <w:t>.</w:t>
      </w:r>
      <w:r w:rsidR="00D1391B" w:rsidRPr="006F0AE6">
        <w:t>7</w:t>
      </w:r>
      <w:r w:rsidRPr="006F0AE6">
        <w:t xml:space="preserve"> </w:t>
      </w:r>
      <w:r w:rsidR="001177ED" w:rsidRPr="006F0AE6">
        <w:t>Örgütlenme Durumu</w:t>
      </w:r>
      <w:bookmarkEnd w:id="71"/>
      <w:bookmarkEnd w:id="72"/>
      <w:r w:rsidR="001177ED" w:rsidRPr="006F0AE6">
        <w:t xml:space="preserve"> </w:t>
      </w:r>
    </w:p>
    <w:p w:rsidR="000068F7" w:rsidRPr="006F0AE6" w:rsidRDefault="000068F7" w:rsidP="00EE3451">
      <w:pPr>
        <w:pStyle w:val="Balk3"/>
        <w:rPr>
          <w:highlight w:val="green"/>
        </w:rPr>
      </w:pPr>
      <w:r w:rsidRPr="006F0AE6">
        <w:t>Tariş Üzüm Tarım Satış Kooperatifleri Birliği</w:t>
      </w:r>
    </w:p>
    <w:p w:rsidR="00DE1F9F" w:rsidRPr="006F0AE6" w:rsidRDefault="00EF15E9" w:rsidP="00DE1F9F">
      <w:pPr>
        <w:jc w:val="both"/>
        <w:rPr>
          <w:rFonts w:ascii="Times New Roman" w:hAnsi="Times New Roman" w:cs="Times New Roman"/>
          <w:sz w:val="24"/>
          <w:szCs w:val="24"/>
          <w:lang w:eastAsia="tr-TR"/>
        </w:rPr>
      </w:pPr>
      <w:r w:rsidRPr="00EF15E9">
        <w:rPr>
          <w:rFonts w:ascii="Times New Roman" w:hAnsi="Times New Roman" w:cs="Times New Roman"/>
          <w:sz w:val="24"/>
          <w:szCs w:val="24"/>
          <w:lang w:eastAsia="tr-TR"/>
        </w:rPr>
        <w:t>Başlangıçta incir ve üzüm daha sonra pamuk ve zeytinyağı ürünleri temelinde örgütlenen dört koo</w:t>
      </w:r>
      <w:r>
        <w:rPr>
          <w:rFonts w:ascii="Times New Roman" w:hAnsi="Times New Roman" w:cs="Times New Roman"/>
          <w:sz w:val="24"/>
          <w:szCs w:val="24"/>
          <w:lang w:eastAsia="tr-TR"/>
        </w:rPr>
        <w:t>peratif birliğinin ortak adı olan TARİŞ b</w:t>
      </w:r>
      <w:r w:rsidRPr="00EF15E9">
        <w:rPr>
          <w:rFonts w:ascii="Times New Roman" w:hAnsi="Times New Roman" w:cs="Times New Roman"/>
          <w:sz w:val="24"/>
          <w:szCs w:val="24"/>
          <w:lang w:eastAsia="tr-TR"/>
        </w:rPr>
        <w:t>ağcılık sektörünün en önemli ür</w:t>
      </w:r>
      <w:r>
        <w:rPr>
          <w:rFonts w:ascii="Times New Roman" w:hAnsi="Times New Roman" w:cs="Times New Roman"/>
          <w:sz w:val="24"/>
          <w:szCs w:val="24"/>
          <w:lang w:eastAsia="tr-TR"/>
        </w:rPr>
        <w:t xml:space="preserve">etici örgütlerinden biridir ve </w:t>
      </w:r>
      <w:r w:rsidRPr="00EF15E9">
        <w:rPr>
          <w:rFonts w:ascii="Times New Roman" w:hAnsi="Times New Roman" w:cs="Times New Roman"/>
          <w:sz w:val="24"/>
          <w:szCs w:val="24"/>
          <w:lang w:eastAsia="tr-TR"/>
        </w:rPr>
        <w:t>kökleri 1910'lu yıllara dek uzanmaktadır.</w:t>
      </w:r>
      <w:r>
        <w:rPr>
          <w:rFonts w:ascii="Times New Roman" w:hAnsi="Times New Roman" w:cs="Times New Roman"/>
          <w:sz w:val="24"/>
          <w:szCs w:val="24"/>
          <w:lang w:eastAsia="tr-TR"/>
        </w:rPr>
        <w:t xml:space="preserve"> </w:t>
      </w:r>
      <w:r w:rsidR="00DE1F9F" w:rsidRPr="006F0AE6">
        <w:rPr>
          <w:rFonts w:ascii="Times New Roman" w:hAnsi="Times New Roman" w:cs="Times New Roman"/>
          <w:sz w:val="24"/>
          <w:szCs w:val="24"/>
          <w:lang w:eastAsia="tr-TR"/>
        </w:rPr>
        <w:t xml:space="preserve">Bu dört </w:t>
      </w:r>
      <w:r w:rsidR="00475B06">
        <w:rPr>
          <w:rFonts w:ascii="Times New Roman" w:hAnsi="Times New Roman" w:cs="Times New Roman"/>
          <w:sz w:val="24"/>
          <w:szCs w:val="24"/>
          <w:lang w:eastAsia="tr-TR"/>
        </w:rPr>
        <w:t>b</w:t>
      </w:r>
      <w:r w:rsidR="00DE1F9F" w:rsidRPr="006F0AE6">
        <w:rPr>
          <w:rFonts w:ascii="Times New Roman" w:hAnsi="Times New Roman" w:cs="Times New Roman"/>
          <w:sz w:val="24"/>
          <w:szCs w:val="24"/>
          <w:lang w:eastAsia="tr-TR"/>
        </w:rPr>
        <w:t xml:space="preserve">irliğin her biri ayrı tüzel kişiliğe sahiptir. "TARİŞ" sözcüğü, kuruluş yıllarında </w:t>
      </w:r>
      <w:r w:rsidR="00475B06">
        <w:rPr>
          <w:rFonts w:ascii="Times New Roman" w:hAnsi="Times New Roman" w:cs="Times New Roman"/>
          <w:sz w:val="24"/>
          <w:szCs w:val="24"/>
          <w:lang w:eastAsia="tr-TR"/>
        </w:rPr>
        <w:t>b</w:t>
      </w:r>
      <w:r w:rsidR="00DE1F9F" w:rsidRPr="006F0AE6">
        <w:rPr>
          <w:rFonts w:ascii="Times New Roman" w:hAnsi="Times New Roman" w:cs="Times New Roman"/>
          <w:sz w:val="24"/>
          <w:szCs w:val="24"/>
          <w:lang w:eastAsia="tr-TR"/>
        </w:rPr>
        <w:t>irliğe destek olan bankalardan Tarım Bankası (Ziraat Bankası) ile İş Bankası'nın ilk hecelerinden oluşmaktadır. TARİŞ; bugün, Ege Bölgesi'nde 7 ilde, yaklaşık 100.000 üretici ortağın örgütlendiği, 106 kooperatifin bağlı olduğu dört ayrı üretici örgütünün ortak markası olmaya devam etmektedir.</w:t>
      </w:r>
    </w:p>
    <w:p w:rsidR="00FD4497" w:rsidRPr="006F0AE6" w:rsidRDefault="00FD4497" w:rsidP="00FD4497">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Ülkemizin en köklü tarımsal kooperatiflerinden biri olan Tariş Üzüm Birliği, günümüzde ürettiği ve ihraç ettiği kuru üzüm ile Türkiye'nin en büyük çekirdeksiz kuru üzüm alıcısı ve ihracatçısı kuruluşlarından biridir. TARİŞ Üzüm Tarım Satış Kooperatifleri birliğine bağlı olarak 13 Üzüm Tarım Satış Kooperatifi faaliyet göstermektedir. Bunlar Alaşehir, Salihli, Sarıgöl, Kavaklıdere, Ahmetli, Yeşilyurt, Saruhanlı, Manisa, Turgutlu, Akhisar, Çobanisa, Buldan ve Menemen Kooperatifleridir. Bu kooperatiflerin toplam 15.000 üretici ortağı bulunmaktadır.</w:t>
      </w:r>
    </w:p>
    <w:p w:rsidR="00FD4497" w:rsidRPr="006F0AE6" w:rsidRDefault="00E306B8" w:rsidP="00FD4497">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Birliğin en önemli faaliyeti, ortaklarından aldığı ürünleri değerlendirmektir. Birlik, ortaklarından aldığı ürünü sanayi tesislerinde işle</w:t>
      </w:r>
      <w:r w:rsidR="00316793">
        <w:rPr>
          <w:rFonts w:ascii="Times New Roman" w:hAnsi="Times New Roman" w:cs="Times New Roman"/>
          <w:sz w:val="24"/>
          <w:szCs w:val="24"/>
          <w:lang w:eastAsia="tr-TR"/>
        </w:rPr>
        <w:t xml:space="preserve">yerek daha yüksek katma </w:t>
      </w:r>
      <w:r w:rsidRPr="006F0AE6">
        <w:rPr>
          <w:rFonts w:ascii="Times New Roman" w:hAnsi="Times New Roman" w:cs="Times New Roman"/>
          <w:sz w:val="24"/>
          <w:szCs w:val="24"/>
          <w:lang w:eastAsia="tr-TR"/>
        </w:rPr>
        <w:t xml:space="preserve">değerli mamuller haline getirmektedir.  Birliğin Alaşehir’de 45.000 metrekare alan üzerine kurulu Entegre Üzüm İşletmesi yıllık 40.000 ton işleme kapasitesine sahiptir. Bunun yanında Birliğin 16.000 metrekare alan üzerinde kurulu Sirke Pekmez İşletmesinde sirke, şalgam suyu, üzüm suyu, limon ve nar sosu gibi işlenmiş gıda ürünleri imalatı yapılmaktadır. </w:t>
      </w:r>
      <w:r w:rsidR="00FD4497" w:rsidRPr="006F0AE6">
        <w:rPr>
          <w:rFonts w:ascii="Times New Roman" w:hAnsi="Times New Roman" w:cs="Times New Roman"/>
          <w:sz w:val="24"/>
          <w:szCs w:val="24"/>
          <w:lang w:eastAsia="tr-TR"/>
        </w:rPr>
        <w:t xml:space="preserve">Tariş Üzüm Birliği, AR-GE Müdürlüğü'nün onayından geçmiş kimyevi gübre ve zirai ilaçlar kullanılarak üretici ortakları tarafından üretilmiş sultaniye üzümleri, yüksek teknolojik donanıma sahip Entegre Üzüm İşletmesinde müşteri taleplerine göre işlenerek Tariş markası ile iç dış pazara sunulmaktadır. Tariş üzüm markası, çoğunluğu Avrupa Birliği ülkeleri İngiltere, İtalya, Hollanda, Fransa, İrlanda, Almanya olmak üzere, Avustralya, Tayvan, Kanada, Romanya ve Cezayir'e kadar ulaşmaktadır (Anonim </w:t>
      </w:r>
      <w:r w:rsidR="00435B99">
        <w:rPr>
          <w:rFonts w:ascii="Times New Roman" w:hAnsi="Times New Roman" w:cs="Times New Roman"/>
          <w:sz w:val="24"/>
          <w:szCs w:val="24"/>
          <w:lang w:eastAsia="tr-TR"/>
        </w:rPr>
        <w:t>20</w:t>
      </w:r>
      <w:r w:rsidR="00FD4497" w:rsidRPr="006F0AE6">
        <w:rPr>
          <w:rFonts w:ascii="Times New Roman" w:hAnsi="Times New Roman" w:cs="Times New Roman"/>
          <w:sz w:val="24"/>
          <w:szCs w:val="24"/>
          <w:lang w:eastAsia="tr-TR"/>
        </w:rPr>
        <w:t>22/g).</w:t>
      </w:r>
    </w:p>
    <w:p w:rsidR="000068F7" w:rsidRPr="006F0AE6" w:rsidRDefault="000068F7" w:rsidP="000068F7">
      <w:pPr>
        <w:jc w:val="both"/>
        <w:rPr>
          <w:rFonts w:ascii="Times New Roman" w:hAnsi="Times New Roman" w:cs="Times New Roman"/>
          <w:b/>
          <w:sz w:val="24"/>
          <w:szCs w:val="24"/>
          <w:lang w:eastAsia="tr-TR"/>
        </w:rPr>
      </w:pPr>
      <w:r w:rsidRPr="006F0AE6">
        <w:rPr>
          <w:rFonts w:ascii="Times New Roman" w:hAnsi="Times New Roman" w:cs="Times New Roman"/>
          <w:b/>
          <w:sz w:val="24"/>
          <w:szCs w:val="24"/>
          <w:lang w:eastAsia="tr-TR"/>
        </w:rPr>
        <w:t>Diğer Kooperatifler ve Üretici Birlikleri</w:t>
      </w:r>
    </w:p>
    <w:p w:rsidR="000068F7" w:rsidRPr="006F0AE6" w:rsidRDefault="000068F7" w:rsidP="000068F7">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 xml:space="preserve">Türkiye’de bağcılık alanında Tariş Üzüm Birliği haricinde bazı kooperatif veya üretici birlikleri kurulmuş olsa bu kuruluşların pek çoğu başarılı olamayarak faaliyetlerini sonlandırmıştır. </w:t>
      </w:r>
      <w:r w:rsidR="00AF1FCB" w:rsidRPr="006F0AE6">
        <w:rPr>
          <w:rFonts w:ascii="Times New Roman" w:hAnsi="Times New Roman" w:cs="Times New Roman"/>
          <w:sz w:val="24"/>
          <w:szCs w:val="24"/>
          <w:lang w:eastAsia="tr-TR"/>
        </w:rPr>
        <w:t>Türkiye'nin farklı bölgelerinde</w:t>
      </w:r>
      <w:r w:rsidRPr="006F0AE6">
        <w:rPr>
          <w:rFonts w:ascii="Times New Roman" w:hAnsi="Times New Roman" w:cs="Times New Roman"/>
          <w:sz w:val="24"/>
          <w:szCs w:val="24"/>
          <w:lang w:eastAsia="tr-TR"/>
        </w:rPr>
        <w:t xml:space="preserve"> ortaklar</w:t>
      </w:r>
      <w:r w:rsidR="00AF1FCB" w:rsidRPr="006F0AE6">
        <w:rPr>
          <w:rFonts w:ascii="Times New Roman" w:hAnsi="Times New Roman" w:cs="Times New Roman"/>
          <w:sz w:val="24"/>
          <w:szCs w:val="24"/>
          <w:lang w:eastAsia="tr-TR"/>
        </w:rPr>
        <w:t>ına bağ</w:t>
      </w:r>
      <w:r w:rsidR="00EF15E9">
        <w:rPr>
          <w:rFonts w:ascii="Times New Roman" w:hAnsi="Times New Roman" w:cs="Times New Roman"/>
          <w:sz w:val="24"/>
          <w:szCs w:val="24"/>
          <w:lang w:eastAsia="tr-TR"/>
        </w:rPr>
        <w:t>,</w:t>
      </w:r>
      <w:r w:rsidRPr="006F0AE6">
        <w:rPr>
          <w:rFonts w:ascii="Times New Roman" w:hAnsi="Times New Roman" w:cs="Times New Roman"/>
          <w:sz w:val="24"/>
          <w:szCs w:val="24"/>
          <w:lang w:eastAsia="tr-TR"/>
        </w:rPr>
        <w:t xml:space="preserve"> </w:t>
      </w:r>
      <w:r w:rsidR="00AF1FCB" w:rsidRPr="006F0AE6">
        <w:rPr>
          <w:rFonts w:ascii="Times New Roman" w:hAnsi="Times New Roman" w:cs="Times New Roman"/>
          <w:sz w:val="24"/>
          <w:szCs w:val="24"/>
          <w:lang w:eastAsia="tr-TR"/>
        </w:rPr>
        <w:t xml:space="preserve">fidan </w:t>
      </w:r>
      <w:r w:rsidRPr="006F0AE6">
        <w:rPr>
          <w:rFonts w:ascii="Times New Roman" w:hAnsi="Times New Roman" w:cs="Times New Roman"/>
          <w:sz w:val="24"/>
          <w:szCs w:val="24"/>
          <w:lang w:eastAsia="tr-TR"/>
        </w:rPr>
        <w:t>ve</w:t>
      </w:r>
      <w:r w:rsidR="00AF1FCB" w:rsidRPr="006F0AE6">
        <w:rPr>
          <w:rFonts w:ascii="Times New Roman" w:hAnsi="Times New Roman" w:cs="Times New Roman"/>
          <w:sz w:val="24"/>
          <w:szCs w:val="24"/>
          <w:lang w:eastAsia="tr-TR"/>
        </w:rPr>
        <w:t xml:space="preserve"> üretim girdisi sağlamak, pazarlama faaliyetlerine destek olmak gibi konularda faaliyet gösteren bazı kooperatif ve üretici </w:t>
      </w:r>
      <w:r w:rsidRPr="006F0AE6">
        <w:rPr>
          <w:rFonts w:ascii="Times New Roman" w:hAnsi="Times New Roman" w:cs="Times New Roman"/>
          <w:sz w:val="24"/>
          <w:szCs w:val="24"/>
          <w:lang w:eastAsia="tr-TR"/>
        </w:rPr>
        <w:t xml:space="preserve">birlikleri </w:t>
      </w:r>
      <w:r w:rsidR="00AF1FCB" w:rsidRPr="006F0AE6">
        <w:rPr>
          <w:rFonts w:ascii="Times New Roman" w:hAnsi="Times New Roman" w:cs="Times New Roman"/>
          <w:sz w:val="24"/>
          <w:szCs w:val="24"/>
          <w:lang w:eastAsia="tr-TR"/>
        </w:rPr>
        <w:t>bulunsa da bu kuruluşların faaliyetlerinin sektöre etkisi</w:t>
      </w:r>
      <w:r w:rsidRPr="006F0AE6">
        <w:rPr>
          <w:rFonts w:ascii="Times New Roman" w:hAnsi="Times New Roman" w:cs="Times New Roman"/>
          <w:sz w:val="24"/>
          <w:szCs w:val="24"/>
          <w:lang w:eastAsia="tr-TR"/>
        </w:rPr>
        <w:t xml:space="preserve"> son derece </w:t>
      </w:r>
      <w:r w:rsidR="00AF1FCB" w:rsidRPr="006F0AE6">
        <w:rPr>
          <w:rFonts w:ascii="Times New Roman" w:hAnsi="Times New Roman" w:cs="Times New Roman"/>
          <w:sz w:val="24"/>
          <w:szCs w:val="24"/>
          <w:lang w:eastAsia="tr-TR"/>
        </w:rPr>
        <w:t>sınırlıdır.</w:t>
      </w:r>
    </w:p>
    <w:p w:rsidR="00E0127D" w:rsidRPr="00A736E5" w:rsidRDefault="00DC2226" w:rsidP="00E0127D">
      <w:pPr>
        <w:jc w:val="both"/>
        <w:rPr>
          <w:rFonts w:ascii="Times New Roman" w:hAnsi="Times New Roman" w:cs="Times New Roman"/>
          <w:sz w:val="24"/>
          <w:szCs w:val="24"/>
          <w:lang w:eastAsia="tr-TR"/>
        </w:rPr>
      </w:pPr>
      <w:r w:rsidRPr="006F0AE6">
        <w:rPr>
          <w:rFonts w:ascii="Times New Roman" w:hAnsi="Times New Roman" w:cs="Times New Roman"/>
          <w:b/>
          <w:sz w:val="24"/>
          <w:szCs w:val="24"/>
          <w:lang w:eastAsia="tr-TR"/>
        </w:rPr>
        <w:t>2.5 Ar-Ge</w:t>
      </w:r>
    </w:p>
    <w:p w:rsidR="00B43AED" w:rsidRPr="00B43AED" w:rsidRDefault="00B43AED" w:rsidP="00B43AED">
      <w:pPr>
        <w:jc w:val="both"/>
        <w:rPr>
          <w:rFonts w:ascii="Times New Roman" w:hAnsi="Times New Roman" w:cs="Times New Roman"/>
          <w:sz w:val="24"/>
          <w:szCs w:val="24"/>
          <w:lang w:eastAsia="tr-TR"/>
        </w:rPr>
      </w:pPr>
      <w:r w:rsidRPr="00B43AED">
        <w:rPr>
          <w:rFonts w:ascii="Times New Roman" w:hAnsi="Times New Roman" w:cs="Times New Roman"/>
          <w:sz w:val="24"/>
          <w:szCs w:val="24"/>
          <w:lang w:eastAsia="tr-TR"/>
        </w:rPr>
        <w:t>Bağcılıkta Ar-Ge faaliyetleri ağırlıklı olarak Tarım ve Orman Bakanlığı Tarımsal Araştırmalar ve Politikalar Genel Müdürlüğü’ne (TAGEM) bağlı Araştırma Enstitüleri tarafından yürütülmekte olup, bunun haricinde farklı Üniversitelerin Ziraat Fakülteleri, Türkiye Bilimsel ve Teknolojik Araştırma Kurumu (TÜBİTAK) ve özel sektör kuruluşları aracılığıyla da bu konuda çalışmalar yapılmaktadır. Projelerin finansmanında; özel sektör, üniversitelerin kendileri, Tarım ve Orman Bakanlığı, TÜBİTAK, FAO, AB, NATO destekleyici kuruluşlar olmuşlardır.</w:t>
      </w:r>
    </w:p>
    <w:p w:rsidR="00B43AED" w:rsidRDefault="00B43AED" w:rsidP="00B43AED">
      <w:pPr>
        <w:jc w:val="both"/>
        <w:rPr>
          <w:rFonts w:ascii="Times New Roman" w:hAnsi="Times New Roman" w:cs="Times New Roman"/>
          <w:sz w:val="24"/>
          <w:szCs w:val="24"/>
          <w:lang w:eastAsia="tr-TR"/>
        </w:rPr>
      </w:pPr>
      <w:r w:rsidRPr="00B43AED">
        <w:rPr>
          <w:rFonts w:ascii="Times New Roman" w:hAnsi="Times New Roman" w:cs="Times New Roman"/>
          <w:sz w:val="24"/>
          <w:szCs w:val="24"/>
          <w:lang w:eastAsia="tr-TR"/>
        </w:rPr>
        <w:lastRenderedPageBreak/>
        <w:t>Tarımsal Araştırmalar ve Politikalar Genel Müdürlüğü’ne (TAGEM) bağlı 11 Araştırma Enstitüsü’nde Bağcılık Araştırma projeleri devam etmektedir. Manisa Bağcılık Araştırma Enstitüsü ve Tekirdağ Bağcılık Araştırma Enstitüsü; sadece Bağcılık konusunda hem bölgesel hem de ulusal anlamda araştırma faaliyetlerini yürütmektedir. Araştırma enstitüleri</w:t>
      </w:r>
      <w:r w:rsidR="00997304">
        <w:rPr>
          <w:rFonts w:ascii="Times New Roman" w:hAnsi="Times New Roman" w:cs="Times New Roman"/>
          <w:sz w:val="24"/>
          <w:szCs w:val="24"/>
          <w:lang w:eastAsia="tr-TR"/>
        </w:rPr>
        <w:t>,</w:t>
      </w:r>
      <w:r w:rsidRPr="00B43AED">
        <w:rPr>
          <w:rFonts w:ascii="Times New Roman" w:hAnsi="Times New Roman" w:cs="Times New Roman"/>
          <w:sz w:val="24"/>
          <w:szCs w:val="24"/>
          <w:lang w:eastAsia="tr-TR"/>
        </w:rPr>
        <w:t xml:space="preserve"> </w:t>
      </w:r>
      <w:r w:rsidR="00475B06">
        <w:rPr>
          <w:rFonts w:ascii="Times New Roman" w:hAnsi="Times New Roman" w:cs="Times New Roman"/>
          <w:sz w:val="24"/>
          <w:szCs w:val="24"/>
          <w:lang w:eastAsia="tr-TR"/>
        </w:rPr>
        <w:t>b</w:t>
      </w:r>
      <w:r w:rsidRPr="00B43AED">
        <w:rPr>
          <w:rFonts w:ascii="Times New Roman" w:hAnsi="Times New Roman" w:cs="Times New Roman"/>
          <w:sz w:val="24"/>
          <w:szCs w:val="24"/>
          <w:lang w:eastAsia="tr-TR"/>
        </w:rPr>
        <w:t>ağcılıkta yetiştirme tekniği, ıslah ve genetik, bitki sağlığı, gıda teknolojileri, toprak ve bitki besleme</w:t>
      </w:r>
      <w:r w:rsidR="00BA053D">
        <w:rPr>
          <w:rFonts w:ascii="Times New Roman" w:hAnsi="Times New Roman" w:cs="Times New Roman"/>
          <w:sz w:val="24"/>
          <w:szCs w:val="24"/>
          <w:lang w:eastAsia="tr-TR"/>
        </w:rPr>
        <w:t xml:space="preserve">, tarımsal sulama </w:t>
      </w:r>
      <w:r w:rsidRPr="00B43AED">
        <w:rPr>
          <w:rFonts w:ascii="Times New Roman" w:hAnsi="Times New Roman" w:cs="Times New Roman"/>
          <w:sz w:val="24"/>
          <w:szCs w:val="24"/>
          <w:lang w:eastAsia="tr-TR"/>
        </w:rPr>
        <w:t xml:space="preserve">ve tarım ekonomisi gibi farklı disiplinlerde Ar-Ge çalışmalarını sürdürmektedir. </w:t>
      </w:r>
    </w:p>
    <w:p w:rsidR="00BA053D" w:rsidRDefault="00BA053D" w:rsidP="00B43AED">
      <w:pPr>
        <w:jc w:val="both"/>
        <w:rPr>
          <w:rFonts w:ascii="Times New Roman" w:hAnsi="Times New Roman" w:cs="Times New Roman"/>
          <w:sz w:val="24"/>
          <w:szCs w:val="24"/>
          <w:lang w:eastAsia="tr-TR"/>
        </w:rPr>
      </w:pPr>
      <w:r w:rsidRPr="00BA053D">
        <w:rPr>
          <w:rFonts w:ascii="Times New Roman" w:hAnsi="Times New Roman" w:cs="Times New Roman"/>
          <w:sz w:val="24"/>
          <w:szCs w:val="24"/>
          <w:lang w:eastAsia="tr-TR"/>
        </w:rPr>
        <w:t xml:space="preserve">Bağcılıkta uygulanan en önemli kültürel uygulamalardan birisi gübreleme olup; gübreleme uygulamaları ile verim ve kalitede önemli artışların olduğu yapılan çalışmalarla belirlenmiştir. Yüksek gübre maliyeti, çevre kirliliğine yol açan N kaybı ve verim düşüşü ile birleştiğinde, inorganik gübrelerin bir kısmının organik kaynaklardaki besinlerle ikame etmek üretimi artırmak için daha ucuz ve sürdürülebilir tedbir olarak öne çıkmaktadır. Bu nedenle bağcılıkta örtü bitkisi sistemlerinin, organik kaynakların ve </w:t>
      </w:r>
      <w:r w:rsidR="00997304">
        <w:rPr>
          <w:rFonts w:ascii="Times New Roman" w:hAnsi="Times New Roman" w:cs="Times New Roman"/>
          <w:sz w:val="24"/>
          <w:szCs w:val="24"/>
          <w:lang w:eastAsia="tr-TR"/>
        </w:rPr>
        <w:t>Türkiye</w:t>
      </w:r>
      <w:r w:rsidRPr="00BA053D">
        <w:rPr>
          <w:rFonts w:ascii="Times New Roman" w:hAnsi="Times New Roman" w:cs="Times New Roman"/>
          <w:sz w:val="24"/>
          <w:szCs w:val="24"/>
          <w:lang w:eastAsia="tr-TR"/>
        </w:rPr>
        <w:t xml:space="preserve"> topraklarından izole edilmiş ve geniş deneme koşullarında seçilmiş mikrobiyal gübrelerin kimyasal gübrelerle birlikte kullanılarak, gübre kullanım etkinliğinin artırılması ve uygulanacak kimyasal gübrenin azaltılması amacıyla 2020 yılında “</w:t>
      </w:r>
      <w:r w:rsidR="00997304" w:rsidRPr="00997304">
        <w:rPr>
          <w:rFonts w:ascii="Times New Roman" w:hAnsi="Times New Roman" w:cs="Times New Roman"/>
          <w:b/>
          <w:sz w:val="24"/>
          <w:szCs w:val="24"/>
          <w:lang w:eastAsia="tr-TR"/>
        </w:rPr>
        <w:t>Çeşitli dönemlerde yetiştirilen örtü bitkileri ve kompostun azaltılmış gübre dozları ile birlikte uygulanmasının üzüm verimi, kalitesi ve toprak özelliklerine etkileri</w:t>
      </w:r>
      <w:r w:rsidRPr="00BA053D">
        <w:rPr>
          <w:rFonts w:ascii="Times New Roman" w:hAnsi="Times New Roman" w:cs="Times New Roman"/>
          <w:sz w:val="24"/>
          <w:szCs w:val="24"/>
          <w:lang w:eastAsia="tr-TR"/>
        </w:rPr>
        <w:t>” p</w:t>
      </w:r>
      <w:r>
        <w:rPr>
          <w:rFonts w:ascii="Times New Roman" w:hAnsi="Times New Roman" w:cs="Times New Roman"/>
          <w:sz w:val="24"/>
          <w:szCs w:val="24"/>
          <w:lang w:eastAsia="tr-TR"/>
        </w:rPr>
        <w:t>rojesi programa alınmıştır.</w:t>
      </w:r>
    </w:p>
    <w:p w:rsidR="00BA053D" w:rsidRDefault="00BA053D" w:rsidP="00B43AED">
      <w:pPr>
        <w:jc w:val="both"/>
        <w:rPr>
          <w:rFonts w:ascii="Times New Roman" w:hAnsi="Times New Roman" w:cs="Times New Roman"/>
          <w:sz w:val="24"/>
          <w:szCs w:val="24"/>
          <w:lang w:eastAsia="tr-TR"/>
        </w:rPr>
      </w:pPr>
      <w:r w:rsidRPr="00BA053D">
        <w:rPr>
          <w:rFonts w:ascii="Times New Roman" w:hAnsi="Times New Roman" w:cs="Times New Roman"/>
          <w:sz w:val="24"/>
          <w:szCs w:val="24"/>
          <w:lang w:eastAsia="tr-TR"/>
        </w:rPr>
        <w:t xml:space="preserve">Sultani çekirdeksiz üzüm çeşidinin yoğun olarak üretildiği ve jeotermal kaynakların yoğun olarak bulunduğu Manisa ilinin Alaşehir ilçesinde bağ alanlarında bor toksisitesi nedeniyle verim kayıplarının önlenmesinde yonca yetiştiriciliğinin etkileri 2016-2019 yıllarında araştırılmıştır. Araştırmada toprakta yüksek düzeyde bulunan borun asma tarafından alımının azaltılmasına yonca çeşitlerinin etkisi incelenmiş, yoncanın 20 cm aralıklarla yapılan ekiminin bor oranını düşürme açısından etkili sonuçlar verdiği belirlenmiştir.  </w:t>
      </w:r>
    </w:p>
    <w:p w:rsidR="00BA053D" w:rsidRPr="00BA053D" w:rsidRDefault="00BA053D" w:rsidP="00BA053D">
      <w:pPr>
        <w:jc w:val="both"/>
        <w:rPr>
          <w:rFonts w:ascii="Times New Roman" w:hAnsi="Times New Roman" w:cs="Times New Roman"/>
          <w:sz w:val="24"/>
          <w:szCs w:val="24"/>
          <w:lang w:eastAsia="tr-TR"/>
        </w:rPr>
      </w:pPr>
      <w:r w:rsidRPr="00BA053D">
        <w:rPr>
          <w:rFonts w:ascii="Times New Roman" w:hAnsi="Times New Roman" w:cs="Times New Roman"/>
          <w:sz w:val="24"/>
          <w:szCs w:val="24"/>
          <w:lang w:eastAsia="tr-TR"/>
        </w:rPr>
        <w:t xml:space="preserve">Konvansiyonel tarımda kullanılan kimyasal gübre girdilerinin olumsuz etkilerini en aza indirmek bakımından, sağlıklı ve ucuz kaynaklar olan organik atıkların kullanılabilirliğinin araştırılması amacıyla içerikleri saptanan üzüm cibresi ve pirinanın farklı dozlarda Kalecik karası ve Narince üzüm çeşitlerine uygulanmasının toprak özellikleri, bitkilerin beslenme durumları ile verim, gelişme ve kalite </w:t>
      </w:r>
      <w:r w:rsidR="00CA3034">
        <w:rPr>
          <w:rFonts w:ascii="Times New Roman" w:hAnsi="Times New Roman" w:cs="Times New Roman"/>
          <w:sz w:val="24"/>
          <w:szCs w:val="24"/>
          <w:lang w:eastAsia="tr-TR"/>
        </w:rPr>
        <w:t xml:space="preserve">üzerine etkileri araştırılmıştır. </w:t>
      </w:r>
      <w:r w:rsidRPr="00BA053D">
        <w:rPr>
          <w:rFonts w:ascii="Times New Roman" w:hAnsi="Times New Roman" w:cs="Times New Roman"/>
          <w:sz w:val="24"/>
          <w:szCs w:val="24"/>
          <w:lang w:eastAsia="tr-TR"/>
        </w:rPr>
        <w:t>Sonuç olarak üzümde; pirinanın antosiyanin, cibrenin ise fenolik madde miktarlarını arttırdığı; pirinanın şarap kalitesine olumlu etkileri belirlenmiştir. Ancak; ilgili genelgeyle pirinanın içeriğindeki fenolik madde, tanen ve yağ-gresin çevre kirliliğine sebep olduğundan toprağa uygulanması önerilmemektedir. Üzüm cibresinde ise çekirdeklerin işlemden geçirilerek toprağa uygulanması önerilmektedir.</w:t>
      </w:r>
    </w:p>
    <w:p w:rsidR="00BA053D" w:rsidRPr="00BA053D" w:rsidRDefault="00BA053D" w:rsidP="00BA053D">
      <w:pPr>
        <w:jc w:val="both"/>
        <w:rPr>
          <w:rFonts w:ascii="Times New Roman" w:hAnsi="Times New Roman" w:cs="Times New Roman"/>
          <w:sz w:val="24"/>
          <w:szCs w:val="24"/>
          <w:lang w:eastAsia="tr-TR"/>
        </w:rPr>
      </w:pPr>
      <w:r w:rsidRPr="00BA053D">
        <w:rPr>
          <w:rFonts w:ascii="Times New Roman" w:hAnsi="Times New Roman" w:cs="Times New Roman"/>
          <w:sz w:val="24"/>
          <w:szCs w:val="24"/>
          <w:lang w:eastAsia="tr-TR"/>
        </w:rPr>
        <w:t>Bağda çok yıllık ve tek yıllık örtü bitkilerinin, toprak özellikleri ve bitki beslenme durumları ile Merlot üzüm çeşidinde gelişme, verim ve kalite parametrelerine etkilerinin araştırıldığı projede örtü bitkilerinin bağda yetiştirilmesiyle önemli sonuçlar elde edilmiştir. Toprak verimliliğine ana etkisinin organik madde ve stabil agregat artışı olduğu anlaşılmıştır. Asmanın beslenmesi bakımından toplam azot dışında besin elementlerinin etkileri ortaya konulmuştur. Asmanın gelişmesine ve üzüm verimine örtü bitkilerinin değişken etkileri saptanmış, üzüm ve şarap kalitesi bakımından olumlu etkiler belirlenmiştir.</w:t>
      </w:r>
    </w:p>
    <w:p w:rsidR="00BA053D" w:rsidRPr="00BA053D" w:rsidRDefault="00BA053D" w:rsidP="00BA053D">
      <w:pPr>
        <w:jc w:val="both"/>
        <w:rPr>
          <w:rFonts w:ascii="Times New Roman" w:hAnsi="Times New Roman" w:cs="Times New Roman"/>
          <w:sz w:val="24"/>
          <w:szCs w:val="24"/>
          <w:lang w:eastAsia="tr-TR"/>
        </w:rPr>
      </w:pPr>
      <w:r w:rsidRPr="00BA053D">
        <w:rPr>
          <w:rFonts w:ascii="Times New Roman" w:hAnsi="Times New Roman" w:cs="Times New Roman"/>
          <w:sz w:val="24"/>
          <w:szCs w:val="24"/>
          <w:lang w:eastAsia="tr-TR"/>
        </w:rPr>
        <w:t xml:space="preserve">Türkiye bağcılık sektöründe, dünyada önemli bir üstünlük elde etmesine rağmen pek çok olumsuzlukla da karşı karşıya kalmakta ve meyve kalitesinde kayıplar yaşanabilmektedir. Çeşitli sebeplerden dolayı iklim parametrelerinde meydana gelen dalgalanmaların bu </w:t>
      </w:r>
      <w:r w:rsidRPr="00BA053D">
        <w:rPr>
          <w:rFonts w:ascii="Times New Roman" w:hAnsi="Times New Roman" w:cs="Times New Roman"/>
          <w:sz w:val="24"/>
          <w:szCs w:val="24"/>
          <w:lang w:eastAsia="tr-TR"/>
        </w:rPr>
        <w:lastRenderedPageBreak/>
        <w:t>olumsuzluklar içinde olduğu bilinmekte, bu nedenle üretim üzerine etkilerinin ortaya konulması gerekmektedir. Bu bağlamda Manisa Bağcılık Araştırma Enstitüsü Müdürlüğü merkez üretim parsellerinde ve bu kuruma bağlı Alaşehir Yeşilyurt kasabasındaki alt istasyonda olmak üzere 2 farklı lokasyonda “Bağcılıkta Meyve Verim ve Kalitesi Üzerine İklimsel Faktörlerin Etkilerinin Belirlenmesi: Manisa Bölgesi (2021-2025)” projesi yürütülmekte olup, denemede erken, orta ve geççi olan Spil Karası, Sultan 7 ve Crimson Seedless üzüm çeşitleri kullanılmaktadır.</w:t>
      </w:r>
    </w:p>
    <w:p w:rsidR="00BA053D" w:rsidRDefault="00BA053D" w:rsidP="00BA053D">
      <w:pPr>
        <w:jc w:val="both"/>
        <w:rPr>
          <w:rFonts w:ascii="Times New Roman" w:hAnsi="Times New Roman" w:cs="Times New Roman"/>
          <w:sz w:val="24"/>
          <w:szCs w:val="24"/>
          <w:lang w:eastAsia="tr-TR"/>
        </w:rPr>
      </w:pPr>
      <w:r w:rsidRPr="00BA053D">
        <w:rPr>
          <w:rFonts w:ascii="Times New Roman" w:hAnsi="Times New Roman" w:cs="Times New Roman"/>
          <w:sz w:val="24"/>
          <w:szCs w:val="24"/>
          <w:lang w:eastAsia="tr-TR"/>
        </w:rPr>
        <w:t>Diğer yandan iklim değişikliği etkileri, uyum ve azaltım konusunda Özel AR-GE Destek projesi kapsamında 2018-2020 yılları arasında TAGEM koordinasyonunda “Görüntü İşleme ve Makine Öğrenmesi Teknikleri İle Üzümde ve Zeytinde Verim ve Hasar Tespiti Projesi” tamamlanmıştır. Projenin hedefi; bağcılık alanında üzüm bitkisinin içinde yer aldığı temel sağlık durumunun, hastalık, zararlı etkilerinin ve ürün rekoltesinin yüksek doğrulukta tespit edilebileceği bir yapay zeka ürününün geliştirilmesidir. Bu hedef için uydu görüntüleri kullanılmakla birlikte çözünürlük problemi bitki özelinde sağlıklı bir sonuç üretmek için yeterli görülmemektedir. Bu nedenle proje de özellikle insansız hava araçları kullanılarak büyük tarım alanlarında üzüm bitkisinin tüm yıl boyunca multispektral verilerinin kullanılması hedeflenmiştir. Alınan multispektral görüntüler birleştirilerek ortofotoların elde edilmesinden sonra üzüm bitkisinin fizyolojik özellikleri, dikim tekniklerine bağların karakteristik özelliklerine göre öncelikle görüntü işleme algoritmaları geliştirilmiştir. Bu sayede her bir üzüm sırası veya zeytin ağacı her tür gürültü, gölge, toprak ve yabani ot görüntüsünden arındırılabilmektedir. Bu uygulamalar sonucunda verim/rekolte, ağaç sayımı, çeşit ayırma ve her bir hastalık veya zararlı etkisi için yeterli öğrenme verisi bulunabildiğinde %83 ila %99 aralığında doğruluk oranına ulaşan birer fonksiyon bulunmuştur.</w:t>
      </w:r>
    </w:p>
    <w:p w:rsidR="0039401A" w:rsidRPr="006F0AE6" w:rsidRDefault="0039401A" w:rsidP="00B43AED">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 xml:space="preserve">Dünyada kuru üzüm üretimi ve ihracatı açısından lider konumda olan Türkiye’de çekirdeksiz üzüm fidanı üretiminin tamamına yakını Tarım ve Orman Bakanlığı Tarımsal Araştırmalar Genel Müdürlüğü (TAGEM) tarafından geliştirilen çekirdeksiz üzüm çeşidinden (Sultan 7) yapılmaktadır. Sultan 7 üzüm çeşidinin üretime kazandırılmasıyla % 30-50’lere varan oranlarda verim artışları sağlanmıştır ve bu çeşit üreticiler tarafından yoğun talep görmektedir. </w:t>
      </w:r>
    </w:p>
    <w:p w:rsidR="0039401A" w:rsidRPr="006F0AE6" w:rsidRDefault="0039401A" w:rsidP="0039401A">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 xml:space="preserve">Sofralık üzüm üretimi açısından da dünyada önemli bir konumda olan </w:t>
      </w:r>
      <w:r w:rsidR="00997304">
        <w:rPr>
          <w:rFonts w:ascii="Times New Roman" w:hAnsi="Times New Roman" w:cs="Times New Roman"/>
          <w:sz w:val="24"/>
          <w:szCs w:val="24"/>
          <w:lang w:eastAsia="tr-TR"/>
        </w:rPr>
        <w:t>Türkiye’de</w:t>
      </w:r>
      <w:r w:rsidRPr="006F0AE6">
        <w:rPr>
          <w:rFonts w:ascii="Times New Roman" w:hAnsi="Times New Roman" w:cs="Times New Roman"/>
          <w:sz w:val="24"/>
          <w:szCs w:val="24"/>
          <w:lang w:eastAsia="tr-TR"/>
        </w:rPr>
        <w:t>, son yıllarda uluslararası sofralık üzüm piyasasının talep ettiği iri taneli, erkenci-geçci, renkli ve çekirdeksiz çeşitlerin geliştirilmesine yönelik ıslah çalışmaları yoğunluk kazanmıştır. Sofralık üzümde örtü altı bağcılık çalışmalarına hız verilmesi ile piyasaya erken-geç dönemde ürün arzı ile yıllık 150-200 milyon dolar olan sofralık üzüm ihracatının artırılması önemli hedefler</w:t>
      </w:r>
      <w:r w:rsidR="00997304">
        <w:rPr>
          <w:rFonts w:ascii="Times New Roman" w:hAnsi="Times New Roman" w:cs="Times New Roman"/>
          <w:sz w:val="24"/>
          <w:szCs w:val="24"/>
          <w:lang w:eastAsia="tr-TR"/>
        </w:rPr>
        <w:t xml:space="preserve"> arasındadır</w:t>
      </w:r>
      <w:r w:rsidRPr="006F0AE6">
        <w:rPr>
          <w:rFonts w:ascii="Times New Roman" w:hAnsi="Times New Roman" w:cs="Times New Roman"/>
          <w:sz w:val="24"/>
          <w:szCs w:val="24"/>
          <w:lang w:eastAsia="tr-TR"/>
        </w:rPr>
        <w:t xml:space="preserve">. </w:t>
      </w:r>
    </w:p>
    <w:p w:rsidR="0039401A" w:rsidRPr="006F0AE6" w:rsidRDefault="00997304" w:rsidP="0039401A">
      <w:pPr>
        <w:jc w:val="both"/>
        <w:rPr>
          <w:rFonts w:ascii="Times New Roman" w:hAnsi="Times New Roman" w:cs="Times New Roman"/>
          <w:sz w:val="24"/>
          <w:szCs w:val="24"/>
          <w:lang w:eastAsia="tr-TR"/>
        </w:rPr>
      </w:pPr>
      <w:r>
        <w:rPr>
          <w:rFonts w:ascii="Times New Roman" w:hAnsi="Times New Roman" w:cs="Times New Roman"/>
          <w:sz w:val="24"/>
          <w:szCs w:val="24"/>
          <w:lang w:eastAsia="tr-TR"/>
        </w:rPr>
        <w:t>Türkiye’</w:t>
      </w:r>
      <w:r w:rsidR="0039401A" w:rsidRPr="006F0AE6">
        <w:rPr>
          <w:rFonts w:ascii="Times New Roman" w:hAnsi="Times New Roman" w:cs="Times New Roman"/>
          <w:sz w:val="24"/>
          <w:szCs w:val="24"/>
          <w:lang w:eastAsia="tr-TR"/>
        </w:rPr>
        <w:t>de şıralık/şaraplık üzüm üretiminin ise yaklaşık %20-25’i (yaklaşık 100.000 ton) şaraba işlenmekte olup, geri kalanı pekmez, pestil, sirke vb. yöresel ürünlerin üretiminde kullanılmaktadır. Ülkemizin zengin asma gen kaynağı potansiyeli içerisinde, üzüm ürünlerinden katma değeri en yüksek olan şaraba işlenen yerli çeşit sayısı azdır. Ancak, son yıllarda kaliteli şaraplık özellikleri ortaya çıkarılan yerli üzüm çeşitleri, 2020 yılında dünya şarap ticaretinin ulaştığı 29,6 milyar Euro’</w:t>
      </w:r>
      <w:r>
        <w:rPr>
          <w:rFonts w:ascii="Times New Roman" w:hAnsi="Times New Roman" w:cs="Times New Roman"/>
          <w:sz w:val="24"/>
          <w:szCs w:val="24"/>
          <w:lang w:eastAsia="tr-TR"/>
        </w:rPr>
        <w:t>luk pazar payından (OIV, 2021) Türkiye’nin</w:t>
      </w:r>
      <w:r w:rsidR="0039401A" w:rsidRPr="006F0AE6">
        <w:rPr>
          <w:rFonts w:ascii="Times New Roman" w:hAnsi="Times New Roman" w:cs="Times New Roman"/>
          <w:sz w:val="24"/>
          <w:szCs w:val="24"/>
          <w:lang w:eastAsia="tr-TR"/>
        </w:rPr>
        <w:t xml:space="preserve"> pay alma şansının artırılmasına katkı sağlayacaktır.</w:t>
      </w:r>
    </w:p>
    <w:p w:rsidR="0039401A" w:rsidRDefault="0039401A" w:rsidP="0039401A">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Araştırma Enstitüleri</w:t>
      </w:r>
      <w:r w:rsidR="00997304">
        <w:rPr>
          <w:rFonts w:ascii="Times New Roman" w:hAnsi="Times New Roman" w:cs="Times New Roman"/>
          <w:sz w:val="24"/>
          <w:szCs w:val="24"/>
          <w:lang w:eastAsia="tr-TR"/>
        </w:rPr>
        <w:t>n</w:t>
      </w:r>
      <w:r w:rsidRPr="006F0AE6">
        <w:rPr>
          <w:rFonts w:ascii="Times New Roman" w:hAnsi="Times New Roman" w:cs="Times New Roman"/>
          <w:sz w:val="24"/>
          <w:szCs w:val="24"/>
          <w:lang w:eastAsia="tr-TR"/>
        </w:rPr>
        <w:t xml:space="preserve">ce, üniversiteler ve özel sektörün katkıları ile yeni üzüm çeşitleri geliştirmek amacıyla ıslah programlarına klasik ıslah tekniklerinin yanı sıra ıslah sürecini kısaltan biyoteknolojik çalışmaların (moleküler markır teknikleri gibi) dahil edilmesi, değişen iklim koşullarına yönelik üzüm verim ve kalitesinin artırılması amacıyla biyotik ve abiyotik </w:t>
      </w:r>
      <w:r w:rsidRPr="006F0AE6">
        <w:rPr>
          <w:rFonts w:ascii="Times New Roman" w:hAnsi="Times New Roman" w:cs="Times New Roman"/>
          <w:sz w:val="24"/>
          <w:szCs w:val="24"/>
          <w:lang w:eastAsia="tr-TR"/>
        </w:rPr>
        <w:lastRenderedPageBreak/>
        <w:t xml:space="preserve">strese koşullarına uygun yetiştirme tekniği, adaptasyon vb. Ar-Ge faaliyetlerine son yıllarda hız verilmiştir. Ayrıca Araştırma Enstitüleri tarafından yürütülen biyotik ve abiyotik stres koşullarına dayanıklı çeşit/anaç geliştirme, örtü altında bağcılık, topraksız tarımda sofralık üzüm yetiştiriciliği vb. konulardaki çalışmalar son yıllarda ön plana çıkmaktadır. </w:t>
      </w:r>
    </w:p>
    <w:p w:rsidR="00BA053D" w:rsidRPr="00BA053D" w:rsidRDefault="00BA053D" w:rsidP="00BA053D">
      <w:pPr>
        <w:jc w:val="both"/>
        <w:rPr>
          <w:rFonts w:ascii="Times New Roman" w:hAnsi="Times New Roman" w:cs="Times New Roman"/>
          <w:sz w:val="24"/>
          <w:szCs w:val="24"/>
          <w:lang w:eastAsia="tr-TR"/>
        </w:rPr>
      </w:pPr>
      <w:r w:rsidRPr="00BA053D">
        <w:rPr>
          <w:rFonts w:ascii="Times New Roman" w:hAnsi="Times New Roman" w:cs="Times New Roman"/>
          <w:sz w:val="24"/>
          <w:szCs w:val="24"/>
          <w:lang w:eastAsia="tr-TR"/>
        </w:rPr>
        <w:t xml:space="preserve">Üzüm üretimi için en önemli risklerin başında ilkbahar geç donları gelmektedir. Ayrıca dolu yağışı ve çiçeklenme döneminde yaşanan aşırı sıcak hava dalgaları üretimi olumsuz etkileyebilmekte olup bu gibi meteorolojik olaylar yıllık üretim miktarında dalgalanmalara neden olmaktadır. Meteorolojik uyarı sistemleri kurulması ve buna bağlı olarak; don riskine karşı rüzgâr pervaneleri, ısıtma ve yağmurlama sistemlerinin kurulması, dolu ve fırtınaya karşı koruma ağları ve örtülerinin kullanılması önemlidir. </w:t>
      </w:r>
    </w:p>
    <w:p w:rsidR="00BA053D" w:rsidRPr="006F0AE6" w:rsidRDefault="00BA053D" w:rsidP="00BA053D">
      <w:pPr>
        <w:jc w:val="both"/>
        <w:rPr>
          <w:rFonts w:ascii="Times New Roman" w:hAnsi="Times New Roman" w:cs="Times New Roman"/>
          <w:sz w:val="24"/>
          <w:szCs w:val="24"/>
          <w:lang w:eastAsia="tr-TR"/>
        </w:rPr>
      </w:pPr>
      <w:r w:rsidRPr="00BA053D">
        <w:rPr>
          <w:rFonts w:ascii="Times New Roman" w:hAnsi="Times New Roman" w:cs="Times New Roman"/>
          <w:sz w:val="24"/>
          <w:szCs w:val="24"/>
          <w:lang w:eastAsia="tr-TR"/>
        </w:rPr>
        <w:t>Bağlarda su yönetiminin şaraplık ve sofralık üzüm çeşitlerinde çok önemli olduğu bilinmektedir. Dolayısıyla bölgelere göre sulama programlarının şaraplık ve sofralık üzüm çeşitlerinde özellikle bitkiye dayalı sulama programlarının geliştirilmesi verim artışı ve kalite açısından etkili olacaktır. Sulamanın yetiştiricilik (biyotik ve abiyotik stres koşullarına dayanıklı çeşit/anaç geliştirme, örtü altında bağcılık, topraksız tarım) ve gübrelemeyle birlikte ele alınması sürdürülebilir bağcılık için oldukça önem arz etmektedir. Araştırma Enstitülerimizde su yönetimiyle ilgili yapılan çalışmalarla uygun sulama programları ve sulama teknolojileri ile verimde azalma olmadan sudan önemli tasarruflar sağlayan çalışmalar yürütülmüş ve yürütülmelidir.</w:t>
      </w:r>
    </w:p>
    <w:p w:rsidR="0039401A" w:rsidRDefault="0039401A" w:rsidP="0039401A">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 xml:space="preserve">1990 yılından günümüze kadar Araştırma Enstitüleri tarafından yapılan ıslah çalışmaları sonucunda 46 adet üzüm çeşidi geliştirilerek tescil ettirilmiştir. Son 10 yıl olarak değerlendirildiğinde, tescilli çeşit sayısı 35 adettir. Tescilli üzüm çeşitlerimizin tamamına yakını, Tekirdağ Bağcılık Araştırma Enstitüsü, Manisa Bağcılık Araştırma Enstitüsü ve Yalova Atatürk Bahçe Kültürleri Merkez Araştırma Enstitüsü’nün uzun yıllar süren çeşit geliştirme çalışmaları sonucu elde edilmiş ve ülkemiz bağcılığına kazandırılmıştır. Bu çeşitler; sektörde talep edilen özellikle erken veya geç olgunlaşma, çekirdeksizlik, iri tanelilik, muhafaza ve yola dayanıma uygunluk, misket aromalı olması ve yüksek verimlilik vb. bazı özellikler ile ön plana çıkmaktadır. </w:t>
      </w:r>
    </w:p>
    <w:p w:rsidR="00BA053D" w:rsidRPr="006F0AE6" w:rsidRDefault="00BA053D" w:rsidP="0039401A">
      <w:pPr>
        <w:jc w:val="both"/>
        <w:rPr>
          <w:rFonts w:ascii="Times New Roman" w:hAnsi="Times New Roman" w:cs="Times New Roman"/>
          <w:sz w:val="24"/>
          <w:szCs w:val="24"/>
          <w:lang w:eastAsia="tr-TR"/>
        </w:rPr>
      </w:pPr>
      <w:r w:rsidRPr="00BA053D">
        <w:rPr>
          <w:rFonts w:ascii="Times New Roman" w:hAnsi="Times New Roman" w:cs="Times New Roman"/>
          <w:sz w:val="24"/>
          <w:szCs w:val="24"/>
          <w:lang w:eastAsia="tr-TR"/>
        </w:rPr>
        <w:t>Tekirdağ Bağcılık Araştırma Enstitüsü Müdürlüğünde Elektrostatik Memeli Tünel Tipi İlaçlama Makinası projesi yürütülmüş ve başarıyla tamamlanmıştır. Proje ile manyetik olarak yüklenen ilaç damlalarıyla daha etkin yüzey kaplama, tünel tipi uygulama ile daha az sürüklenme kaybı, tarla trafiğinde 3/4 tasarruf, değiştirilebilir tasarım ile tarla bitkileri uygulamaları imkanı, ayarlanabilir sıra arası mesafelerde çalışabilme özelliklerine sahip tamamen yerli tasarım ve üretim ilaçlama makinası prototipi üretilerek faydalı model olarak belgelendirilmiştir.</w:t>
      </w:r>
    </w:p>
    <w:p w:rsidR="0039401A" w:rsidRPr="006F0AE6" w:rsidRDefault="0039401A" w:rsidP="0039401A">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Tüm dünyada olduğu gibi ülkemizi de tehdit altına alan küresel ısınma ve değişen iklim koşullarına karşı milli servetimiz olan yerel asma genetik kaynaklarımızın avantajlarının ortaya çıkarılması, ampelografik ve moleküler karakterizasyonunun yapılması, muhafaza altına alınması ve ümitvar genotiplerin çeşit geliştirme/ıslah çalışmalarında materyal olarak kullanılması önem arz etmektedir. Bu kapsamda, asma genetik kaynakları</w:t>
      </w:r>
      <w:r w:rsidR="00997304">
        <w:rPr>
          <w:rFonts w:ascii="Times New Roman" w:hAnsi="Times New Roman" w:cs="Times New Roman"/>
          <w:sz w:val="24"/>
          <w:szCs w:val="24"/>
          <w:lang w:eastAsia="tr-TR"/>
        </w:rPr>
        <w:t>n</w:t>
      </w:r>
      <w:r w:rsidRPr="006F0AE6">
        <w:rPr>
          <w:rFonts w:ascii="Times New Roman" w:hAnsi="Times New Roman" w:cs="Times New Roman"/>
          <w:sz w:val="24"/>
          <w:szCs w:val="24"/>
          <w:lang w:eastAsia="tr-TR"/>
        </w:rPr>
        <w:t xml:space="preserve">ın yok olmaması ve kayıt altına alınması amacıyla 1965 yılından bu yana yürütülen “Türkiye Asma Genetik Kaynaklarının Belirlenmesi, Muhafazası ve Tanımlanması Üzerinde Araştırmalar” projesi kapsamında Türkiye’nin tamamı taranarak Tekirdağ Bağcılık Araştırma Enstitüsünün Arazi Gen Bankası’nda 1457 adet yerli üzüm genotipi koruma altına alınmıştır. Asma genetik </w:t>
      </w:r>
      <w:r w:rsidRPr="006F0AE6">
        <w:rPr>
          <w:rFonts w:ascii="Times New Roman" w:hAnsi="Times New Roman" w:cs="Times New Roman"/>
          <w:sz w:val="24"/>
          <w:szCs w:val="24"/>
          <w:lang w:eastAsia="tr-TR"/>
        </w:rPr>
        <w:lastRenderedPageBreak/>
        <w:t xml:space="preserve">kaynaklarının toplanması ve muhafazası konusunda 1. derece sorumlu kuruluş olan Tekirdağ Bağcılık Araştırma Enstitüsü’nün yanı sıra 2. derecede sorumlu olan Manisa Bağcılık Araştırma Enstitüsü’nde genetik kaynaklarımızın kaybolmaması amacıyla bir duplikasyon bağı oluşturulmuştur. Bu çalışmanın çıktısı olarak 2012 yılında 883 genotipin fotoğrafları, envanter ve ampelografik bilgilerini içeren Türkiye Asma Genetik Kaynakları Kataloğu’nun basımı gerçekleştirilmiştir. </w:t>
      </w:r>
    </w:p>
    <w:p w:rsidR="0039401A" w:rsidRDefault="0039401A" w:rsidP="0039401A">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Araştırma enstitüleri tarafından üniversiteler işbirliğinde TAGEM kaynaklı çalışmaların yanı sıra TÜBİTAK destekli önemli bağcılık projeleri de yürütülmektedir. Bu çalışmalardan bazıları şunlardır: 2006-2009 yılları arasında Ankara Üniversitesi Biyoteknoloji Enstit</w:t>
      </w:r>
      <w:r w:rsidR="00BA17CA">
        <w:rPr>
          <w:rFonts w:ascii="Times New Roman" w:hAnsi="Times New Roman" w:cs="Times New Roman"/>
          <w:sz w:val="24"/>
          <w:szCs w:val="24"/>
          <w:lang w:eastAsia="tr-TR"/>
        </w:rPr>
        <w:t>üsü’nün liderliğinde enstitüler</w:t>
      </w:r>
      <w:r w:rsidRPr="006F0AE6">
        <w:rPr>
          <w:rFonts w:ascii="Times New Roman" w:hAnsi="Times New Roman" w:cs="Times New Roman"/>
          <w:sz w:val="24"/>
          <w:szCs w:val="24"/>
          <w:lang w:eastAsia="tr-TR"/>
        </w:rPr>
        <w:t xml:space="preserve">ce ortak yürütülen proje kapsamında Tekirdağ Bağcılık Araştırma Enstitüsü ve Erzincan Bahçe Kültürleri Araştırma Enstitüsü koleksiyonlarında bulunan toplam 1115 genotipin moleküler tanımlamaları yapılarak sinonim ve homonim durumları belirlenmiştir. Manisa Bağcılık Araştırma Enstitüsü’nün liderliğinde 4 enstitü ve 2 üniversitenin işbirliğinde 2008-2012 yılları arasında yürütülen projede, </w:t>
      </w:r>
      <w:r w:rsidR="00BA17CA">
        <w:rPr>
          <w:rFonts w:ascii="Times New Roman" w:hAnsi="Times New Roman" w:cs="Times New Roman"/>
          <w:sz w:val="24"/>
          <w:szCs w:val="24"/>
          <w:lang w:eastAsia="tr-TR"/>
        </w:rPr>
        <w:t>Türkiye’</w:t>
      </w:r>
      <w:r w:rsidRPr="006F0AE6">
        <w:rPr>
          <w:rFonts w:ascii="Times New Roman" w:hAnsi="Times New Roman" w:cs="Times New Roman"/>
          <w:sz w:val="24"/>
          <w:szCs w:val="24"/>
          <w:lang w:eastAsia="tr-TR"/>
        </w:rPr>
        <w:t xml:space="preserve">de yaygın olarak yetiştirilen ve ekonomik öneme sahip bazı üzüm çeşitleri ve Amerikan asma anaçları ile klonlarının sertifikasyona tabi virüslerden ve </w:t>
      </w:r>
      <w:r w:rsidRPr="00EF15E9">
        <w:rPr>
          <w:rFonts w:ascii="Times New Roman" w:hAnsi="Times New Roman" w:cs="Times New Roman"/>
          <w:i/>
          <w:sz w:val="24"/>
          <w:szCs w:val="24"/>
          <w:lang w:eastAsia="tr-TR"/>
        </w:rPr>
        <w:t xml:space="preserve">Agrobacterium vitis </w:t>
      </w:r>
      <w:r w:rsidRPr="006F0AE6">
        <w:rPr>
          <w:rFonts w:ascii="Times New Roman" w:hAnsi="Times New Roman" w:cs="Times New Roman"/>
          <w:sz w:val="24"/>
          <w:szCs w:val="24"/>
          <w:lang w:eastAsia="tr-TR"/>
        </w:rPr>
        <w:t>yönünden arındırılması, ampelografik ve moleküler tanımlamaları yapılmıştır.</w:t>
      </w:r>
    </w:p>
    <w:p w:rsidR="00567513" w:rsidRPr="006F0AE6" w:rsidRDefault="00567513" w:rsidP="0039401A">
      <w:pPr>
        <w:jc w:val="both"/>
        <w:rPr>
          <w:rFonts w:ascii="Times New Roman" w:hAnsi="Times New Roman" w:cs="Times New Roman"/>
          <w:sz w:val="24"/>
          <w:szCs w:val="24"/>
          <w:lang w:eastAsia="tr-TR"/>
        </w:rPr>
      </w:pPr>
      <w:r w:rsidRPr="00567513">
        <w:rPr>
          <w:rFonts w:ascii="Times New Roman" w:hAnsi="Times New Roman" w:cs="Times New Roman"/>
          <w:sz w:val="24"/>
          <w:szCs w:val="24"/>
          <w:lang w:eastAsia="tr-TR"/>
        </w:rPr>
        <w:t>Bağlarda bitki sağlığı konusunda, 2012-2022 yılları arasında TAGEM Bitki Sağlığı Araştırmaları Daire Başkanlığı bünyesinde; başta salkım güvesi olmak üzere önemli zararlı türlerinin tespiti, yoğunluğu, yayılışı, biyolojisi, popülasyon değişimi, zarar oranı, doğal düşmanların belirlenmesi, parazitoit ve predatörlerin tespiti, nematod türlerinin saptanması ve bunlara karşı alternatif mücadele olanakları üzerinde araştırmalar yapılmaktadır. Bağda karabacak, külleme, odun dokusu hastalıklar, fitoplazmalar, virüs ve viroid kökenli hastalıklar ile mücadele konularında Ar-Ge çalışmaları yürütülmektedir.</w:t>
      </w:r>
    </w:p>
    <w:p w:rsidR="00F60AE6" w:rsidRDefault="00F60AE6" w:rsidP="00E0127D">
      <w:pPr>
        <w:jc w:val="both"/>
        <w:rPr>
          <w:rFonts w:ascii="Times New Roman" w:hAnsi="Times New Roman" w:cs="Times New Roman"/>
          <w:sz w:val="24"/>
          <w:szCs w:val="24"/>
          <w:lang w:eastAsia="tr-TR"/>
        </w:rPr>
      </w:pPr>
      <w:r w:rsidRPr="006F0AE6">
        <w:rPr>
          <w:rFonts w:ascii="Times New Roman" w:hAnsi="Times New Roman" w:cs="Times New Roman"/>
          <w:sz w:val="24"/>
          <w:szCs w:val="24"/>
          <w:lang w:eastAsia="tr-TR"/>
        </w:rPr>
        <w:t>Günümüzde gelişen teknoloji ile birlikte verim ve kaliteyi arttırıcı sürdürülebilirliği sağlayıcı araştırma çalışmalarına devam edilmektedir.</w:t>
      </w:r>
      <w:r w:rsidR="00473553" w:rsidRPr="006F0AE6">
        <w:rPr>
          <w:rFonts w:ascii="Times New Roman" w:hAnsi="Times New Roman" w:cs="Times New Roman"/>
        </w:rPr>
        <w:t xml:space="preserve"> </w:t>
      </w:r>
      <w:r w:rsidR="00473553" w:rsidRPr="006F0AE6">
        <w:rPr>
          <w:rFonts w:ascii="Times New Roman" w:hAnsi="Times New Roman" w:cs="Times New Roman"/>
          <w:sz w:val="24"/>
          <w:szCs w:val="24"/>
          <w:lang w:eastAsia="tr-TR"/>
        </w:rPr>
        <w:t xml:space="preserve">Türkiye’de üzüm ve üzüm ürünleri konularında geçmişten günümüze gerçekleştirilen </w:t>
      </w:r>
      <w:r w:rsidR="0060153B">
        <w:rPr>
          <w:rFonts w:ascii="Times New Roman" w:hAnsi="Times New Roman" w:cs="Times New Roman"/>
          <w:sz w:val="24"/>
          <w:szCs w:val="24"/>
          <w:lang w:eastAsia="tr-TR"/>
        </w:rPr>
        <w:t xml:space="preserve">temel araştırma konuları </w:t>
      </w:r>
      <w:r w:rsidR="00473553" w:rsidRPr="006F0AE6">
        <w:rPr>
          <w:rFonts w:ascii="Times New Roman" w:hAnsi="Times New Roman" w:cs="Times New Roman"/>
          <w:sz w:val="24"/>
          <w:szCs w:val="24"/>
          <w:lang w:eastAsia="tr-TR"/>
        </w:rPr>
        <w:t>ürün gruplarına göre şu şekilde sıralanabilir;</w:t>
      </w:r>
    </w:p>
    <w:p w:rsidR="00473553" w:rsidRPr="006F0AE6" w:rsidRDefault="00473553" w:rsidP="006A4869">
      <w:pPr>
        <w:spacing w:before="120" w:after="120" w:line="240" w:lineRule="auto"/>
        <w:jc w:val="both"/>
        <w:rPr>
          <w:rFonts w:ascii="Times New Roman" w:hAnsi="Times New Roman" w:cs="Times New Roman"/>
          <w:b/>
          <w:iCs/>
          <w:sz w:val="24"/>
          <w:szCs w:val="24"/>
        </w:rPr>
      </w:pPr>
      <w:r w:rsidRPr="006F0AE6">
        <w:rPr>
          <w:rFonts w:ascii="Times New Roman" w:hAnsi="Times New Roman" w:cs="Times New Roman"/>
          <w:b/>
          <w:iCs/>
          <w:sz w:val="24"/>
          <w:szCs w:val="24"/>
        </w:rPr>
        <w:t>Kuru Üzüm:</w:t>
      </w:r>
    </w:p>
    <w:p w:rsidR="00473553" w:rsidRPr="006F0AE6" w:rsidRDefault="00BA17CA" w:rsidP="006A4869">
      <w:pPr>
        <w:numPr>
          <w:ilvl w:val="0"/>
          <w:numId w:val="9"/>
        </w:numPr>
        <w:spacing w:before="120" w:after="120" w:line="240" w:lineRule="auto"/>
        <w:ind w:left="142" w:hanging="142"/>
        <w:jc w:val="both"/>
        <w:rPr>
          <w:rFonts w:ascii="Times New Roman" w:hAnsi="Times New Roman" w:cs="Times New Roman"/>
          <w:iCs/>
          <w:sz w:val="24"/>
          <w:szCs w:val="24"/>
        </w:rPr>
      </w:pPr>
      <w:r>
        <w:rPr>
          <w:rFonts w:ascii="Times New Roman" w:hAnsi="Times New Roman" w:cs="Times New Roman"/>
          <w:iCs/>
          <w:sz w:val="24"/>
          <w:szCs w:val="24"/>
        </w:rPr>
        <w:t>Türkiye</w:t>
      </w:r>
      <w:r w:rsidR="00473553" w:rsidRPr="006F0AE6">
        <w:rPr>
          <w:rFonts w:ascii="Times New Roman" w:hAnsi="Times New Roman" w:cs="Times New Roman"/>
          <w:iCs/>
          <w:sz w:val="24"/>
          <w:szCs w:val="24"/>
        </w:rPr>
        <w:t xml:space="preserve"> üzüm genetik kaynaklarında uygun kurutmalık üzüm çeşitlerinin belirlenmesi</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Üzümlerin kurutulması, işlenmesi ve değerlendirilmesi</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üzümlerin kurutulmasında uygun kuruma şartların</w:t>
      </w:r>
      <w:r w:rsidR="0060153B">
        <w:rPr>
          <w:rFonts w:ascii="Times New Roman" w:hAnsi="Times New Roman" w:cs="Times New Roman"/>
          <w:iCs/>
          <w:sz w:val="24"/>
          <w:szCs w:val="24"/>
        </w:rPr>
        <w:t>ın</w:t>
      </w:r>
      <w:r w:rsidRPr="006F0AE6">
        <w:rPr>
          <w:rFonts w:ascii="Times New Roman" w:hAnsi="Times New Roman" w:cs="Times New Roman"/>
          <w:iCs/>
          <w:sz w:val="24"/>
          <w:szCs w:val="24"/>
        </w:rPr>
        <w:t xml:space="preserve"> belirlenmesi</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Çerezlik kurutmalık üzüm çeşitlerinin belirlenmesi</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üzümün işlenmesinde gerekli malzeme, madde ve makinelerin belirlenmesi</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üzümlerin fiziksel, kimyasal, biyokimyasal ve mikrobiyolojik özelliklerinin belirlenmesi</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 depo, ambalaj ve ambalajlama materyallerinin ve kaliteye etkilerinin belirlenmesi</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 üretiminde ağır metal sorunu üzerine araştırmalar</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 xml:space="preserve">Kuru üzümde </w:t>
      </w:r>
      <w:r w:rsidR="00B2075C">
        <w:rPr>
          <w:rFonts w:ascii="Times New Roman" w:hAnsi="Times New Roman" w:cs="Times New Roman"/>
          <w:iCs/>
          <w:sz w:val="24"/>
          <w:szCs w:val="24"/>
        </w:rPr>
        <w:t>O</w:t>
      </w:r>
      <w:r w:rsidRPr="006F0AE6">
        <w:rPr>
          <w:rFonts w:ascii="Times New Roman" w:hAnsi="Times New Roman" w:cs="Times New Roman"/>
          <w:iCs/>
          <w:sz w:val="24"/>
          <w:szCs w:val="24"/>
        </w:rPr>
        <w:t>kratoksin A sorunu ve etkile</w:t>
      </w:r>
      <w:r w:rsidR="0060153B">
        <w:rPr>
          <w:rFonts w:ascii="Times New Roman" w:hAnsi="Times New Roman" w:cs="Times New Roman"/>
          <w:iCs/>
          <w:sz w:val="24"/>
          <w:szCs w:val="24"/>
        </w:rPr>
        <w:t>y</w:t>
      </w:r>
      <w:r w:rsidRPr="006F0AE6">
        <w:rPr>
          <w:rFonts w:ascii="Times New Roman" w:hAnsi="Times New Roman" w:cs="Times New Roman"/>
          <w:iCs/>
          <w:sz w:val="24"/>
          <w:szCs w:val="24"/>
        </w:rPr>
        <w:t>e</w:t>
      </w:r>
      <w:r w:rsidR="0060153B">
        <w:rPr>
          <w:rFonts w:ascii="Times New Roman" w:hAnsi="Times New Roman" w:cs="Times New Roman"/>
          <w:iCs/>
          <w:sz w:val="24"/>
          <w:szCs w:val="24"/>
        </w:rPr>
        <w:t>n</w:t>
      </w:r>
      <w:r w:rsidRPr="006F0AE6">
        <w:rPr>
          <w:rFonts w:ascii="Times New Roman" w:hAnsi="Times New Roman" w:cs="Times New Roman"/>
          <w:iCs/>
          <w:sz w:val="24"/>
          <w:szCs w:val="24"/>
        </w:rPr>
        <w:t xml:space="preserve"> faktörler</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 üretiminde pestisit kalıntı sorunu üzerine çalışmalar</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üzümde ihracat sorunları ve ekonomik sorunlar</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lastRenderedPageBreak/>
        <w:t>Kuru üzüme yönelik tüketici davranışları ve alışkanlıkları</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üzümden sumalık alkol, pekmez, şıra vb. ürünlerin üretilmesi ve kalitesi üzerine araştırmalar</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 üretim ve işlenmesinde kalite ve gıda güvenliği sistemlerinin uygulanması ve araştırılması</w:t>
      </w:r>
    </w:p>
    <w:p w:rsidR="00473553" w:rsidRPr="006F0AE6" w:rsidRDefault="00473553"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Kuru üzümün gıda sektöründe kullanımı ve alternatif kullanım olanaklarının araştırılması</w:t>
      </w:r>
    </w:p>
    <w:p w:rsidR="00B85A10" w:rsidRPr="00EF15E9"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 xml:space="preserve">Kuru </w:t>
      </w:r>
      <w:r w:rsidR="00473553" w:rsidRPr="006F0AE6">
        <w:rPr>
          <w:rFonts w:ascii="Times New Roman" w:hAnsi="Times New Roman" w:cs="Times New Roman"/>
          <w:iCs/>
          <w:sz w:val="24"/>
          <w:szCs w:val="24"/>
        </w:rPr>
        <w:t>üzüm bazlı fonksiyonel gıdaların geliştirilmesi ve kalite parametreleri</w:t>
      </w:r>
      <w:r w:rsidRPr="006F0AE6">
        <w:rPr>
          <w:rFonts w:ascii="Times New Roman" w:hAnsi="Times New Roman" w:cs="Times New Roman"/>
        </w:rPr>
        <w:t xml:space="preserve"> </w:t>
      </w:r>
    </w:p>
    <w:p w:rsidR="00EF15E9" w:rsidRDefault="00EF15E9" w:rsidP="00EF15E9">
      <w:pPr>
        <w:numPr>
          <w:ilvl w:val="0"/>
          <w:numId w:val="9"/>
        </w:numPr>
        <w:spacing w:before="120" w:after="120" w:line="240" w:lineRule="auto"/>
        <w:ind w:left="142" w:hanging="142"/>
        <w:jc w:val="both"/>
        <w:rPr>
          <w:rFonts w:ascii="Times New Roman" w:hAnsi="Times New Roman" w:cs="Times New Roman"/>
          <w:iCs/>
          <w:sz w:val="24"/>
          <w:szCs w:val="24"/>
        </w:rPr>
      </w:pPr>
      <w:r w:rsidRPr="00A26639">
        <w:rPr>
          <w:rFonts w:ascii="Times New Roman" w:hAnsi="Times New Roman" w:cs="Times New Roman"/>
          <w:iCs/>
          <w:sz w:val="24"/>
          <w:szCs w:val="24"/>
        </w:rPr>
        <w:t xml:space="preserve">Farklı kurutma sistemleri kullanarak bazı üzüm çeşitlerinin kurutmalık özelliklerinin araştırılması  </w:t>
      </w:r>
    </w:p>
    <w:p w:rsidR="00EF15E9" w:rsidRDefault="00EF15E9" w:rsidP="00EF15E9">
      <w:pPr>
        <w:numPr>
          <w:ilvl w:val="0"/>
          <w:numId w:val="9"/>
        </w:numPr>
        <w:spacing w:before="120" w:after="120" w:line="240" w:lineRule="auto"/>
        <w:ind w:left="142" w:hanging="142"/>
        <w:jc w:val="both"/>
        <w:rPr>
          <w:rFonts w:ascii="Times New Roman" w:hAnsi="Times New Roman" w:cs="Times New Roman"/>
          <w:iCs/>
          <w:sz w:val="24"/>
          <w:szCs w:val="24"/>
        </w:rPr>
      </w:pPr>
      <w:r w:rsidRPr="00A26639">
        <w:rPr>
          <w:rFonts w:ascii="Times New Roman" w:hAnsi="Times New Roman" w:cs="Times New Roman"/>
          <w:iCs/>
          <w:sz w:val="24"/>
          <w:szCs w:val="24"/>
        </w:rPr>
        <w:t>Ege bölgesi yerel üzüm çeşitlerinin kurutmalık açıdan değerlendirilmesi</w:t>
      </w:r>
    </w:p>
    <w:p w:rsidR="00EF15E9" w:rsidRPr="00A26639" w:rsidRDefault="00EF15E9" w:rsidP="00EF15E9">
      <w:pPr>
        <w:numPr>
          <w:ilvl w:val="0"/>
          <w:numId w:val="9"/>
        </w:numPr>
        <w:spacing w:before="120" w:after="120" w:line="240" w:lineRule="auto"/>
        <w:ind w:left="142" w:hanging="142"/>
        <w:jc w:val="both"/>
        <w:rPr>
          <w:rFonts w:ascii="Times New Roman" w:hAnsi="Times New Roman" w:cs="Times New Roman"/>
          <w:iCs/>
          <w:sz w:val="24"/>
          <w:szCs w:val="24"/>
        </w:rPr>
      </w:pPr>
      <w:r w:rsidRPr="00A26639">
        <w:rPr>
          <w:rFonts w:ascii="Times New Roman" w:hAnsi="Times New Roman" w:cs="Times New Roman"/>
          <w:iCs/>
          <w:sz w:val="24"/>
          <w:szCs w:val="24"/>
        </w:rPr>
        <w:t>Bazı çekirdeksiz üzüm çeşitlerinin kuruma karakteristiklerinin belirlenmesi</w:t>
      </w:r>
    </w:p>
    <w:p w:rsidR="00B85A10" w:rsidRPr="006F0AE6" w:rsidRDefault="00B85A10" w:rsidP="006A4869">
      <w:pPr>
        <w:spacing w:before="120" w:after="120" w:line="240" w:lineRule="auto"/>
        <w:jc w:val="both"/>
        <w:rPr>
          <w:rFonts w:ascii="Times New Roman" w:hAnsi="Times New Roman" w:cs="Times New Roman"/>
          <w:b/>
          <w:iCs/>
          <w:sz w:val="24"/>
          <w:szCs w:val="24"/>
        </w:rPr>
      </w:pPr>
      <w:r w:rsidRPr="006F0AE6">
        <w:rPr>
          <w:rFonts w:ascii="Times New Roman" w:hAnsi="Times New Roman" w:cs="Times New Roman"/>
          <w:b/>
          <w:iCs/>
          <w:sz w:val="24"/>
          <w:szCs w:val="24"/>
        </w:rPr>
        <w:t>Sofralık Üzüm:</w:t>
      </w:r>
    </w:p>
    <w:p w:rsidR="00B85A10"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Sofralık üzüm kalitesine etki eden uygulamaların belirlenmesi</w:t>
      </w:r>
    </w:p>
    <w:p w:rsidR="0060153B" w:rsidRPr="006F0AE6" w:rsidRDefault="0060153B" w:rsidP="006A4869">
      <w:pPr>
        <w:numPr>
          <w:ilvl w:val="0"/>
          <w:numId w:val="9"/>
        </w:numPr>
        <w:spacing w:before="120" w:after="120" w:line="240" w:lineRule="auto"/>
        <w:ind w:left="142" w:hanging="142"/>
        <w:jc w:val="both"/>
        <w:rPr>
          <w:rFonts w:ascii="Times New Roman" w:hAnsi="Times New Roman" w:cs="Times New Roman"/>
          <w:iCs/>
          <w:sz w:val="24"/>
          <w:szCs w:val="24"/>
        </w:rPr>
      </w:pPr>
      <w:r>
        <w:rPr>
          <w:rFonts w:ascii="Times New Roman" w:hAnsi="Times New Roman" w:cs="Times New Roman"/>
          <w:iCs/>
          <w:sz w:val="24"/>
          <w:szCs w:val="24"/>
        </w:rPr>
        <w:t>İklim değişikliğine yönelik uyum çalışmaları (Kuraklığa dayanıklı çeşit geliştirme, su yönetimi)</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Sofralık üzümün depolanması için uygun şart ve materyallerin belirlenmesi, gerekli koruyucu malzeme ve maddelerin araştırılması</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Sofralık üzüm çeşitlerinin kimyasal ve besinsel kalitelerinin belirlenmesi</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Sofralık üzümde farklı ambalajlama teknikleri ve malzemelerinin araştırılması</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Farklı sofralık üzüm çeşitlerinin depolama ve taşımaya uygunluklarının belirlenmesi</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Sofralık üzümde farklı yenilebilir koruyucu kaplamaların kullanımı</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Sofralık üzümde tüketici talepleri ve isteklerinin belirlenmesi, Pazar taleplerinin araştırılması</w:t>
      </w:r>
    </w:p>
    <w:p w:rsidR="00765F42" w:rsidRPr="006F0AE6" w:rsidRDefault="00765F42" w:rsidP="006A4869">
      <w:pPr>
        <w:spacing w:before="120" w:after="120" w:line="240" w:lineRule="auto"/>
        <w:jc w:val="both"/>
        <w:rPr>
          <w:rFonts w:ascii="Times New Roman" w:hAnsi="Times New Roman" w:cs="Times New Roman"/>
          <w:b/>
          <w:iCs/>
          <w:sz w:val="24"/>
          <w:szCs w:val="24"/>
        </w:rPr>
      </w:pPr>
      <w:r w:rsidRPr="006F0AE6">
        <w:rPr>
          <w:rFonts w:ascii="Times New Roman" w:hAnsi="Times New Roman" w:cs="Times New Roman"/>
          <w:b/>
          <w:iCs/>
          <w:sz w:val="24"/>
          <w:szCs w:val="24"/>
        </w:rPr>
        <w:t>Şaraplık ve Şıralık Üzüm:</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Uygun şaraplık üzüm çeşitlerinin incelenmesi ve değerlendirilmesi</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Şarap kalite parametrelerinin belirlenmesi</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Şarap işleme olanakların geliştirilmesi, yeni teknolojilerin araştırılması ve ülkemize kazandırılması</w:t>
      </w:r>
    </w:p>
    <w:p w:rsidR="00B85A10" w:rsidRPr="006F0AE6" w:rsidRDefault="00BA17CA" w:rsidP="006A4869">
      <w:pPr>
        <w:numPr>
          <w:ilvl w:val="0"/>
          <w:numId w:val="9"/>
        </w:numPr>
        <w:spacing w:before="120" w:after="120" w:line="240" w:lineRule="auto"/>
        <w:ind w:left="142" w:hanging="142"/>
        <w:jc w:val="both"/>
        <w:rPr>
          <w:rFonts w:ascii="Times New Roman" w:hAnsi="Times New Roman" w:cs="Times New Roman"/>
          <w:iCs/>
          <w:sz w:val="24"/>
          <w:szCs w:val="24"/>
        </w:rPr>
      </w:pPr>
      <w:r>
        <w:rPr>
          <w:rFonts w:ascii="Times New Roman" w:hAnsi="Times New Roman" w:cs="Times New Roman"/>
          <w:iCs/>
          <w:sz w:val="24"/>
          <w:szCs w:val="24"/>
        </w:rPr>
        <w:t>Türkiye’ye</w:t>
      </w:r>
      <w:r w:rsidR="00B85A10" w:rsidRPr="006F0AE6">
        <w:rPr>
          <w:rFonts w:ascii="Times New Roman" w:hAnsi="Times New Roman" w:cs="Times New Roman"/>
          <w:iCs/>
          <w:sz w:val="24"/>
          <w:szCs w:val="24"/>
        </w:rPr>
        <w:t xml:space="preserve"> özgü yerel kaliteli şaraplık üzümlerin korunması ve tanıtılması</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Şarapların fiziksel, kimyasal, biyokimyasal ve duyusal kalitelerinin belirlenmesi</w:t>
      </w:r>
    </w:p>
    <w:p w:rsidR="00B85A10"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Farklı şarap işleme metotları üzerine araştırmalar</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Türk şaraplarının tanıtımı ve pazarlanması üzerine çalışmalar</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Şarap tüketiminde tüketici davranışları ve talepleri konularında araştırmalar</w:t>
      </w:r>
      <w:r w:rsidR="00765F42" w:rsidRPr="006F0AE6">
        <w:rPr>
          <w:rFonts w:ascii="Times New Roman" w:hAnsi="Times New Roman" w:cs="Times New Roman"/>
          <w:iCs/>
          <w:sz w:val="24"/>
          <w:szCs w:val="24"/>
        </w:rPr>
        <w:t xml:space="preserve"> </w:t>
      </w:r>
    </w:p>
    <w:p w:rsidR="00765F42" w:rsidRPr="006F0AE6" w:rsidRDefault="00765F42"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Ş</w:t>
      </w:r>
      <w:r w:rsidR="00B2075C">
        <w:rPr>
          <w:rFonts w:ascii="Times New Roman" w:hAnsi="Times New Roman" w:cs="Times New Roman"/>
          <w:iCs/>
          <w:sz w:val="24"/>
          <w:szCs w:val="24"/>
        </w:rPr>
        <w:t>arapta O</w:t>
      </w:r>
      <w:r w:rsidR="00B85A10" w:rsidRPr="006F0AE6">
        <w:rPr>
          <w:rFonts w:ascii="Times New Roman" w:hAnsi="Times New Roman" w:cs="Times New Roman"/>
          <w:iCs/>
          <w:sz w:val="24"/>
          <w:szCs w:val="24"/>
        </w:rPr>
        <w:t>kratoksin A ve kalıntı üzerine çalışmala</w:t>
      </w:r>
      <w:r w:rsidRPr="006F0AE6">
        <w:rPr>
          <w:rFonts w:ascii="Times New Roman" w:hAnsi="Times New Roman" w:cs="Times New Roman"/>
          <w:iCs/>
          <w:sz w:val="24"/>
          <w:szCs w:val="24"/>
        </w:rPr>
        <w:t xml:space="preserve">r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Şıra üretimi ve muhafazası üzerine araştırmalar</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Uygun şıralık üzüm çeşitlerinin belirlenmesi ve işlenmesi</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Üzüm suyu üretiminde teknolojik uygulamalar ve kalite çalışmaları</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lastRenderedPageBreak/>
        <w:t>Üzüm suyunun fiziksel, kimyasal, biyokimyasal ve duyusal kalitesinin belirlenmesi</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Üzüm suyunun konsantre edilmesi, teknolojisi ve kalite değişimleri</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Üzüm suyu ve konsantre bazlı farklı içeceklerin geliştirilmesi ve üretimi</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Yeni gıda işleme teknolojilerinin kalite üzerine etkisi</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Mikotoksin ve pestisit kalıntısı üzerine çalışmalar</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Üretimin yayınlaştırılması konusunda araştırmalar</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Farklı depolama, ambalaj ve malzemelerin etkilerinin belirlenmesi</w:t>
      </w:r>
      <w:r w:rsidR="00765F42" w:rsidRPr="006F0AE6">
        <w:rPr>
          <w:rFonts w:ascii="Times New Roman" w:hAnsi="Times New Roman" w:cs="Times New Roman"/>
          <w:iCs/>
          <w:sz w:val="24"/>
          <w:szCs w:val="24"/>
        </w:rPr>
        <w:t xml:space="preserve"> </w:t>
      </w:r>
    </w:p>
    <w:p w:rsidR="00B85A10" w:rsidRPr="006F0AE6" w:rsidRDefault="00AE3567" w:rsidP="006A4869">
      <w:pPr>
        <w:numPr>
          <w:ilvl w:val="0"/>
          <w:numId w:val="9"/>
        </w:numPr>
        <w:spacing w:before="120" w:after="120" w:line="240" w:lineRule="auto"/>
        <w:ind w:left="142" w:hanging="142"/>
        <w:jc w:val="both"/>
        <w:rPr>
          <w:rFonts w:ascii="Times New Roman" w:hAnsi="Times New Roman" w:cs="Times New Roman"/>
          <w:iCs/>
          <w:sz w:val="24"/>
          <w:szCs w:val="24"/>
        </w:rPr>
      </w:pPr>
      <w:r>
        <w:rPr>
          <w:rFonts w:ascii="Times New Roman" w:hAnsi="Times New Roman" w:cs="Times New Roman"/>
          <w:iCs/>
          <w:sz w:val="24"/>
          <w:szCs w:val="24"/>
        </w:rPr>
        <w:t>Yöresel bir üzüm ürünü olan h</w:t>
      </w:r>
      <w:r w:rsidR="00B85A10" w:rsidRPr="006F0AE6">
        <w:rPr>
          <w:rFonts w:ascii="Times New Roman" w:hAnsi="Times New Roman" w:cs="Times New Roman"/>
          <w:iCs/>
          <w:sz w:val="24"/>
          <w:szCs w:val="24"/>
        </w:rPr>
        <w:t>ardaliyenin pazarlama sorunlarını aşmak üzere raf ömrünün uzatılması, üretim teknolojisinin standardizasyonu ile ilgili çalışmalar</w:t>
      </w:r>
    </w:p>
    <w:p w:rsidR="00B85A10" w:rsidRPr="006F0AE6" w:rsidRDefault="00B85A10" w:rsidP="006A4869">
      <w:pPr>
        <w:spacing w:before="120" w:after="120" w:line="240" w:lineRule="auto"/>
        <w:jc w:val="both"/>
        <w:rPr>
          <w:rFonts w:ascii="Times New Roman" w:hAnsi="Times New Roman" w:cs="Times New Roman"/>
          <w:b/>
          <w:iCs/>
          <w:sz w:val="24"/>
          <w:szCs w:val="24"/>
        </w:rPr>
      </w:pPr>
      <w:r w:rsidRPr="006F0AE6">
        <w:rPr>
          <w:rFonts w:ascii="Times New Roman" w:hAnsi="Times New Roman" w:cs="Times New Roman"/>
          <w:b/>
          <w:iCs/>
          <w:sz w:val="24"/>
          <w:szCs w:val="24"/>
        </w:rPr>
        <w:t>Pekmez, Pestil, Sirke vb. Ürünler</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Uygun üzüm çeşitlerinin belirlenmesi</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Uygun teknolojilerin araştırılması</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Geleneksel üretimin teknolojiye aktarılması</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Besinsel ve sağlık üzerine etkilerin belirlenmesi</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Fiziksel, kimyasal, biyokimyasal ve duyusal kalitesinin belirlenmesi</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Yeni gıda işleme teknolojilerinin uygulanması ve kaliteye etkileri</w:t>
      </w:r>
      <w:r w:rsidR="00765F42" w:rsidRPr="006F0AE6">
        <w:rPr>
          <w:rFonts w:ascii="Times New Roman" w:hAnsi="Times New Roman" w:cs="Times New Roman"/>
          <w:iCs/>
          <w:sz w:val="24"/>
          <w:szCs w:val="24"/>
        </w:rPr>
        <w:t xml:space="preserve"> </w:t>
      </w:r>
    </w:p>
    <w:p w:rsidR="00765F42" w:rsidRPr="006F0AE6"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Uygun depolama, ambalaj malzeme ve teknolojilerinin araştırılması</w:t>
      </w:r>
      <w:r w:rsidR="00765F42" w:rsidRPr="006F0AE6">
        <w:rPr>
          <w:rFonts w:ascii="Times New Roman" w:hAnsi="Times New Roman" w:cs="Times New Roman"/>
          <w:iCs/>
          <w:sz w:val="24"/>
          <w:szCs w:val="24"/>
        </w:rPr>
        <w:t xml:space="preserve"> </w:t>
      </w:r>
    </w:p>
    <w:p w:rsidR="00473553" w:rsidRDefault="00B85A10" w:rsidP="006A4869">
      <w:pPr>
        <w:numPr>
          <w:ilvl w:val="0"/>
          <w:numId w:val="9"/>
        </w:numPr>
        <w:spacing w:before="120" w:after="120" w:line="240" w:lineRule="auto"/>
        <w:ind w:left="142" w:hanging="142"/>
        <w:jc w:val="both"/>
        <w:rPr>
          <w:rFonts w:ascii="Times New Roman" w:hAnsi="Times New Roman" w:cs="Times New Roman"/>
          <w:iCs/>
          <w:sz w:val="24"/>
          <w:szCs w:val="24"/>
        </w:rPr>
      </w:pPr>
      <w:r w:rsidRPr="006F0AE6">
        <w:rPr>
          <w:rFonts w:ascii="Times New Roman" w:hAnsi="Times New Roman" w:cs="Times New Roman"/>
          <w:iCs/>
          <w:sz w:val="24"/>
          <w:szCs w:val="24"/>
        </w:rPr>
        <w:t>Farklı fonksiyonel ürünlerin geliştirilmesi, teknolojiye aktarılması</w:t>
      </w:r>
    </w:p>
    <w:p w:rsidR="00EF15E9" w:rsidRDefault="00EF15E9" w:rsidP="00EF15E9">
      <w:pPr>
        <w:numPr>
          <w:ilvl w:val="0"/>
          <w:numId w:val="9"/>
        </w:numPr>
        <w:spacing w:before="120" w:after="120" w:line="240" w:lineRule="auto"/>
        <w:ind w:left="142" w:hanging="142"/>
        <w:jc w:val="both"/>
        <w:rPr>
          <w:rFonts w:ascii="Times New Roman" w:hAnsi="Times New Roman" w:cs="Times New Roman"/>
          <w:iCs/>
          <w:sz w:val="24"/>
          <w:szCs w:val="24"/>
        </w:rPr>
      </w:pPr>
      <w:r>
        <w:rPr>
          <w:rFonts w:ascii="Times New Roman" w:hAnsi="Times New Roman" w:cs="Times New Roman"/>
          <w:iCs/>
          <w:sz w:val="24"/>
          <w:szCs w:val="24"/>
        </w:rPr>
        <w:t>Bazı ü</w:t>
      </w:r>
      <w:r w:rsidRPr="00A26639">
        <w:rPr>
          <w:rFonts w:ascii="Times New Roman" w:hAnsi="Times New Roman" w:cs="Times New Roman"/>
          <w:iCs/>
          <w:sz w:val="24"/>
          <w:szCs w:val="24"/>
        </w:rPr>
        <w:t xml:space="preserve">züm </w:t>
      </w:r>
      <w:r>
        <w:rPr>
          <w:rFonts w:ascii="Times New Roman" w:hAnsi="Times New Roman" w:cs="Times New Roman"/>
          <w:iCs/>
          <w:sz w:val="24"/>
          <w:szCs w:val="24"/>
        </w:rPr>
        <w:t>ç</w:t>
      </w:r>
      <w:r w:rsidRPr="00A26639">
        <w:rPr>
          <w:rFonts w:ascii="Times New Roman" w:hAnsi="Times New Roman" w:cs="Times New Roman"/>
          <w:iCs/>
          <w:sz w:val="24"/>
          <w:szCs w:val="24"/>
        </w:rPr>
        <w:t xml:space="preserve">eşitlerinin </w:t>
      </w:r>
      <w:r>
        <w:rPr>
          <w:rFonts w:ascii="Times New Roman" w:hAnsi="Times New Roman" w:cs="Times New Roman"/>
          <w:iCs/>
          <w:sz w:val="24"/>
          <w:szCs w:val="24"/>
        </w:rPr>
        <w:t>r</w:t>
      </w:r>
      <w:r w:rsidRPr="00A26639">
        <w:rPr>
          <w:rFonts w:ascii="Times New Roman" w:hAnsi="Times New Roman" w:cs="Times New Roman"/>
          <w:iCs/>
          <w:sz w:val="24"/>
          <w:szCs w:val="24"/>
        </w:rPr>
        <w:t xml:space="preserve">eçel ve </w:t>
      </w:r>
      <w:r>
        <w:rPr>
          <w:rFonts w:ascii="Times New Roman" w:hAnsi="Times New Roman" w:cs="Times New Roman"/>
          <w:iCs/>
          <w:sz w:val="24"/>
          <w:szCs w:val="24"/>
        </w:rPr>
        <w:t>ma</w:t>
      </w:r>
      <w:r w:rsidRPr="00A26639">
        <w:rPr>
          <w:rFonts w:ascii="Times New Roman" w:hAnsi="Times New Roman" w:cs="Times New Roman"/>
          <w:iCs/>
          <w:sz w:val="24"/>
          <w:szCs w:val="24"/>
        </w:rPr>
        <w:t xml:space="preserve">rmelat </w:t>
      </w:r>
      <w:r>
        <w:rPr>
          <w:rFonts w:ascii="Times New Roman" w:hAnsi="Times New Roman" w:cs="Times New Roman"/>
          <w:iCs/>
          <w:sz w:val="24"/>
          <w:szCs w:val="24"/>
        </w:rPr>
        <w:t>k</w:t>
      </w:r>
      <w:r w:rsidRPr="00A26639">
        <w:rPr>
          <w:rFonts w:ascii="Times New Roman" w:hAnsi="Times New Roman" w:cs="Times New Roman"/>
          <w:iCs/>
          <w:sz w:val="24"/>
          <w:szCs w:val="24"/>
        </w:rPr>
        <w:t xml:space="preserve">alitelerinin </w:t>
      </w:r>
      <w:r>
        <w:rPr>
          <w:rFonts w:ascii="Times New Roman" w:hAnsi="Times New Roman" w:cs="Times New Roman"/>
          <w:iCs/>
          <w:sz w:val="24"/>
          <w:szCs w:val="24"/>
        </w:rPr>
        <w:t>b</w:t>
      </w:r>
      <w:r w:rsidRPr="00A26639">
        <w:rPr>
          <w:rFonts w:ascii="Times New Roman" w:hAnsi="Times New Roman" w:cs="Times New Roman"/>
          <w:iCs/>
          <w:sz w:val="24"/>
          <w:szCs w:val="24"/>
        </w:rPr>
        <w:t>elirlenmesi</w:t>
      </w:r>
    </w:p>
    <w:p w:rsidR="00EF15E9" w:rsidRDefault="00EF15E9" w:rsidP="00EF15E9">
      <w:pPr>
        <w:numPr>
          <w:ilvl w:val="0"/>
          <w:numId w:val="9"/>
        </w:numPr>
        <w:spacing w:before="120" w:after="120" w:line="240" w:lineRule="auto"/>
        <w:ind w:left="142" w:hanging="142"/>
        <w:jc w:val="both"/>
        <w:rPr>
          <w:rFonts w:ascii="Times New Roman" w:hAnsi="Times New Roman" w:cs="Times New Roman"/>
          <w:iCs/>
          <w:sz w:val="24"/>
          <w:szCs w:val="24"/>
        </w:rPr>
      </w:pPr>
      <w:r w:rsidRPr="00A26639">
        <w:rPr>
          <w:rFonts w:ascii="Times New Roman" w:hAnsi="Times New Roman" w:cs="Times New Roman"/>
          <w:iCs/>
          <w:sz w:val="24"/>
          <w:szCs w:val="24"/>
        </w:rPr>
        <w:t>Üzüm posasının pestil üretiminde kullanılabilirliğinin araştırılması</w:t>
      </w:r>
    </w:p>
    <w:p w:rsidR="00EF15E9" w:rsidRPr="00A26639" w:rsidRDefault="00EF15E9" w:rsidP="00EF15E9">
      <w:pPr>
        <w:numPr>
          <w:ilvl w:val="0"/>
          <w:numId w:val="9"/>
        </w:numPr>
        <w:spacing w:before="120" w:after="120" w:line="240" w:lineRule="auto"/>
        <w:ind w:left="142" w:hanging="142"/>
        <w:jc w:val="both"/>
        <w:rPr>
          <w:rFonts w:ascii="Times New Roman" w:hAnsi="Times New Roman" w:cs="Times New Roman"/>
          <w:iCs/>
          <w:sz w:val="24"/>
          <w:szCs w:val="24"/>
        </w:rPr>
      </w:pPr>
      <w:r w:rsidRPr="00A26639">
        <w:rPr>
          <w:rFonts w:ascii="Times New Roman" w:hAnsi="Times New Roman" w:cs="Times New Roman"/>
          <w:iCs/>
          <w:sz w:val="24"/>
          <w:szCs w:val="24"/>
        </w:rPr>
        <w:t>Üzüm pekmezinin kalite kriterlerinin belirlenmesi ve depolama esnasında meydana gelen değişimler.</w:t>
      </w:r>
    </w:p>
    <w:p w:rsidR="006A4869" w:rsidRDefault="006A4869" w:rsidP="006A4869">
      <w:pPr>
        <w:spacing w:before="120" w:after="120" w:line="240" w:lineRule="auto"/>
        <w:ind w:left="142"/>
        <w:jc w:val="both"/>
        <w:rPr>
          <w:rFonts w:ascii="Times New Roman" w:hAnsi="Times New Roman" w:cs="Times New Roman"/>
          <w:iCs/>
          <w:sz w:val="24"/>
          <w:szCs w:val="24"/>
        </w:rPr>
      </w:pPr>
    </w:p>
    <w:p w:rsidR="00BA17CA" w:rsidRDefault="00BA17CA" w:rsidP="006A4869">
      <w:pPr>
        <w:spacing w:before="120" w:after="120" w:line="240" w:lineRule="auto"/>
        <w:ind w:left="142"/>
        <w:jc w:val="both"/>
        <w:rPr>
          <w:rFonts w:ascii="Times New Roman" w:hAnsi="Times New Roman" w:cs="Times New Roman"/>
          <w:iCs/>
          <w:sz w:val="24"/>
          <w:szCs w:val="24"/>
        </w:rPr>
      </w:pPr>
    </w:p>
    <w:p w:rsidR="00BA17CA" w:rsidRDefault="00BA17CA" w:rsidP="006A4869">
      <w:pPr>
        <w:spacing w:before="120" w:after="120" w:line="240" w:lineRule="auto"/>
        <w:ind w:left="142"/>
        <w:jc w:val="both"/>
        <w:rPr>
          <w:rFonts w:ascii="Times New Roman" w:hAnsi="Times New Roman" w:cs="Times New Roman"/>
          <w:iCs/>
          <w:sz w:val="24"/>
          <w:szCs w:val="24"/>
        </w:rPr>
      </w:pPr>
    </w:p>
    <w:p w:rsidR="00BA17CA" w:rsidRDefault="00BA17CA" w:rsidP="006A4869">
      <w:pPr>
        <w:spacing w:before="120" w:after="120" w:line="240" w:lineRule="auto"/>
        <w:ind w:left="142"/>
        <w:jc w:val="both"/>
        <w:rPr>
          <w:rFonts w:ascii="Times New Roman" w:hAnsi="Times New Roman" w:cs="Times New Roman"/>
          <w:iCs/>
          <w:sz w:val="24"/>
          <w:szCs w:val="24"/>
        </w:rPr>
      </w:pPr>
    </w:p>
    <w:p w:rsidR="00BA17CA" w:rsidRDefault="00BA17CA" w:rsidP="006A4869">
      <w:pPr>
        <w:spacing w:before="120" w:after="120" w:line="240" w:lineRule="auto"/>
        <w:ind w:left="142"/>
        <w:jc w:val="both"/>
        <w:rPr>
          <w:rFonts w:ascii="Times New Roman" w:hAnsi="Times New Roman" w:cs="Times New Roman"/>
          <w:iCs/>
          <w:sz w:val="24"/>
          <w:szCs w:val="24"/>
        </w:rPr>
      </w:pPr>
    </w:p>
    <w:p w:rsidR="00BA17CA" w:rsidRDefault="00BA17CA" w:rsidP="006A4869">
      <w:pPr>
        <w:spacing w:before="120" w:after="120" w:line="240" w:lineRule="auto"/>
        <w:ind w:left="142"/>
        <w:jc w:val="both"/>
        <w:rPr>
          <w:rFonts w:ascii="Times New Roman" w:hAnsi="Times New Roman" w:cs="Times New Roman"/>
          <w:iCs/>
          <w:sz w:val="24"/>
          <w:szCs w:val="24"/>
        </w:rPr>
      </w:pPr>
    </w:p>
    <w:p w:rsidR="00BA17CA" w:rsidRDefault="00BA17CA" w:rsidP="006A4869">
      <w:pPr>
        <w:spacing w:before="120" w:after="120" w:line="240" w:lineRule="auto"/>
        <w:ind w:left="142"/>
        <w:jc w:val="both"/>
        <w:rPr>
          <w:rFonts w:ascii="Times New Roman" w:hAnsi="Times New Roman" w:cs="Times New Roman"/>
          <w:iCs/>
          <w:sz w:val="24"/>
          <w:szCs w:val="24"/>
        </w:rPr>
      </w:pPr>
    </w:p>
    <w:p w:rsidR="00BA17CA" w:rsidRDefault="00BA17CA" w:rsidP="006A4869">
      <w:pPr>
        <w:spacing w:before="120" w:after="120" w:line="240" w:lineRule="auto"/>
        <w:ind w:left="142"/>
        <w:jc w:val="both"/>
        <w:rPr>
          <w:rFonts w:ascii="Times New Roman" w:hAnsi="Times New Roman" w:cs="Times New Roman"/>
          <w:iCs/>
          <w:sz w:val="24"/>
          <w:szCs w:val="24"/>
        </w:rPr>
      </w:pPr>
    </w:p>
    <w:p w:rsidR="00BA17CA" w:rsidRDefault="00BA17CA" w:rsidP="006A4869">
      <w:pPr>
        <w:spacing w:before="120" w:after="120" w:line="240" w:lineRule="auto"/>
        <w:ind w:left="142"/>
        <w:jc w:val="both"/>
        <w:rPr>
          <w:rFonts w:ascii="Times New Roman" w:hAnsi="Times New Roman" w:cs="Times New Roman"/>
          <w:iCs/>
          <w:sz w:val="24"/>
          <w:szCs w:val="24"/>
        </w:rPr>
      </w:pPr>
    </w:p>
    <w:p w:rsidR="00BA17CA" w:rsidRPr="006F0AE6" w:rsidRDefault="00BA17CA" w:rsidP="006A4869">
      <w:pPr>
        <w:spacing w:before="120" w:after="120" w:line="240" w:lineRule="auto"/>
        <w:ind w:left="142"/>
        <w:jc w:val="both"/>
        <w:rPr>
          <w:rFonts w:ascii="Times New Roman" w:hAnsi="Times New Roman" w:cs="Times New Roman"/>
          <w:iCs/>
          <w:sz w:val="24"/>
          <w:szCs w:val="24"/>
        </w:rPr>
      </w:pPr>
    </w:p>
    <w:p w:rsidR="009663F9" w:rsidRPr="007C2FDC" w:rsidRDefault="009663F9" w:rsidP="00AF1FCB">
      <w:pPr>
        <w:pStyle w:val="Balk4"/>
        <w:spacing w:after="0"/>
        <w:rPr>
          <w:rFonts w:cs="Times New Roman"/>
          <w:sz w:val="28"/>
          <w:szCs w:val="28"/>
          <w:lang w:eastAsia="tr-TR"/>
        </w:rPr>
      </w:pPr>
      <w:bookmarkStart w:id="73" w:name="_Toc523907155"/>
      <w:r w:rsidRPr="007C2FDC">
        <w:rPr>
          <w:rFonts w:cs="Times New Roman"/>
          <w:sz w:val="28"/>
          <w:szCs w:val="28"/>
          <w:lang w:eastAsia="tr-TR"/>
        </w:rPr>
        <w:lastRenderedPageBreak/>
        <w:t>3. SEKTÖRÜN SORUNLARI</w:t>
      </w:r>
      <w:bookmarkEnd w:id="73"/>
    </w:p>
    <w:p w:rsidR="009663F9" w:rsidRPr="00B43AED" w:rsidRDefault="009663F9" w:rsidP="001F394B">
      <w:pPr>
        <w:pStyle w:val="Balk2"/>
        <w:spacing w:before="120"/>
        <w:rPr>
          <w:rFonts w:cs="Times New Roman"/>
          <w:szCs w:val="24"/>
          <w:lang w:eastAsia="tr-TR"/>
        </w:rPr>
      </w:pPr>
      <w:bookmarkStart w:id="74" w:name="_Toc523907156"/>
      <w:r w:rsidRPr="00B43AED">
        <w:rPr>
          <w:rFonts w:cs="Times New Roman"/>
          <w:szCs w:val="24"/>
          <w:lang w:eastAsia="tr-TR"/>
        </w:rPr>
        <w:t xml:space="preserve">3.1. </w:t>
      </w:r>
      <w:bookmarkEnd w:id="74"/>
      <w:r w:rsidR="007C2FDC">
        <w:rPr>
          <w:rFonts w:cs="Times New Roman"/>
          <w:szCs w:val="24"/>
          <w:lang w:eastAsia="tr-TR"/>
        </w:rPr>
        <w:t>Ar</w:t>
      </w:r>
      <w:r w:rsidR="00734859" w:rsidRPr="00B43AED">
        <w:rPr>
          <w:rFonts w:cs="Times New Roman"/>
          <w:szCs w:val="24"/>
          <w:lang w:eastAsia="tr-TR"/>
        </w:rPr>
        <w:t>-Ge Sorunları</w:t>
      </w:r>
    </w:p>
    <w:p w:rsidR="00E2200F" w:rsidRPr="006F0AE6" w:rsidRDefault="008F7A7C" w:rsidP="00E2200F">
      <w:pPr>
        <w:spacing w:before="120" w:after="120" w:line="240" w:lineRule="auto"/>
        <w:jc w:val="both"/>
        <w:rPr>
          <w:rFonts w:ascii="Times New Roman" w:hAnsi="Times New Roman" w:cs="Times New Roman"/>
          <w:sz w:val="24"/>
          <w:szCs w:val="24"/>
        </w:rPr>
      </w:pPr>
      <w:r w:rsidRPr="006F0AE6">
        <w:rPr>
          <w:rFonts w:ascii="Times New Roman" w:hAnsi="Times New Roman" w:cs="Times New Roman"/>
          <w:sz w:val="24"/>
          <w:szCs w:val="24"/>
        </w:rPr>
        <w:t xml:space="preserve">Ülkelerin gelişiminde en önemli faktörlerden biri bilimsel ve teknolojik Ar-Ge çalışmalarıdır. </w:t>
      </w:r>
      <w:r w:rsidR="000027D4">
        <w:rPr>
          <w:rFonts w:ascii="Times New Roman" w:hAnsi="Times New Roman" w:cs="Times New Roman"/>
          <w:sz w:val="24"/>
          <w:szCs w:val="24"/>
        </w:rPr>
        <w:t xml:space="preserve">  Ar-</w:t>
      </w:r>
      <w:r w:rsidR="00E91966">
        <w:rPr>
          <w:rFonts w:ascii="Times New Roman" w:hAnsi="Times New Roman" w:cs="Times New Roman"/>
          <w:sz w:val="24"/>
          <w:szCs w:val="24"/>
        </w:rPr>
        <w:t>G</w:t>
      </w:r>
      <w:r w:rsidR="000027D4">
        <w:rPr>
          <w:rFonts w:ascii="Times New Roman" w:hAnsi="Times New Roman" w:cs="Times New Roman"/>
          <w:sz w:val="24"/>
          <w:szCs w:val="24"/>
        </w:rPr>
        <w:t>e çalışmalarının önemi doğrultusunda gerekli kaynakların temininde sorunlar vardır.  Bağcılıktaki ıslah ve yeni üzüm çeşidi geliştirme çalışmaları uzun sürmektedir ve sonuçların uygulamaya aktarılmasında da güçlükler yaşanabilmektedir.</w:t>
      </w:r>
      <w:r w:rsidR="00292EFD">
        <w:rPr>
          <w:rFonts w:ascii="Times New Roman" w:hAnsi="Times New Roman" w:cs="Times New Roman"/>
          <w:sz w:val="24"/>
          <w:szCs w:val="24"/>
        </w:rPr>
        <w:t xml:space="preserve"> Bağcılık Ar-</w:t>
      </w:r>
      <w:r w:rsidR="00F85C94">
        <w:rPr>
          <w:rFonts w:ascii="Times New Roman" w:hAnsi="Times New Roman" w:cs="Times New Roman"/>
          <w:sz w:val="24"/>
          <w:szCs w:val="24"/>
        </w:rPr>
        <w:t>G</w:t>
      </w:r>
      <w:r w:rsidR="00292EFD">
        <w:rPr>
          <w:rFonts w:ascii="Times New Roman" w:hAnsi="Times New Roman" w:cs="Times New Roman"/>
          <w:sz w:val="24"/>
          <w:szCs w:val="24"/>
        </w:rPr>
        <w:t>e faaliyetlerindeki uluslararası iş birliği yeterli düzeyde değildir. Yetişmiş Ar-ge personelinin kurumsal bağlılığını arttırmaya yönelik teşvikler hayata geçirilmelidir. B</w:t>
      </w:r>
      <w:r w:rsidR="00103514" w:rsidRPr="006F0AE6">
        <w:rPr>
          <w:rFonts w:ascii="Times New Roman" w:eastAsia="Times New Roman" w:hAnsi="Times New Roman" w:cs="Times New Roman"/>
          <w:bCs/>
          <w:color w:val="000000"/>
          <w:sz w:val="24"/>
          <w:szCs w:val="24"/>
          <w:lang w:eastAsia="tr-TR"/>
        </w:rPr>
        <w:t>ağcılığa yapılan yatırımlar ve alınan politik kararların etkinliğini artırmada, tarımsal eğitim, araştırma ve yayım faaliyetlerinde yenilikçi güncel yaklaşımların uygulanması gerekmektedir.</w:t>
      </w:r>
      <w:r w:rsidR="00BD0A8D" w:rsidRPr="006F0AE6">
        <w:rPr>
          <w:rFonts w:ascii="Times New Roman" w:eastAsia="Times New Roman" w:hAnsi="Times New Roman" w:cs="Times New Roman"/>
          <w:bCs/>
          <w:color w:val="000000"/>
          <w:sz w:val="24"/>
          <w:szCs w:val="24"/>
          <w:lang w:eastAsia="tr-TR"/>
        </w:rPr>
        <w:t xml:space="preserve"> Günümüzde tüm dünyayı etkileyen Covid-19 </w:t>
      </w:r>
      <w:r w:rsidR="004D3072" w:rsidRPr="006F0AE6">
        <w:rPr>
          <w:rFonts w:ascii="Times New Roman" w:eastAsia="Times New Roman" w:hAnsi="Times New Roman" w:cs="Times New Roman"/>
          <w:bCs/>
          <w:color w:val="000000"/>
          <w:sz w:val="24"/>
          <w:szCs w:val="24"/>
          <w:lang w:eastAsia="tr-TR"/>
        </w:rPr>
        <w:t>salgın dönemi</w:t>
      </w:r>
      <w:r w:rsidR="005F05C2" w:rsidRPr="006F0AE6">
        <w:rPr>
          <w:rFonts w:ascii="Times New Roman" w:eastAsia="Times New Roman" w:hAnsi="Times New Roman" w:cs="Times New Roman"/>
          <w:bCs/>
          <w:color w:val="000000"/>
          <w:sz w:val="24"/>
          <w:szCs w:val="24"/>
          <w:lang w:eastAsia="tr-TR"/>
        </w:rPr>
        <w:t>nde</w:t>
      </w:r>
      <w:r w:rsidR="004D3072" w:rsidRPr="006F0AE6">
        <w:rPr>
          <w:rFonts w:ascii="Times New Roman" w:eastAsia="Times New Roman" w:hAnsi="Times New Roman" w:cs="Times New Roman"/>
          <w:bCs/>
          <w:color w:val="000000"/>
          <w:sz w:val="24"/>
          <w:szCs w:val="24"/>
          <w:lang w:eastAsia="tr-TR"/>
        </w:rPr>
        <w:t xml:space="preserve"> kritik alan olarak </w:t>
      </w:r>
      <w:r w:rsidR="00D01E2B">
        <w:rPr>
          <w:rFonts w:ascii="Times New Roman" w:eastAsia="Times New Roman" w:hAnsi="Times New Roman" w:cs="Times New Roman"/>
          <w:bCs/>
          <w:color w:val="000000"/>
          <w:sz w:val="24"/>
          <w:szCs w:val="24"/>
          <w:lang w:eastAsia="tr-TR"/>
        </w:rPr>
        <w:t>“</w:t>
      </w:r>
      <w:r w:rsidR="004D3072" w:rsidRPr="006F0AE6">
        <w:rPr>
          <w:rFonts w:ascii="Times New Roman" w:eastAsia="Times New Roman" w:hAnsi="Times New Roman" w:cs="Times New Roman"/>
          <w:bCs/>
          <w:color w:val="000000"/>
          <w:sz w:val="24"/>
          <w:szCs w:val="24"/>
          <w:lang w:eastAsia="tr-TR"/>
        </w:rPr>
        <w:t>Tarım ve Gıda</w:t>
      </w:r>
      <w:r w:rsidR="00D01E2B">
        <w:rPr>
          <w:rFonts w:ascii="Times New Roman" w:eastAsia="Times New Roman" w:hAnsi="Times New Roman" w:cs="Times New Roman"/>
          <w:bCs/>
          <w:color w:val="000000"/>
          <w:sz w:val="24"/>
          <w:szCs w:val="24"/>
          <w:lang w:eastAsia="tr-TR"/>
        </w:rPr>
        <w:t>”</w:t>
      </w:r>
      <w:r w:rsidR="004D3072" w:rsidRPr="006F0AE6">
        <w:rPr>
          <w:rFonts w:ascii="Times New Roman" w:eastAsia="Times New Roman" w:hAnsi="Times New Roman" w:cs="Times New Roman"/>
          <w:bCs/>
          <w:color w:val="000000"/>
          <w:sz w:val="24"/>
          <w:szCs w:val="24"/>
          <w:lang w:eastAsia="tr-TR"/>
        </w:rPr>
        <w:t xml:space="preserve"> sektörü ortaya çıkmıştır. Dolayısıyla k</w:t>
      </w:r>
      <w:r w:rsidR="00BD0A8D" w:rsidRPr="006F0AE6">
        <w:rPr>
          <w:rFonts w:ascii="Times New Roman" w:hAnsi="Times New Roman" w:cs="Times New Roman"/>
          <w:sz w:val="24"/>
          <w:szCs w:val="24"/>
        </w:rPr>
        <w:t>üresel ya da bölgesel ölçekte gıda güvenliğinin yararlarını ortaya koyan ve üreticilerin sorunlarına odaklanan araştırmalar</w:t>
      </w:r>
      <w:r w:rsidR="004D3072" w:rsidRPr="006F0AE6">
        <w:rPr>
          <w:rFonts w:ascii="Times New Roman" w:hAnsi="Times New Roman" w:cs="Times New Roman"/>
          <w:sz w:val="24"/>
          <w:szCs w:val="24"/>
        </w:rPr>
        <w:t xml:space="preserve"> öncelik kazanmıştır. Küresel boyuttaki bir diğer alan olarak i</w:t>
      </w:r>
      <w:r w:rsidR="004D3072" w:rsidRPr="006F0AE6">
        <w:rPr>
          <w:rFonts w:ascii="Times New Roman" w:eastAsia="Times New Roman" w:hAnsi="Times New Roman" w:cs="Times New Roman"/>
          <w:sz w:val="24"/>
          <w:szCs w:val="24"/>
          <w:lang w:eastAsia="tr-TR"/>
        </w:rPr>
        <w:t>klim değişikliğine yönelik planlamalar ve senaryolar oluşturularak üretime etkilerini belirleyen ülkesel araştırmaların yapılması yararlı olacaktır.</w:t>
      </w:r>
      <w:r w:rsidR="00E2200F" w:rsidRPr="006F0AE6">
        <w:rPr>
          <w:rFonts w:ascii="Times New Roman" w:hAnsi="Times New Roman" w:cs="Times New Roman"/>
        </w:rPr>
        <w:t xml:space="preserve"> </w:t>
      </w:r>
      <w:r w:rsidR="00E2200F" w:rsidRPr="006F0AE6">
        <w:rPr>
          <w:rFonts w:ascii="Times New Roman" w:hAnsi="Times New Roman" w:cs="Times New Roman"/>
          <w:sz w:val="24"/>
          <w:szCs w:val="24"/>
        </w:rPr>
        <w:t>Değişen iklim koşullarına uygun yeni üzüm çeşitlerinin ıslahı ve teknolojilerinin geliştirilmesi</w:t>
      </w:r>
      <w:r w:rsidR="005F05C2" w:rsidRPr="006F0AE6">
        <w:rPr>
          <w:rFonts w:ascii="Times New Roman" w:hAnsi="Times New Roman" w:cs="Times New Roman"/>
          <w:sz w:val="24"/>
          <w:szCs w:val="24"/>
        </w:rPr>
        <w:t>ne ilişkin araştırmalarda öncelikler arasında yer almalıdır.</w:t>
      </w:r>
    </w:p>
    <w:p w:rsidR="004D3072" w:rsidRDefault="004D3072" w:rsidP="006A4869">
      <w:pPr>
        <w:spacing w:before="120" w:after="120" w:line="240" w:lineRule="auto"/>
        <w:jc w:val="both"/>
        <w:rPr>
          <w:rFonts w:ascii="Times New Roman" w:eastAsia="Times New Roman" w:hAnsi="Times New Roman" w:cs="Times New Roman"/>
          <w:bCs/>
          <w:color w:val="000000"/>
          <w:sz w:val="24"/>
          <w:szCs w:val="24"/>
          <w:lang w:eastAsia="tr-TR"/>
        </w:rPr>
      </w:pPr>
      <w:r w:rsidRPr="006F0AE6">
        <w:rPr>
          <w:rFonts w:ascii="Times New Roman" w:eastAsia="Times New Roman" w:hAnsi="Times New Roman" w:cs="Times New Roman"/>
          <w:bCs/>
          <w:color w:val="000000"/>
          <w:sz w:val="24"/>
          <w:szCs w:val="24"/>
          <w:lang w:eastAsia="tr-TR"/>
        </w:rPr>
        <w:t>Ar-Ge çalışmaları sonucunda geliştirilen yeni teknolojiler üretimde artışa, ekonomide büyümeye ve sosyal yapıda değişmelere yol açmalı; bu da sonuçta, yeni toplumsal ihtiyaçların ortaya çıkmasına neden olmalıdır. Bu döngü, Ar-Ge çalışmalarının kesintisiz yapılması gerektiğini göstermektedir (Uzunlu ve Zencirci, 2000</w:t>
      </w:r>
      <w:r w:rsidR="00B43AED">
        <w:rPr>
          <w:rFonts w:ascii="Times New Roman" w:eastAsia="Times New Roman" w:hAnsi="Times New Roman" w:cs="Times New Roman"/>
          <w:bCs/>
          <w:color w:val="000000"/>
          <w:sz w:val="24"/>
          <w:szCs w:val="24"/>
          <w:lang w:eastAsia="tr-TR"/>
        </w:rPr>
        <w:t>)</w:t>
      </w:r>
      <w:r w:rsidRPr="006F0AE6">
        <w:rPr>
          <w:rFonts w:ascii="Times New Roman" w:eastAsia="Times New Roman" w:hAnsi="Times New Roman" w:cs="Times New Roman"/>
          <w:bCs/>
          <w:color w:val="000000"/>
          <w:sz w:val="24"/>
          <w:szCs w:val="24"/>
          <w:lang w:eastAsia="tr-TR"/>
        </w:rPr>
        <w:t xml:space="preserve">. </w:t>
      </w:r>
    </w:p>
    <w:p w:rsidR="00BA053D" w:rsidRPr="00BA053D" w:rsidRDefault="00BA053D" w:rsidP="00BA053D">
      <w:pPr>
        <w:spacing w:after="0" w:line="240" w:lineRule="auto"/>
        <w:jc w:val="both"/>
        <w:rPr>
          <w:rFonts w:ascii="Times New Roman" w:eastAsia="Times New Roman" w:hAnsi="Times New Roman" w:cs="Times New Roman"/>
          <w:bCs/>
          <w:color w:val="000000"/>
          <w:sz w:val="24"/>
          <w:szCs w:val="24"/>
          <w:lang w:eastAsia="tr-TR"/>
        </w:rPr>
      </w:pPr>
      <w:r w:rsidRPr="00BA053D">
        <w:rPr>
          <w:rFonts w:ascii="Times New Roman" w:eastAsia="Times New Roman" w:hAnsi="Times New Roman" w:cs="Times New Roman"/>
          <w:bCs/>
          <w:color w:val="000000"/>
          <w:sz w:val="24"/>
          <w:szCs w:val="24"/>
          <w:lang w:eastAsia="tr-TR"/>
        </w:rPr>
        <w:t>Üzüm, çeşitli stres faktörlerine karşı fizyolojik olarak hayatta kalma stratejilerine sahip olsa da farklı dönemlerde etkili olan iklimsel olaylar vejetatif ve generatif gelişimi kontrol etmektedir. İklim modelleri ile yapılan çalışmalara göre küresel iklim değişiklikleri özellikle sıcaklık artışı ve yağış miktarlarındaki azalış şeklinde karşımıza çıkmaktadır. Özellikle don, dolu, sel, taşkın, fırtına gibi ekstrem hava olaylarının daha sık yaşanacağı tahmin edilmektedir. Yakın gelecekte Türkiye’nin özellikle batı ve güney kesimlerinde kurak koşulların artması, kış dönemindeki yağışların azalması ve yıl içerisinde yağış dağılımının değişiklik göstermesi beklenmektedir. Küresel ısınma kaçınılmaz olduğundan sürdürülebilir bağcılık için; daha uygun iklimsel özellik taşıyan yerlere bağ tesis edilmesi, yeni çeşitlerin (anaç veya yeni hibritler) ıslahı, su ve toprak yönetimi (aşırı sulamadan kaçınacak sulama yöntemleri, kısıtlı sulama, basınçlı sulama, uygun gübreleme sulama programlarını düzenlenmesi, örtü bitkileri kullanımı, yaprak su potansiyelinin takibi), asma tacı yönetimi (sürgün yönlerinin ayarlanması, asmalara uygun terbiye şekli verilmesi, minimum budama, vb.) gibi yetiştiricilik uygulamaları yapılmalıdır (Carbonneau A. 2009). Gittikçe azalan su kaynakları nedeniyle sulamanın kısıtlı olması sıcak ve kurak şartlara dayanıklı anaç ve çeşitlerin kullanımının yanı sıra toprak ve asmaların su durumlarının ölçümlerini ve kontrollerini gerektirmektedir.  Gelecek yıllarda fenolojik dönemlere bağlı olarak toprak nemini belirlemek veya bitkilerin içsel su mekanizmasının belirleyecek cihazlarla fizyolojik ölçümler yapmak su ihtiyaçlarını belirlemek ve ona göre sulama yapmak bakımından önem arz etmektedir.</w:t>
      </w:r>
    </w:p>
    <w:p w:rsidR="00BA053D" w:rsidRDefault="00BA053D" w:rsidP="006A4869">
      <w:pPr>
        <w:spacing w:before="120" w:after="120" w:line="240" w:lineRule="auto"/>
        <w:jc w:val="both"/>
        <w:rPr>
          <w:rFonts w:ascii="Times New Roman" w:eastAsia="Times New Roman" w:hAnsi="Times New Roman" w:cs="Times New Roman"/>
          <w:sz w:val="24"/>
          <w:szCs w:val="24"/>
          <w:lang w:eastAsia="tr-TR"/>
        </w:rPr>
      </w:pPr>
    </w:p>
    <w:p w:rsidR="00BA17CA" w:rsidRDefault="00BA17CA" w:rsidP="006A4869">
      <w:pPr>
        <w:spacing w:before="120" w:after="120" w:line="240" w:lineRule="auto"/>
        <w:jc w:val="both"/>
        <w:rPr>
          <w:rFonts w:ascii="Times New Roman" w:eastAsia="Times New Roman" w:hAnsi="Times New Roman" w:cs="Times New Roman"/>
          <w:sz w:val="24"/>
          <w:szCs w:val="24"/>
          <w:lang w:eastAsia="tr-TR"/>
        </w:rPr>
      </w:pPr>
    </w:p>
    <w:p w:rsidR="00BA17CA" w:rsidRDefault="00BA17CA" w:rsidP="006A4869">
      <w:pPr>
        <w:spacing w:before="120" w:after="120" w:line="240" w:lineRule="auto"/>
        <w:jc w:val="both"/>
        <w:rPr>
          <w:rFonts w:ascii="Times New Roman" w:eastAsia="Times New Roman" w:hAnsi="Times New Roman" w:cs="Times New Roman"/>
          <w:sz w:val="24"/>
          <w:szCs w:val="24"/>
          <w:lang w:eastAsia="tr-TR"/>
        </w:rPr>
      </w:pPr>
    </w:p>
    <w:p w:rsidR="00BA17CA" w:rsidRDefault="00BA17CA" w:rsidP="006A4869">
      <w:pPr>
        <w:spacing w:before="120" w:after="120" w:line="240" w:lineRule="auto"/>
        <w:jc w:val="both"/>
        <w:rPr>
          <w:rFonts w:ascii="Times New Roman" w:eastAsia="Times New Roman" w:hAnsi="Times New Roman" w:cs="Times New Roman"/>
          <w:sz w:val="24"/>
          <w:szCs w:val="24"/>
          <w:lang w:eastAsia="tr-TR"/>
        </w:rPr>
      </w:pPr>
    </w:p>
    <w:p w:rsidR="00BA17CA" w:rsidRDefault="00BA17CA" w:rsidP="006A4869">
      <w:pPr>
        <w:spacing w:before="120" w:after="120" w:line="240" w:lineRule="auto"/>
        <w:jc w:val="both"/>
        <w:rPr>
          <w:rFonts w:ascii="Times New Roman" w:eastAsia="Times New Roman" w:hAnsi="Times New Roman" w:cs="Times New Roman"/>
          <w:sz w:val="24"/>
          <w:szCs w:val="24"/>
          <w:lang w:eastAsia="tr-TR"/>
        </w:rPr>
      </w:pPr>
    </w:p>
    <w:p w:rsidR="00BA17CA" w:rsidRPr="006F0AE6" w:rsidRDefault="00BA17CA" w:rsidP="006A4869">
      <w:pPr>
        <w:spacing w:before="120" w:after="120" w:line="240" w:lineRule="auto"/>
        <w:jc w:val="both"/>
        <w:rPr>
          <w:rFonts w:ascii="Times New Roman" w:eastAsia="Times New Roman" w:hAnsi="Times New Roman" w:cs="Times New Roman"/>
          <w:sz w:val="24"/>
          <w:szCs w:val="24"/>
          <w:lang w:eastAsia="tr-TR"/>
        </w:rPr>
      </w:pPr>
    </w:p>
    <w:p w:rsidR="00533B06" w:rsidRPr="00B43AED" w:rsidRDefault="00903E85" w:rsidP="006A4869">
      <w:pPr>
        <w:spacing w:before="120" w:after="120" w:line="240" w:lineRule="auto"/>
        <w:jc w:val="both"/>
        <w:rPr>
          <w:rFonts w:ascii="Times New Roman" w:eastAsia="Times New Roman" w:hAnsi="Times New Roman" w:cs="Times New Roman"/>
          <w:b/>
          <w:sz w:val="24"/>
          <w:szCs w:val="24"/>
          <w:lang w:eastAsia="tr-TR"/>
        </w:rPr>
      </w:pPr>
      <w:bookmarkStart w:id="75" w:name="_Toc501617934"/>
      <w:bookmarkStart w:id="76" w:name="_Toc523907157"/>
      <w:r w:rsidRPr="00B43AED">
        <w:rPr>
          <w:rFonts w:ascii="Times New Roman" w:eastAsia="Times New Roman" w:hAnsi="Times New Roman" w:cs="Times New Roman"/>
          <w:b/>
          <w:sz w:val="24"/>
          <w:szCs w:val="24"/>
          <w:lang w:eastAsia="tr-TR"/>
        </w:rPr>
        <w:lastRenderedPageBreak/>
        <w:t>3</w:t>
      </w:r>
      <w:r w:rsidR="00533B06" w:rsidRPr="00B43AED">
        <w:rPr>
          <w:rFonts w:ascii="Times New Roman" w:eastAsia="Times New Roman" w:hAnsi="Times New Roman" w:cs="Times New Roman"/>
          <w:b/>
          <w:sz w:val="24"/>
          <w:szCs w:val="24"/>
          <w:lang w:eastAsia="tr-TR"/>
        </w:rPr>
        <w:t>.</w:t>
      </w:r>
      <w:r w:rsidR="00752490" w:rsidRPr="00B43AED">
        <w:rPr>
          <w:rFonts w:ascii="Times New Roman" w:eastAsia="Times New Roman" w:hAnsi="Times New Roman" w:cs="Times New Roman"/>
          <w:b/>
          <w:sz w:val="24"/>
          <w:szCs w:val="24"/>
          <w:lang w:eastAsia="tr-TR"/>
        </w:rPr>
        <w:t>2</w:t>
      </w:r>
      <w:r w:rsidR="00533B06" w:rsidRPr="00B43AED">
        <w:rPr>
          <w:rFonts w:ascii="Times New Roman" w:eastAsia="Times New Roman" w:hAnsi="Times New Roman" w:cs="Times New Roman"/>
          <w:b/>
          <w:sz w:val="24"/>
          <w:szCs w:val="24"/>
          <w:lang w:eastAsia="tr-TR"/>
        </w:rPr>
        <w:t xml:space="preserve">. </w:t>
      </w:r>
      <w:bookmarkEnd w:id="75"/>
      <w:bookmarkEnd w:id="76"/>
      <w:r w:rsidR="00734859" w:rsidRPr="00B43AED">
        <w:rPr>
          <w:rFonts w:ascii="Times New Roman" w:eastAsia="Times New Roman" w:hAnsi="Times New Roman" w:cs="Times New Roman"/>
          <w:b/>
          <w:sz w:val="24"/>
          <w:szCs w:val="24"/>
          <w:lang w:eastAsia="tr-TR"/>
        </w:rPr>
        <w:t xml:space="preserve">Üretim Aşamasında Karşılaşılan </w:t>
      </w:r>
      <w:r w:rsidR="00D15776" w:rsidRPr="00B43AED">
        <w:rPr>
          <w:rFonts w:ascii="Times New Roman" w:eastAsia="Times New Roman" w:hAnsi="Times New Roman" w:cs="Times New Roman"/>
          <w:b/>
          <w:sz w:val="24"/>
          <w:szCs w:val="24"/>
          <w:lang w:eastAsia="tr-TR"/>
        </w:rPr>
        <w:t xml:space="preserve">Teknik </w:t>
      </w:r>
      <w:r w:rsidR="00734859" w:rsidRPr="00B43AED">
        <w:rPr>
          <w:rFonts w:ascii="Times New Roman" w:eastAsia="Times New Roman" w:hAnsi="Times New Roman" w:cs="Times New Roman"/>
          <w:b/>
          <w:sz w:val="24"/>
          <w:szCs w:val="24"/>
          <w:lang w:eastAsia="tr-TR"/>
        </w:rPr>
        <w:t>Sorunlar</w:t>
      </w:r>
    </w:p>
    <w:p w:rsidR="009A18E6" w:rsidRDefault="009A18E6" w:rsidP="006A4869">
      <w:pPr>
        <w:spacing w:before="120" w:after="120" w:line="240" w:lineRule="auto"/>
        <w:jc w:val="both"/>
        <w:rPr>
          <w:rFonts w:ascii="Times New Roman" w:hAnsi="Times New Roman" w:cs="Times New Roman"/>
          <w:sz w:val="24"/>
          <w:szCs w:val="24"/>
        </w:rPr>
      </w:pPr>
      <w:r w:rsidRPr="00B43AED">
        <w:rPr>
          <w:rFonts w:ascii="Times New Roman" w:hAnsi="Times New Roman" w:cs="Times New Roman"/>
          <w:sz w:val="24"/>
          <w:szCs w:val="24"/>
        </w:rPr>
        <w:t>Türkiye bağcılığında görüle</w:t>
      </w:r>
      <w:r w:rsidR="00D15776" w:rsidRPr="00B43AED">
        <w:rPr>
          <w:rFonts w:ascii="Times New Roman" w:hAnsi="Times New Roman" w:cs="Times New Roman"/>
          <w:sz w:val="24"/>
          <w:szCs w:val="24"/>
        </w:rPr>
        <w:t>n sorunlar genel olarak; verim ve kalitenin</w:t>
      </w:r>
      <w:r w:rsidRPr="00B43AED">
        <w:rPr>
          <w:rFonts w:ascii="Times New Roman" w:hAnsi="Times New Roman" w:cs="Times New Roman"/>
          <w:sz w:val="24"/>
          <w:szCs w:val="24"/>
        </w:rPr>
        <w:t xml:space="preserve"> düşük olması, </w:t>
      </w:r>
      <w:r w:rsidR="002C7136" w:rsidRPr="00B43AED">
        <w:rPr>
          <w:rFonts w:ascii="Times New Roman" w:hAnsi="Times New Roman" w:cs="Times New Roman"/>
          <w:sz w:val="24"/>
          <w:szCs w:val="24"/>
        </w:rPr>
        <w:t xml:space="preserve"> yıllara v</w:t>
      </w:r>
      <w:r w:rsidR="00FA3AE4">
        <w:rPr>
          <w:rFonts w:ascii="Times New Roman" w:hAnsi="Times New Roman" w:cs="Times New Roman"/>
          <w:sz w:val="24"/>
          <w:szCs w:val="24"/>
        </w:rPr>
        <w:t>e iklim şartlarına bağlı olarak</w:t>
      </w:r>
      <w:r w:rsidR="00DB2A68">
        <w:rPr>
          <w:rFonts w:ascii="Times New Roman" w:hAnsi="Times New Roman" w:cs="Times New Roman"/>
          <w:sz w:val="24"/>
          <w:szCs w:val="24"/>
        </w:rPr>
        <w:t xml:space="preserve"> </w:t>
      </w:r>
      <w:r w:rsidR="002C7136" w:rsidRPr="00B43AED">
        <w:rPr>
          <w:rFonts w:ascii="Times New Roman" w:hAnsi="Times New Roman" w:cs="Times New Roman"/>
          <w:sz w:val="24"/>
          <w:szCs w:val="24"/>
        </w:rPr>
        <w:t>üzüm</w:t>
      </w:r>
      <w:r w:rsidR="008A0704">
        <w:rPr>
          <w:rFonts w:ascii="Times New Roman" w:hAnsi="Times New Roman" w:cs="Times New Roman"/>
          <w:sz w:val="24"/>
          <w:szCs w:val="24"/>
        </w:rPr>
        <w:t xml:space="preserve"> </w:t>
      </w:r>
      <w:r w:rsidR="002C7136" w:rsidRPr="00B43AED">
        <w:rPr>
          <w:rFonts w:ascii="Times New Roman" w:hAnsi="Times New Roman" w:cs="Times New Roman"/>
          <w:sz w:val="24"/>
          <w:szCs w:val="24"/>
        </w:rPr>
        <w:t xml:space="preserve">üretimini etkileyen hastalık, zararlılar, </w:t>
      </w:r>
      <w:r w:rsidRPr="00B43AED">
        <w:rPr>
          <w:rFonts w:ascii="Times New Roman" w:hAnsi="Times New Roman" w:cs="Times New Roman"/>
          <w:sz w:val="24"/>
          <w:szCs w:val="24"/>
        </w:rPr>
        <w:t>üzümün pazarlanması aşamasında üretici birliklerinin etkin rol oynamaması, üzümün pazarlanmasında piyasa düzeninin olmaması, üreticilerin örgütlü olmamaları, bağcılığa özgü destekleme sisteminin bulunmaması, üzüm ürünlerinin yeterli kalitede pazara arz edilememesi ve ürün çeşitliliğinin az olması şeklinde özetlenebilir (Semerci vd, 201</w:t>
      </w:r>
      <w:r w:rsidR="001C7104">
        <w:rPr>
          <w:rFonts w:ascii="Times New Roman" w:hAnsi="Times New Roman" w:cs="Times New Roman"/>
          <w:sz w:val="24"/>
          <w:szCs w:val="24"/>
        </w:rPr>
        <w:t>5</w:t>
      </w:r>
      <w:r w:rsidRPr="00B43AED">
        <w:rPr>
          <w:rFonts w:ascii="Times New Roman" w:hAnsi="Times New Roman" w:cs="Times New Roman"/>
          <w:sz w:val="24"/>
          <w:szCs w:val="24"/>
        </w:rPr>
        <w:t>).</w:t>
      </w:r>
      <w:r w:rsidR="002C7136" w:rsidRPr="006F0AE6">
        <w:rPr>
          <w:rFonts w:ascii="Times New Roman" w:hAnsi="Times New Roman" w:cs="Times New Roman"/>
          <w:sz w:val="24"/>
          <w:szCs w:val="24"/>
        </w:rPr>
        <w:t xml:space="preserve"> </w:t>
      </w:r>
    </w:p>
    <w:p w:rsidR="00D15776" w:rsidRPr="006F0AE6" w:rsidRDefault="00D15776" w:rsidP="006A486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Üreticilerin teknik bilgi eksikliği nedeniyle bilinçsiz girdi kullanmaları</w:t>
      </w:r>
      <w:r w:rsidR="00EF15E9">
        <w:rPr>
          <w:rFonts w:ascii="Times New Roman" w:hAnsi="Times New Roman" w:cs="Times New Roman"/>
          <w:sz w:val="24"/>
          <w:szCs w:val="24"/>
        </w:rPr>
        <w:t>;</w:t>
      </w:r>
      <w:r>
        <w:rPr>
          <w:rFonts w:ascii="Times New Roman" w:hAnsi="Times New Roman" w:cs="Times New Roman"/>
          <w:sz w:val="24"/>
          <w:szCs w:val="24"/>
        </w:rPr>
        <w:t xml:space="preserve"> üretim etkinliğini düşürmekte</w:t>
      </w:r>
      <w:r w:rsidR="00EF15E9">
        <w:rPr>
          <w:rFonts w:ascii="Times New Roman" w:hAnsi="Times New Roman" w:cs="Times New Roman"/>
          <w:sz w:val="24"/>
          <w:szCs w:val="24"/>
        </w:rPr>
        <w:t>,</w:t>
      </w:r>
      <w:r>
        <w:rPr>
          <w:rFonts w:ascii="Times New Roman" w:hAnsi="Times New Roman" w:cs="Times New Roman"/>
          <w:sz w:val="24"/>
          <w:szCs w:val="24"/>
        </w:rPr>
        <w:t xml:space="preserve"> aşırı girdi kullanımına yol açmakta ve ürünlerde kalıntı sorunlarına neden olabilmektedir.</w:t>
      </w:r>
      <w:r w:rsidR="0089662D">
        <w:rPr>
          <w:rFonts w:ascii="Times New Roman" w:hAnsi="Times New Roman" w:cs="Times New Roman"/>
          <w:sz w:val="24"/>
          <w:szCs w:val="24"/>
        </w:rPr>
        <w:t xml:space="preserve"> Küresel iklim değişikliğine bağlı yağış rejimindeki olağan dışı gelişmeler ürün verim ve kalitesinde olumsuzluklara neden olmaktadır. Örneğin; üzümlerde uç kuruması, güneş yanıklığı, silkme, vb zararlar görülebilmektedir. </w:t>
      </w:r>
    </w:p>
    <w:p w:rsidR="006A7F13" w:rsidRDefault="006A7F13" w:rsidP="006A4869">
      <w:pPr>
        <w:spacing w:before="120" w:after="120" w:line="240" w:lineRule="auto"/>
        <w:jc w:val="both"/>
        <w:rPr>
          <w:rFonts w:ascii="Times New Roman" w:hAnsi="Times New Roman" w:cs="Times New Roman"/>
          <w:sz w:val="24"/>
          <w:szCs w:val="24"/>
        </w:rPr>
      </w:pPr>
      <w:r w:rsidRPr="006F0AE6">
        <w:rPr>
          <w:rFonts w:ascii="Times New Roman" w:hAnsi="Times New Roman" w:cs="Times New Roman"/>
          <w:sz w:val="24"/>
          <w:szCs w:val="24"/>
        </w:rPr>
        <w:t>Bağda üretimin ve kalitenin artırılması; yüksek verimli çeşitlerin kullanılması, bağ tesis şekli, toprak işleme, bakım, gübreleme, sulama ve zararlılarla mücadele gibi çeşitli girdilerin yanında, bağda kullanılacak tarım alet ve makinaları ile traktörlerin iyi tanınmasına ve optimum kullanılmasına bağlıdır</w:t>
      </w:r>
      <w:r w:rsidR="00D15776">
        <w:rPr>
          <w:rFonts w:ascii="Times New Roman" w:hAnsi="Times New Roman" w:cs="Times New Roman"/>
          <w:sz w:val="24"/>
          <w:szCs w:val="24"/>
        </w:rPr>
        <w:t>.</w:t>
      </w:r>
    </w:p>
    <w:p w:rsidR="004505D9" w:rsidRPr="006F0AE6" w:rsidRDefault="004505D9" w:rsidP="006A4869">
      <w:pPr>
        <w:spacing w:before="120" w:after="120" w:line="240" w:lineRule="auto"/>
        <w:jc w:val="both"/>
        <w:rPr>
          <w:rFonts w:ascii="Times New Roman" w:hAnsi="Times New Roman" w:cs="Times New Roman"/>
          <w:sz w:val="24"/>
          <w:szCs w:val="24"/>
        </w:rPr>
      </w:pPr>
      <w:r w:rsidRPr="004505D9">
        <w:rPr>
          <w:rFonts w:ascii="Times New Roman" w:hAnsi="Times New Roman" w:cs="Times New Roman"/>
          <w:sz w:val="24"/>
          <w:szCs w:val="24"/>
        </w:rPr>
        <w:t>Bölgelere göre değişmekle birlikte bağcılık genellikle yamaç arazilerde ve susuz olarak yapılmaktadır. Son yıllarda aşılı asma fidanlarının kullanılması, bağ yetiştiriciliğinin ova kısmında da yapılması ve bağcılıkta basınçlı sulama sistemlerinin yaygınlaşması nedeni ile sulu koşullarda da yetiştiricilik yapılabilmektedir. Ancak sulamaların en uygun zaman ve miktarda yapılması gerekmektedir. Sulu tarım yapılan bağcılıkta verim artışı sağlanarak ekonomik gelir de artmaktadır.</w:t>
      </w:r>
    </w:p>
    <w:p w:rsidR="00BA17CA" w:rsidRDefault="00BA17CA" w:rsidP="006A4869">
      <w:pPr>
        <w:pStyle w:val="Balk2"/>
        <w:spacing w:before="120" w:line="240" w:lineRule="auto"/>
        <w:rPr>
          <w:rFonts w:eastAsia="Times New Roman" w:cs="Times New Roman"/>
          <w:szCs w:val="24"/>
          <w:lang w:eastAsia="tr-TR"/>
        </w:rPr>
      </w:pPr>
      <w:bookmarkStart w:id="77" w:name="_Toc501617935"/>
      <w:bookmarkStart w:id="78" w:name="_Toc523907158"/>
    </w:p>
    <w:p w:rsidR="0066597A" w:rsidRPr="006F0AE6" w:rsidRDefault="00903E85" w:rsidP="006A4869">
      <w:pPr>
        <w:pStyle w:val="Balk2"/>
        <w:spacing w:before="120" w:line="240" w:lineRule="auto"/>
        <w:rPr>
          <w:rFonts w:eastAsia="Times New Roman" w:cs="Times New Roman"/>
          <w:szCs w:val="24"/>
          <w:lang w:eastAsia="tr-TR"/>
        </w:rPr>
      </w:pPr>
      <w:r w:rsidRPr="006F0AE6">
        <w:rPr>
          <w:rFonts w:eastAsia="Times New Roman" w:cs="Times New Roman"/>
          <w:szCs w:val="24"/>
          <w:lang w:eastAsia="tr-TR"/>
        </w:rPr>
        <w:t>3</w:t>
      </w:r>
      <w:r w:rsidR="00000AF8" w:rsidRPr="006F0AE6">
        <w:rPr>
          <w:rFonts w:eastAsia="Times New Roman" w:cs="Times New Roman"/>
          <w:szCs w:val="24"/>
          <w:lang w:eastAsia="tr-TR"/>
        </w:rPr>
        <w:t>.3</w:t>
      </w:r>
      <w:r w:rsidR="00533B06" w:rsidRPr="006F0AE6">
        <w:rPr>
          <w:rFonts w:eastAsia="Times New Roman" w:cs="Times New Roman"/>
          <w:szCs w:val="24"/>
          <w:lang w:eastAsia="tr-TR"/>
        </w:rPr>
        <w:t xml:space="preserve">. </w:t>
      </w:r>
      <w:bookmarkEnd w:id="77"/>
      <w:bookmarkEnd w:id="78"/>
      <w:r w:rsidR="00734859" w:rsidRPr="006F0AE6">
        <w:rPr>
          <w:rFonts w:eastAsia="Times New Roman" w:cs="Times New Roman"/>
          <w:szCs w:val="24"/>
          <w:lang w:eastAsia="tr-TR"/>
        </w:rPr>
        <w:t>Üretim Maliyetlerine Yönelik Sorunlar</w:t>
      </w:r>
    </w:p>
    <w:p w:rsidR="002C7136" w:rsidRPr="006F0AE6" w:rsidRDefault="0089662D" w:rsidP="006A4869">
      <w:pPr>
        <w:spacing w:before="120" w:after="12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Günümüz koşullarında y</w:t>
      </w:r>
      <w:r w:rsidR="00CF744D" w:rsidRPr="006F0AE6">
        <w:rPr>
          <w:rFonts w:ascii="Times New Roman" w:eastAsia="Times New Roman" w:hAnsi="Times New Roman" w:cs="Times New Roman"/>
          <w:bCs/>
          <w:color w:val="000000"/>
          <w:sz w:val="24"/>
          <w:szCs w:val="24"/>
          <w:lang w:eastAsia="tr-TR"/>
        </w:rPr>
        <w:t xml:space="preserve">eni bağ tesis etmek oldukça yüksek maliyetli bir yatırım gerektirmektedir. </w:t>
      </w:r>
      <w:r w:rsidR="002C7136" w:rsidRPr="006F0AE6">
        <w:rPr>
          <w:rFonts w:ascii="Times New Roman" w:eastAsia="Times New Roman" w:hAnsi="Times New Roman" w:cs="Times New Roman"/>
          <w:bCs/>
          <w:color w:val="000000"/>
          <w:sz w:val="24"/>
          <w:szCs w:val="24"/>
          <w:lang w:eastAsia="tr-TR"/>
        </w:rPr>
        <w:t xml:space="preserve">Bu nedenle bağ tesis aşamasında </w:t>
      </w:r>
      <w:r w:rsidR="00010F95">
        <w:rPr>
          <w:rFonts w:ascii="Times New Roman" w:eastAsia="Times New Roman" w:hAnsi="Times New Roman" w:cs="Times New Roman"/>
          <w:bCs/>
          <w:color w:val="000000"/>
          <w:sz w:val="24"/>
          <w:szCs w:val="24"/>
          <w:lang w:eastAsia="tr-TR"/>
        </w:rPr>
        <w:t xml:space="preserve">çeşit, anaç, telli terbiye sisteminin seçiminde vd. konularda </w:t>
      </w:r>
      <w:r w:rsidR="002C7136" w:rsidRPr="006F0AE6">
        <w:rPr>
          <w:rFonts w:ascii="Times New Roman" w:eastAsia="Times New Roman" w:hAnsi="Times New Roman" w:cs="Times New Roman"/>
          <w:bCs/>
          <w:color w:val="000000"/>
          <w:sz w:val="24"/>
          <w:szCs w:val="24"/>
          <w:lang w:eastAsia="tr-TR"/>
        </w:rPr>
        <w:t xml:space="preserve">teknik destek </w:t>
      </w:r>
      <w:r>
        <w:rPr>
          <w:rFonts w:ascii="Times New Roman" w:eastAsia="Times New Roman" w:hAnsi="Times New Roman" w:cs="Times New Roman"/>
          <w:bCs/>
          <w:color w:val="000000"/>
          <w:sz w:val="24"/>
          <w:szCs w:val="24"/>
          <w:lang w:eastAsia="tr-TR"/>
        </w:rPr>
        <w:t xml:space="preserve">mutlaka </w:t>
      </w:r>
      <w:r w:rsidR="002C7136" w:rsidRPr="006F0AE6">
        <w:rPr>
          <w:rFonts w:ascii="Times New Roman" w:eastAsia="Times New Roman" w:hAnsi="Times New Roman" w:cs="Times New Roman"/>
          <w:bCs/>
          <w:color w:val="000000"/>
          <w:sz w:val="24"/>
          <w:szCs w:val="24"/>
          <w:lang w:eastAsia="tr-TR"/>
        </w:rPr>
        <w:t xml:space="preserve">alınmalıdır. </w:t>
      </w:r>
    </w:p>
    <w:p w:rsidR="008A0704" w:rsidRDefault="00010F95" w:rsidP="006A4869">
      <w:pPr>
        <w:spacing w:before="120" w:after="12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Son yıllarda ü</w:t>
      </w:r>
      <w:r w:rsidR="002C7136" w:rsidRPr="006F0AE6">
        <w:rPr>
          <w:rFonts w:ascii="Times New Roman" w:eastAsia="Times New Roman" w:hAnsi="Times New Roman" w:cs="Times New Roman"/>
          <w:bCs/>
          <w:color w:val="000000"/>
          <w:sz w:val="24"/>
          <w:szCs w:val="24"/>
          <w:lang w:eastAsia="tr-TR"/>
        </w:rPr>
        <w:t xml:space="preserve">retim </w:t>
      </w:r>
      <w:r>
        <w:rPr>
          <w:rFonts w:ascii="Times New Roman" w:eastAsia="Times New Roman" w:hAnsi="Times New Roman" w:cs="Times New Roman"/>
          <w:bCs/>
          <w:color w:val="000000"/>
          <w:sz w:val="24"/>
          <w:szCs w:val="24"/>
          <w:lang w:eastAsia="tr-TR"/>
        </w:rPr>
        <w:t xml:space="preserve">için gerekli olan girdilerin </w:t>
      </w:r>
      <w:r w:rsidR="002C7136" w:rsidRPr="006F0AE6">
        <w:rPr>
          <w:rFonts w:ascii="Times New Roman" w:eastAsia="Times New Roman" w:hAnsi="Times New Roman" w:cs="Times New Roman"/>
          <w:bCs/>
          <w:color w:val="000000"/>
          <w:sz w:val="24"/>
          <w:szCs w:val="24"/>
          <w:lang w:eastAsia="tr-TR"/>
        </w:rPr>
        <w:t xml:space="preserve">maliyetleri artmıştır özellikle </w:t>
      </w:r>
      <w:r w:rsidR="008933F0">
        <w:rPr>
          <w:rFonts w:ascii="Times New Roman" w:eastAsia="Times New Roman" w:hAnsi="Times New Roman" w:cs="Times New Roman"/>
          <w:bCs/>
          <w:color w:val="000000"/>
          <w:sz w:val="24"/>
          <w:szCs w:val="24"/>
          <w:lang w:eastAsia="tr-TR"/>
        </w:rPr>
        <w:t xml:space="preserve">mazot, gübre ilaç gibi </w:t>
      </w:r>
      <w:r w:rsidR="002C7136" w:rsidRPr="006F0AE6">
        <w:rPr>
          <w:rFonts w:ascii="Times New Roman" w:eastAsia="Times New Roman" w:hAnsi="Times New Roman" w:cs="Times New Roman"/>
          <w:bCs/>
          <w:color w:val="000000"/>
          <w:sz w:val="24"/>
          <w:szCs w:val="24"/>
          <w:lang w:eastAsia="tr-TR"/>
        </w:rPr>
        <w:t>ithalata bağlı gird</w:t>
      </w:r>
      <w:r w:rsidR="00AF14A7" w:rsidRPr="006F0AE6">
        <w:rPr>
          <w:rFonts w:ascii="Times New Roman" w:eastAsia="Times New Roman" w:hAnsi="Times New Roman" w:cs="Times New Roman"/>
          <w:bCs/>
          <w:color w:val="000000"/>
          <w:sz w:val="24"/>
          <w:szCs w:val="24"/>
          <w:lang w:eastAsia="tr-TR"/>
        </w:rPr>
        <w:t>iler bu maliyetlerde büyük rol o</w:t>
      </w:r>
      <w:r w:rsidR="002C7136" w:rsidRPr="006F0AE6">
        <w:rPr>
          <w:rFonts w:ascii="Times New Roman" w:eastAsia="Times New Roman" w:hAnsi="Times New Roman" w:cs="Times New Roman"/>
          <w:bCs/>
          <w:color w:val="000000"/>
          <w:sz w:val="24"/>
          <w:szCs w:val="24"/>
          <w:lang w:eastAsia="tr-TR"/>
        </w:rPr>
        <w:t>ynamaktadır.</w:t>
      </w:r>
      <w:r w:rsidR="00AF14A7" w:rsidRPr="006F0AE6">
        <w:rPr>
          <w:rFonts w:ascii="Times New Roman" w:eastAsia="Times New Roman" w:hAnsi="Times New Roman" w:cs="Times New Roman"/>
          <w:bCs/>
          <w:color w:val="000000"/>
          <w:sz w:val="24"/>
          <w:szCs w:val="24"/>
          <w:lang w:eastAsia="tr-TR"/>
        </w:rPr>
        <w:t xml:space="preserve"> </w:t>
      </w:r>
      <w:r>
        <w:rPr>
          <w:rFonts w:ascii="Times New Roman" w:eastAsia="Times New Roman" w:hAnsi="Times New Roman" w:cs="Times New Roman"/>
          <w:bCs/>
          <w:color w:val="000000"/>
          <w:sz w:val="24"/>
          <w:szCs w:val="24"/>
          <w:lang w:eastAsia="tr-TR"/>
        </w:rPr>
        <w:t>Girdi fiyatlarındaki artış oranı ürün fiyatlarındaki artış oranından fazladır. Sürdürülebilir üretim için üreticiler özellikle girdi fiyatlarında yüksek artış olan dönemlerde</w:t>
      </w:r>
      <w:r w:rsidR="004A4EF2">
        <w:rPr>
          <w:rFonts w:ascii="Times New Roman" w:eastAsia="Times New Roman" w:hAnsi="Times New Roman" w:cs="Times New Roman"/>
          <w:bCs/>
          <w:color w:val="000000"/>
          <w:sz w:val="24"/>
          <w:szCs w:val="24"/>
          <w:lang w:eastAsia="tr-TR"/>
        </w:rPr>
        <w:t xml:space="preserve"> mutlaka</w:t>
      </w:r>
      <w:r>
        <w:rPr>
          <w:rFonts w:ascii="Times New Roman" w:eastAsia="Times New Roman" w:hAnsi="Times New Roman" w:cs="Times New Roman"/>
          <w:bCs/>
          <w:color w:val="000000"/>
          <w:sz w:val="24"/>
          <w:szCs w:val="24"/>
          <w:lang w:eastAsia="tr-TR"/>
        </w:rPr>
        <w:t xml:space="preserve"> desteklenme</w:t>
      </w:r>
      <w:r w:rsidR="004A4EF2">
        <w:rPr>
          <w:rFonts w:ascii="Times New Roman" w:eastAsia="Times New Roman" w:hAnsi="Times New Roman" w:cs="Times New Roman"/>
          <w:bCs/>
          <w:color w:val="000000"/>
          <w:sz w:val="24"/>
          <w:szCs w:val="24"/>
          <w:lang w:eastAsia="tr-TR"/>
        </w:rPr>
        <w:t xml:space="preserve">lidir. </w:t>
      </w:r>
      <w:r w:rsidR="00AB4C87" w:rsidRPr="006F0AE6">
        <w:rPr>
          <w:rFonts w:ascii="Times New Roman" w:eastAsia="Times New Roman" w:hAnsi="Times New Roman" w:cs="Times New Roman"/>
          <w:bCs/>
          <w:color w:val="000000"/>
          <w:sz w:val="24"/>
          <w:szCs w:val="24"/>
          <w:lang w:eastAsia="tr-TR"/>
        </w:rPr>
        <w:t>Tarımsal mekanizasyon başta olmak üzere tarımda bilgi ve teknoloji kullanımı yaygınlaştırılmalıdır.</w:t>
      </w:r>
      <w:r w:rsidR="009C4437">
        <w:rPr>
          <w:rFonts w:ascii="Times New Roman" w:eastAsia="Times New Roman" w:hAnsi="Times New Roman" w:cs="Times New Roman"/>
          <w:bCs/>
          <w:color w:val="000000"/>
          <w:sz w:val="24"/>
          <w:szCs w:val="24"/>
          <w:lang w:eastAsia="tr-TR"/>
        </w:rPr>
        <w:t xml:space="preserve"> </w:t>
      </w:r>
      <w:r w:rsidR="008A0704">
        <w:t>B</w:t>
      </w:r>
      <w:r w:rsidR="008A0704">
        <w:rPr>
          <w:rFonts w:ascii="Times New Roman" w:eastAsia="Times New Roman" w:hAnsi="Times New Roman" w:cs="Times New Roman"/>
          <w:bCs/>
          <w:color w:val="000000"/>
          <w:sz w:val="24"/>
          <w:szCs w:val="24"/>
          <w:lang w:eastAsia="tr-TR"/>
        </w:rPr>
        <w:t>ağcılık faaliyetlerinde</w:t>
      </w:r>
      <w:r w:rsidR="008A0704" w:rsidRPr="008A0704">
        <w:rPr>
          <w:rFonts w:ascii="Times New Roman" w:eastAsia="Times New Roman" w:hAnsi="Times New Roman" w:cs="Times New Roman"/>
          <w:bCs/>
          <w:color w:val="000000"/>
          <w:sz w:val="24"/>
          <w:szCs w:val="24"/>
          <w:lang w:eastAsia="tr-TR"/>
        </w:rPr>
        <w:t xml:space="preserve"> toprak işleme, budama, ilaçlama ve hasat vb. kültürel uygulamalarda gelişen </w:t>
      </w:r>
      <w:r w:rsidR="009C4437">
        <w:rPr>
          <w:rFonts w:ascii="Times New Roman" w:eastAsia="Times New Roman" w:hAnsi="Times New Roman" w:cs="Times New Roman"/>
          <w:bCs/>
          <w:color w:val="000000"/>
          <w:sz w:val="24"/>
          <w:szCs w:val="24"/>
          <w:lang w:eastAsia="tr-TR"/>
        </w:rPr>
        <w:t>akıllı tarım uygulamaları (sensörler, drone, uzaktan algılama, uydu teknolojileri, erken uyarı sistemleri vd.)</w:t>
      </w:r>
      <w:r w:rsidR="008A0704" w:rsidRPr="008A0704">
        <w:rPr>
          <w:rFonts w:ascii="Times New Roman" w:eastAsia="Times New Roman" w:hAnsi="Times New Roman" w:cs="Times New Roman"/>
          <w:bCs/>
          <w:color w:val="000000"/>
          <w:sz w:val="24"/>
          <w:szCs w:val="24"/>
          <w:lang w:eastAsia="tr-TR"/>
        </w:rPr>
        <w:t xml:space="preserve"> </w:t>
      </w:r>
      <w:r w:rsidR="009C4437">
        <w:rPr>
          <w:rFonts w:ascii="Times New Roman" w:eastAsia="Times New Roman" w:hAnsi="Times New Roman" w:cs="Times New Roman"/>
          <w:bCs/>
          <w:color w:val="000000"/>
          <w:sz w:val="24"/>
          <w:szCs w:val="24"/>
          <w:lang w:eastAsia="tr-TR"/>
        </w:rPr>
        <w:t xml:space="preserve">girdi ve </w:t>
      </w:r>
      <w:r w:rsidR="008A0704" w:rsidRPr="008A0704">
        <w:rPr>
          <w:rFonts w:ascii="Times New Roman" w:eastAsia="Times New Roman" w:hAnsi="Times New Roman" w:cs="Times New Roman"/>
          <w:bCs/>
          <w:color w:val="000000"/>
          <w:sz w:val="24"/>
          <w:szCs w:val="24"/>
          <w:lang w:eastAsia="tr-TR"/>
        </w:rPr>
        <w:t xml:space="preserve">işgücü kullanımını düşüreceği için </w:t>
      </w:r>
      <w:r w:rsidR="008A0704">
        <w:rPr>
          <w:rFonts w:ascii="Times New Roman" w:eastAsia="Times New Roman" w:hAnsi="Times New Roman" w:cs="Times New Roman"/>
          <w:bCs/>
          <w:color w:val="000000"/>
          <w:sz w:val="24"/>
          <w:szCs w:val="24"/>
          <w:lang w:eastAsia="tr-TR"/>
        </w:rPr>
        <w:t>maliyetleri de azaltabilecektir.</w:t>
      </w:r>
    </w:p>
    <w:p w:rsidR="00AB4C87" w:rsidRPr="006F0AE6" w:rsidRDefault="00AB4C87" w:rsidP="006A4869">
      <w:pPr>
        <w:spacing w:before="120" w:after="120" w:line="240" w:lineRule="auto"/>
        <w:jc w:val="both"/>
        <w:rPr>
          <w:rFonts w:ascii="Times New Roman" w:eastAsia="Times New Roman" w:hAnsi="Times New Roman" w:cs="Times New Roman"/>
          <w:bCs/>
          <w:color w:val="000000"/>
          <w:sz w:val="24"/>
          <w:szCs w:val="24"/>
          <w:lang w:eastAsia="tr-TR"/>
        </w:rPr>
      </w:pPr>
      <w:r w:rsidRPr="006F0AE6">
        <w:rPr>
          <w:rFonts w:ascii="Times New Roman" w:eastAsia="Times New Roman" w:hAnsi="Times New Roman" w:cs="Times New Roman"/>
          <w:bCs/>
          <w:color w:val="000000"/>
          <w:sz w:val="24"/>
          <w:szCs w:val="24"/>
          <w:lang w:eastAsia="tr-TR"/>
        </w:rPr>
        <w:t>Araştırma ve geliştirme yatırımları teşvik edilmelidir. Dünya üzerindeki deneyimler, pestisit kullanımının tarımsal üretimdeki verimliliği aşırı derecede düşürmeden veya üretim maliyetlerini arttırmadan önemli ölçüde azaltılabileceğini göstermektedir. Bugün pestisit kullanımının aşamalı olarak azaltılarak biyolojik mücadele uygulamalarının arttırılması, hali</w:t>
      </w:r>
      <w:r w:rsidR="00DB2A68">
        <w:rPr>
          <w:rFonts w:ascii="Times New Roman" w:eastAsia="Times New Roman" w:hAnsi="Times New Roman" w:cs="Times New Roman"/>
          <w:bCs/>
          <w:color w:val="000000"/>
          <w:sz w:val="24"/>
          <w:szCs w:val="24"/>
          <w:lang w:eastAsia="tr-TR"/>
        </w:rPr>
        <w:t xml:space="preserve"> </w:t>
      </w:r>
      <w:r w:rsidRPr="006F0AE6">
        <w:rPr>
          <w:rFonts w:ascii="Times New Roman" w:eastAsia="Times New Roman" w:hAnsi="Times New Roman" w:cs="Times New Roman"/>
          <w:bCs/>
          <w:color w:val="000000"/>
          <w:sz w:val="24"/>
          <w:szCs w:val="24"/>
          <w:lang w:eastAsia="tr-TR"/>
        </w:rPr>
        <w:t xml:space="preserve">hazırdaki üretim sistemleri içinde mevcut bilgi, teknolojiler ve alternatiflerle mümkündür (Eyhorn </w:t>
      </w:r>
      <w:r w:rsidR="001C7104">
        <w:rPr>
          <w:rFonts w:ascii="Times New Roman" w:eastAsia="Times New Roman" w:hAnsi="Times New Roman" w:cs="Times New Roman"/>
          <w:bCs/>
          <w:color w:val="000000"/>
          <w:sz w:val="24"/>
          <w:szCs w:val="24"/>
          <w:lang w:eastAsia="tr-TR"/>
        </w:rPr>
        <w:t xml:space="preserve">et al. </w:t>
      </w:r>
      <w:r w:rsidRPr="006F0AE6">
        <w:rPr>
          <w:rFonts w:ascii="Times New Roman" w:eastAsia="Times New Roman" w:hAnsi="Times New Roman" w:cs="Times New Roman"/>
          <w:bCs/>
          <w:color w:val="000000"/>
          <w:sz w:val="24"/>
          <w:szCs w:val="24"/>
          <w:lang w:eastAsia="tr-TR"/>
        </w:rPr>
        <w:t>2015).</w:t>
      </w:r>
      <w:r w:rsidRPr="006F0AE6">
        <w:rPr>
          <w:rFonts w:ascii="Times New Roman" w:hAnsi="Times New Roman" w:cs="Times New Roman"/>
        </w:rPr>
        <w:t xml:space="preserve"> </w:t>
      </w:r>
      <w:r w:rsidRPr="006F0AE6">
        <w:rPr>
          <w:rFonts w:ascii="Times New Roman" w:eastAsia="Times New Roman" w:hAnsi="Times New Roman" w:cs="Times New Roman"/>
          <w:bCs/>
          <w:color w:val="000000"/>
          <w:sz w:val="24"/>
          <w:szCs w:val="24"/>
          <w:lang w:eastAsia="tr-TR"/>
        </w:rPr>
        <w:t xml:space="preserve">Pestisit alternatifi biyolojik mücadelenin sürekli gündemde tutulması önemlidir. Çiftçiler, </w:t>
      </w:r>
      <w:r w:rsidR="004A4EF2">
        <w:rPr>
          <w:rFonts w:ascii="Times New Roman" w:eastAsia="Times New Roman" w:hAnsi="Times New Roman" w:cs="Times New Roman"/>
          <w:bCs/>
          <w:color w:val="000000"/>
          <w:sz w:val="24"/>
          <w:szCs w:val="24"/>
          <w:lang w:eastAsia="tr-TR"/>
        </w:rPr>
        <w:t xml:space="preserve">daha az </w:t>
      </w:r>
      <w:r w:rsidRPr="006F0AE6">
        <w:rPr>
          <w:rFonts w:ascii="Times New Roman" w:eastAsia="Times New Roman" w:hAnsi="Times New Roman" w:cs="Times New Roman"/>
          <w:bCs/>
          <w:color w:val="000000"/>
          <w:sz w:val="24"/>
          <w:szCs w:val="24"/>
          <w:lang w:eastAsia="tr-TR"/>
        </w:rPr>
        <w:t>pestisit kullan</w:t>
      </w:r>
      <w:r w:rsidR="004A4EF2">
        <w:rPr>
          <w:rFonts w:ascii="Times New Roman" w:eastAsia="Times New Roman" w:hAnsi="Times New Roman" w:cs="Times New Roman"/>
          <w:bCs/>
          <w:color w:val="000000"/>
          <w:sz w:val="24"/>
          <w:szCs w:val="24"/>
          <w:lang w:eastAsia="tr-TR"/>
        </w:rPr>
        <w:t>arak hem</w:t>
      </w:r>
      <w:r w:rsidRPr="006F0AE6">
        <w:rPr>
          <w:rFonts w:ascii="Times New Roman" w:eastAsia="Times New Roman" w:hAnsi="Times New Roman" w:cs="Times New Roman"/>
          <w:bCs/>
          <w:color w:val="000000"/>
          <w:sz w:val="24"/>
          <w:szCs w:val="24"/>
          <w:lang w:eastAsia="tr-TR"/>
        </w:rPr>
        <w:t xml:space="preserve"> üretim maliyetlerini düşürebilirler </w:t>
      </w:r>
      <w:r w:rsidR="004A4EF2">
        <w:rPr>
          <w:rFonts w:ascii="Times New Roman" w:eastAsia="Times New Roman" w:hAnsi="Times New Roman" w:cs="Times New Roman"/>
          <w:bCs/>
          <w:color w:val="000000"/>
          <w:sz w:val="24"/>
          <w:szCs w:val="24"/>
          <w:lang w:eastAsia="tr-TR"/>
        </w:rPr>
        <w:t>hem de</w:t>
      </w:r>
      <w:r w:rsidRPr="006F0AE6">
        <w:rPr>
          <w:rFonts w:ascii="Times New Roman" w:eastAsia="Times New Roman" w:hAnsi="Times New Roman" w:cs="Times New Roman"/>
          <w:bCs/>
          <w:color w:val="000000"/>
          <w:sz w:val="24"/>
          <w:szCs w:val="24"/>
          <w:lang w:eastAsia="tr-TR"/>
        </w:rPr>
        <w:t xml:space="preserve"> hastalık </w:t>
      </w:r>
      <w:r w:rsidR="004A4EF2">
        <w:rPr>
          <w:rFonts w:ascii="Times New Roman" w:eastAsia="Times New Roman" w:hAnsi="Times New Roman" w:cs="Times New Roman"/>
          <w:bCs/>
          <w:color w:val="000000"/>
          <w:sz w:val="24"/>
          <w:szCs w:val="24"/>
          <w:lang w:eastAsia="tr-TR"/>
        </w:rPr>
        <w:t xml:space="preserve">ve zararlı </w:t>
      </w:r>
      <w:r w:rsidRPr="006F0AE6">
        <w:rPr>
          <w:rFonts w:ascii="Times New Roman" w:eastAsia="Times New Roman" w:hAnsi="Times New Roman" w:cs="Times New Roman"/>
          <w:bCs/>
          <w:color w:val="000000"/>
          <w:sz w:val="24"/>
          <w:szCs w:val="24"/>
          <w:lang w:eastAsia="tr-TR"/>
        </w:rPr>
        <w:t>nedeniyle oluşabilecek ürün kayı</w:t>
      </w:r>
      <w:r w:rsidR="004A4EF2">
        <w:rPr>
          <w:rFonts w:ascii="Times New Roman" w:eastAsia="Times New Roman" w:hAnsi="Times New Roman" w:cs="Times New Roman"/>
          <w:bCs/>
          <w:color w:val="000000"/>
          <w:sz w:val="24"/>
          <w:szCs w:val="24"/>
          <w:lang w:eastAsia="tr-TR"/>
        </w:rPr>
        <w:t>plarını</w:t>
      </w:r>
      <w:r w:rsidRPr="006F0AE6">
        <w:rPr>
          <w:rFonts w:ascii="Times New Roman" w:eastAsia="Times New Roman" w:hAnsi="Times New Roman" w:cs="Times New Roman"/>
          <w:bCs/>
          <w:color w:val="000000"/>
          <w:sz w:val="24"/>
          <w:szCs w:val="24"/>
          <w:lang w:eastAsia="tr-TR"/>
        </w:rPr>
        <w:t xml:space="preserve"> azaltabilirler. Diğer taraftan pestisit kullanımı</w:t>
      </w:r>
      <w:r w:rsidR="004A4EF2">
        <w:rPr>
          <w:rFonts w:ascii="Times New Roman" w:eastAsia="Times New Roman" w:hAnsi="Times New Roman" w:cs="Times New Roman"/>
          <w:bCs/>
          <w:color w:val="000000"/>
          <w:sz w:val="24"/>
          <w:szCs w:val="24"/>
          <w:lang w:eastAsia="tr-TR"/>
        </w:rPr>
        <w:t>nın</w:t>
      </w:r>
      <w:r w:rsidRPr="006F0AE6">
        <w:rPr>
          <w:rFonts w:ascii="Times New Roman" w:eastAsia="Times New Roman" w:hAnsi="Times New Roman" w:cs="Times New Roman"/>
          <w:bCs/>
          <w:color w:val="000000"/>
          <w:sz w:val="24"/>
          <w:szCs w:val="24"/>
          <w:lang w:eastAsia="tr-TR"/>
        </w:rPr>
        <w:t>, sağlık ve çevre maliyetleri açısından topluma önemli maliyetler getir</w:t>
      </w:r>
      <w:r w:rsidR="004A4EF2">
        <w:rPr>
          <w:rFonts w:ascii="Times New Roman" w:eastAsia="Times New Roman" w:hAnsi="Times New Roman" w:cs="Times New Roman"/>
          <w:bCs/>
          <w:color w:val="000000"/>
          <w:sz w:val="24"/>
          <w:szCs w:val="24"/>
          <w:lang w:eastAsia="tr-TR"/>
        </w:rPr>
        <w:t>diği de unutulmamalıdır.</w:t>
      </w:r>
    </w:p>
    <w:p w:rsidR="009978F5" w:rsidRDefault="00D34843" w:rsidP="001F394B">
      <w:pPr>
        <w:spacing w:before="120" w:after="120" w:line="240" w:lineRule="auto"/>
        <w:jc w:val="both"/>
        <w:rPr>
          <w:rFonts w:ascii="Times New Roman" w:eastAsia="Times New Roman" w:hAnsi="Times New Roman" w:cs="Times New Roman"/>
          <w:bCs/>
          <w:color w:val="000000"/>
          <w:sz w:val="24"/>
          <w:szCs w:val="24"/>
          <w:lang w:eastAsia="tr-TR"/>
        </w:rPr>
      </w:pPr>
      <w:r w:rsidRPr="006F0AE6">
        <w:rPr>
          <w:rFonts w:ascii="Times New Roman" w:eastAsia="Times New Roman" w:hAnsi="Times New Roman" w:cs="Times New Roman"/>
          <w:bCs/>
          <w:color w:val="000000"/>
          <w:sz w:val="24"/>
          <w:szCs w:val="24"/>
          <w:lang w:eastAsia="tr-TR"/>
        </w:rPr>
        <w:lastRenderedPageBreak/>
        <w:t>Belirlenen uluslararası kriterlere göre üretim yapılmaması ihracatı</w:t>
      </w:r>
      <w:r w:rsidR="00AF14A7" w:rsidRPr="006F0AE6">
        <w:rPr>
          <w:rFonts w:ascii="Times New Roman" w:eastAsia="Times New Roman" w:hAnsi="Times New Roman" w:cs="Times New Roman"/>
          <w:bCs/>
          <w:color w:val="000000"/>
          <w:sz w:val="24"/>
          <w:szCs w:val="24"/>
          <w:lang w:eastAsia="tr-TR"/>
        </w:rPr>
        <w:t>n istenilen seviyeye gelmesini</w:t>
      </w:r>
      <w:r w:rsidRPr="006F0AE6">
        <w:rPr>
          <w:rFonts w:ascii="Times New Roman" w:eastAsia="Times New Roman" w:hAnsi="Times New Roman" w:cs="Times New Roman"/>
          <w:bCs/>
          <w:color w:val="000000"/>
          <w:sz w:val="24"/>
          <w:szCs w:val="24"/>
          <w:lang w:eastAsia="tr-TR"/>
        </w:rPr>
        <w:t xml:space="preserve"> engellemekte</w:t>
      </w:r>
      <w:r w:rsidR="004A4EF2">
        <w:rPr>
          <w:rFonts w:ascii="Times New Roman" w:eastAsia="Times New Roman" w:hAnsi="Times New Roman" w:cs="Times New Roman"/>
          <w:bCs/>
          <w:color w:val="000000"/>
          <w:sz w:val="24"/>
          <w:szCs w:val="24"/>
          <w:lang w:eastAsia="tr-TR"/>
        </w:rPr>
        <w:t xml:space="preserve"> dış pazarda kayıplara neden olabilmektedir. </w:t>
      </w:r>
      <w:r w:rsidRPr="006F0AE6">
        <w:rPr>
          <w:rFonts w:ascii="Times New Roman" w:eastAsia="Times New Roman" w:hAnsi="Times New Roman" w:cs="Times New Roman"/>
          <w:bCs/>
          <w:color w:val="000000"/>
          <w:sz w:val="24"/>
          <w:szCs w:val="24"/>
          <w:lang w:eastAsia="tr-TR"/>
        </w:rPr>
        <w:t xml:space="preserve">Ayrıca, üretim maliyetlerinin yüksek olması sektörün rekabet gücünü </w:t>
      </w:r>
      <w:r w:rsidR="00CA0801" w:rsidRPr="006F0AE6">
        <w:rPr>
          <w:rFonts w:ascii="Times New Roman" w:eastAsia="Times New Roman" w:hAnsi="Times New Roman" w:cs="Times New Roman"/>
          <w:bCs/>
          <w:color w:val="000000"/>
          <w:sz w:val="24"/>
          <w:szCs w:val="24"/>
          <w:lang w:eastAsia="tr-TR"/>
        </w:rPr>
        <w:t>azaltmakta</w:t>
      </w:r>
      <w:r w:rsidRPr="006F0AE6">
        <w:rPr>
          <w:rFonts w:ascii="Times New Roman" w:eastAsia="Times New Roman" w:hAnsi="Times New Roman" w:cs="Times New Roman"/>
          <w:bCs/>
          <w:color w:val="000000"/>
          <w:sz w:val="24"/>
          <w:szCs w:val="24"/>
          <w:lang w:eastAsia="tr-TR"/>
        </w:rPr>
        <w:t xml:space="preserve"> ve bu </w:t>
      </w:r>
      <w:r w:rsidR="00AF14A7" w:rsidRPr="006F0AE6">
        <w:rPr>
          <w:rFonts w:ascii="Times New Roman" w:eastAsia="Times New Roman" w:hAnsi="Times New Roman" w:cs="Times New Roman"/>
          <w:bCs/>
          <w:color w:val="000000"/>
          <w:sz w:val="24"/>
          <w:szCs w:val="24"/>
          <w:lang w:eastAsia="tr-TR"/>
        </w:rPr>
        <w:t xml:space="preserve">yeni </w:t>
      </w:r>
      <w:r w:rsidRPr="006F0AE6">
        <w:rPr>
          <w:rFonts w:ascii="Times New Roman" w:eastAsia="Times New Roman" w:hAnsi="Times New Roman" w:cs="Times New Roman"/>
          <w:bCs/>
          <w:color w:val="000000"/>
          <w:sz w:val="24"/>
          <w:szCs w:val="24"/>
          <w:lang w:eastAsia="tr-TR"/>
        </w:rPr>
        <w:t>pazarlara girişi</w:t>
      </w:r>
      <w:r w:rsidR="00AF14A7" w:rsidRPr="006F0AE6">
        <w:rPr>
          <w:rFonts w:ascii="Times New Roman" w:eastAsia="Times New Roman" w:hAnsi="Times New Roman" w:cs="Times New Roman"/>
          <w:bCs/>
          <w:color w:val="000000"/>
          <w:sz w:val="24"/>
          <w:szCs w:val="24"/>
          <w:lang w:eastAsia="tr-TR"/>
        </w:rPr>
        <w:t xml:space="preserve"> zorlaştırmaktadır</w:t>
      </w:r>
      <w:r w:rsidRPr="006F0AE6">
        <w:rPr>
          <w:rFonts w:ascii="Times New Roman" w:eastAsia="Times New Roman" w:hAnsi="Times New Roman" w:cs="Times New Roman"/>
          <w:bCs/>
          <w:color w:val="000000"/>
          <w:sz w:val="24"/>
          <w:szCs w:val="24"/>
          <w:lang w:eastAsia="tr-TR"/>
        </w:rPr>
        <w:t>.</w:t>
      </w:r>
      <w:r w:rsidR="004A4EF2">
        <w:rPr>
          <w:rFonts w:ascii="Times New Roman" w:eastAsia="Times New Roman" w:hAnsi="Times New Roman" w:cs="Times New Roman"/>
          <w:bCs/>
          <w:color w:val="000000"/>
          <w:sz w:val="24"/>
          <w:szCs w:val="24"/>
          <w:lang w:eastAsia="tr-TR"/>
        </w:rPr>
        <w:t xml:space="preserve"> </w:t>
      </w:r>
    </w:p>
    <w:p w:rsidR="009978F5" w:rsidRPr="006F0AE6" w:rsidRDefault="00903E85" w:rsidP="001F394B">
      <w:pPr>
        <w:pStyle w:val="Balk2"/>
        <w:spacing w:before="120"/>
        <w:rPr>
          <w:rFonts w:eastAsia="Times New Roman" w:cs="Times New Roman"/>
          <w:szCs w:val="24"/>
          <w:lang w:eastAsia="tr-TR"/>
        </w:rPr>
      </w:pPr>
      <w:bookmarkStart w:id="79" w:name="_Toc501617936"/>
      <w:bookmarkStart w:id="80" w:name="_Toc523907159"/>
      <w:r w:rsidRPr="006F0AE6">
        <w:rPr>
          <w:rFonts w:eastAsia="Times New Roman" w:cs="Times New Roman"/>
          <w:szCs w:val="24"/>
          <w:lang w:eastAsia="tr-TR"/>
        </w:rPr>
        <w:t>3</w:t>
      </w:r>
      <w:r w:rsidR="00000AF8" w:rsidRPr="006F0AE6">
        <w:rPr>
          <w:rFonts w:eastAsia="Times New Roman" w:cs="Times New Roman"/>
          <w:szCs w:val="24"/>
          <w:lang w:eastAsia="tr-TR"/>
        </w:rPr>
        <w:t>.4</w:t>
      </w:r>
      <w:r w:rsidR="009978F5" w:rsidRPr="006F0AE6">
        <w:rPr>
          <w:rFonts w:eastAsia="Times New Roman" w:cs="Times New Roman"/>
          <w:szCs w:val="24"/>
          <w:lang w:eastAsia="tr-TR"/>
        </w:rPr>
        <w:t xml:space="preserve">. </w:t>
      </w:r>
      <w:bookmarkEnd w:id="79"/>
      <w:bookmarkEnd w:id="80"/>
      <w:r w:rsidR="00734859" w:rsidRPr="006F0AE6">
        <w:rPr>
          <w:rFonts w:eastAsia="Times New Roman" w:cs="Times New Roman"/>
          <w:szCs w:val="24"/>
          <w:lang w:eastAsia="tr-TR"/>
        </w:rPr>
        <w:t>Pazarlama Aşamasında Karşılaşılan Sorunlar</w:t>
      </w:r>
    </w:p>
    <w:p w:rsidR="00DB2A68" w:rsidRDefault="00854B6C" w:rsidP="006A4869">
      <w:pPr>
        <w:spacing w:before="120" w:after="120" w:line="240" w:lineRule="auto"/>
        <w:jc w:val="both"/>
        <w:rPr>
          <w:rFonts w:ascii="Times New Roman" w:hAnsi="Times New Roman" w:cs="Times New Roman"/>
          <w:color w:val="000000"/>
          <w:sz w:val="24"/>
          <w:szCs w:val="24"/>
        </w:rPr>
      </w:pPr>
      <w:r w:rsidRPr="006F0AE6">
        <w:rPr>
          <w:rFonts w:ascii="Times New Roman" w:hAnsi="Times New Roman" w:cs="Times New Roman"/>
          <w:color w:val="000000"/>
          <w:sz w:val="24"/>
          <w:szCs w:val="24"/>
        </w:rPr>
        <w:t>Türkiye dünya kuru üzüm üretiminin %22’sini elinde bulundurmaktadır. Türkiye’</w:t>
      </w:r>
      <w:r w:rsidR="00475B06">
        <w:rPr>
          <w:rFonts w:ascii="Times New Roman" w:hAnsi="Times New Roman" w:cs="Times New Roman"/>
          <w:color w:val="000000"/>
          <w:sz w:val="24"/>
          <w:szCs w:val="24"/>
        </w:rPr>
        <w:t>den sonra</w:t>
      </w:r>
      <w:r w:rsidRPr="006F0AE6">
        <w:rPr>
          <w:rFonts w:ascii="Times New Roman" w:hAnsi="Times New Roman" w:cs="Times New Roman"/>
          <w:color w:val="000000"/>
          <w:sz w:val="24"/>
          <w:szCs w:val="24"/>
        </w:rPr>
        <w:t xml:space="preserve"> %17 ile ABD ve %15 ile Çin gelmektedir. Görüldüğü gibi toplam dünya üretiminin %50’den fazlası bu üç ülke tarafından karşılanmaktadır. Buna karşın ihracat ve ithalat rakamları incelendiğinde ABD’nin Türkiye’ye nazaran iç tüketim miktarının daha fazla olması ihracat rakamlarında bu farkın biraz daha açılmasına sebep olmaktadır. Türkiye'de özellikle çekirdeksiz üzümden elde edilen kuru üzümler dünya çapında ünlüdür. Bu nedenle Ege Bölgesi'ndeki bağlarda, değerli ihraç ürünü olan ve dış piyasalarda aranan çekirdeksiz kuru üzüm elde edilmesine yönelik olarak üretim yapılmaktadır. (Ticaret Bakanlığı, 2019). Kuru üzüm ithalatında ise AB ülkeleri ön plana çıkmaktadır. Özellikle İngiltere, Almanya ve Hollanda en büyük kuru üzüm ithalatçısı ülkelerdir. Bu ülkelerde kuru üzümün hem nihai ürün hem de endüstriyel ürün olarak kullanımın yaygın olması, kuru üzümün besleyicilik özelliği yüksek, sağlıklı bir ürün olmasından kaynaklanmaktadır. Bu özelliklerinden dolayı refah seviyesi yüksek ülkelerde tüketimi oldukça yaygın olan kuru üzüm konusunda Batı Avrupa ülkeleri önemli bir pazar durumundadır.</w:t>
      </w:r>
      <w:r w:rsidRPr="006F0AE6">
        <w:rPr>
          <w:rFonts w:ascii="Times New Roman" w:hAnsi="Times New Roman" w:cs="Times New Roman"/>
          <w:b/>
          <w:bCs/>
          <w:color w:val="000000"/>
          <w:sz w:val="24"/>
          <w:szCs w:val="24"/>
        </w:rPr>
        <w:t xml:space="preserve"> </w:t>
      </w:r>
      <w:r w:rsidRPr="006F0AE6">
        <w:rPr>
          <w:rFonts w:ascii="Times New Roman" w:hAnsi="Times New Roman" w:cs="Times New Roman"/>
          <w:color w:val="000000"/>
          <w:sz w:val="24"/>
          <w:szCs w:val="24"/>
        </w:rPr>
        <w:t>Türkiye’nin en çok kuru üzüm ihraç ettiği ülkelerin başında gelen bu üç ülke diğer ihracatçı ülkeler tarafından da önemli pazarlardır.</w:t>
      </w:r>
      <w:r w:rsidRPr="006F0AE6">
        <w:rPr>
          <w:rFonts w:ascii="Times New Roman" w:hAnsi="Times New Roman" w:cs="Times New Roman"/>
        </w:rPr>
        <w:t xml:space="preserve"> </w:t>
      </w:r>
      <w:r w:rsidRPr="006F0AE6">
        <w:rPr>
          <w:rFonts w:ascii="Times New Roman" w:hAnsi="Times New Roman" w:cs="Times New Roman"/>
          <w:color w:val="000000"/>
          <w:sz w:val="24"/>
          <w:szCs w:val="24"/>
        </w:rPr>
        <w:t xml:space="preserve">Avrupa Birliği 2016 yılında kuru üzüm ihracatında bir takım mevzuat değişikliğine gitmiştir. Buna göre, üzüm üretimi sırasında zararlı böcek ve zararlı bitkilerle mücadele etmekte kullanılan “Chlorpyrifos” aktif maddesinin kullanıldığı ilaçlardan kaynaklanan maksimum kalıntı seviye değerini “Maximum Levels of Residue” (MRL) 0,5 ppm seviyesinden 0,01 ppm seviyesine düşürmüştür (Ticaret Bakanlığı, 2019). </w:t>
      </w:r>
      <w:r w:rsidR="00DB2A68" w:rsidRPr="00DB2A68">
        <w:rPr>
          <w:rFonts w:ascii="Times New Roman" w:hAnsi="Times New Roman" w:cs="Times New Roman"/>
          <w:color w:val="000000"/>
          <w:sz w:val="24"/>
          <w:szCs w:val="24"/>
        </w:rPr>
        <w:t>Akabinde 27/09/2021 tarih ve 31611 sayılı Resmi Gazete’de yayımlanarak yürürlüğe giren Türk Gıda Kodeksi Pestisitlerin Maksimum Kalıntı Limitleri Yönetmeliği ile (AT) 396/2005 sayılı Avrupa Parlementosu ve Konsey Tüzüğüne uyum sağlanmıştır. Dolayısıyla alıcı ülkelerin taleplerine uygun ürün arzında sorunlar yaşanabilmektedir.  Bu nedenle entegre mücadele yöntemi için Tarım ve Orman Bakanlığının verdiği desteklerin devamı önemlidir. Sektör paydaşlarının işbirliği içinde hareket etmesi önem arz etmektedir.</w:t>
      </w:r>
    </w:p>
    <w:p w:rsidR="00DB7AF5" w:rsidRDefault="00607002" w:rsidP="006A4869">
      <w:pPr>
        <w:spacing w:before="120" w:after="120" w:line="240" w:lineRule="auto"/>
        <w:jc w:val="both"/>
        <w:rPr>
          <w:rFonts w:ascii="Times New Roman" w:hAnsi="Times New Roman" w:cs="Times New Roman"/>
          <w:sz w:val="24"/>
          <w:szCs w:val="24"/>
          <w:shd w:val="clear" w:color="auto" w:fill="FFFFFF"/>
        </w:rPr>
      </w:pPr>
      <w:r w:rsidRPr="006F0AE6">
        <w:rPr>
          <w:rFonts w:ascii="Times New Roman" w:hAnsi="Times New Roman" w:cs="Times New Roman"/>
          <w:sz w:val="24"/>
          <w:szCs w:val="24"/>
          <w:shd w:val="clear" w:color="auto" w:fill="FFFFFF"/>
        </w:rPr>
        <w:t xml:space="preserve">Sofralık üzüm ihracatında Sultani Çekirdeksiz dışında farklı çeşitlerin potansiyelleri değerlendirilerek durağan yapıya çeşitlilik kazandırılmalıdır. </w:t>
      </w:r>
      <w:r w:rsidR="00DB7AF5">
        <w:rPr>
          <w:rFonts w:ascii="Times New Roman" w:hAnsi="Times New Roman" w:cs="Times New Roman"/>
          <w:sz w:val="24"/>
          <w:szCs w:val="24"/>
          <w:shd w:val="clear" w:color="auto" w:fill="FFFFFF"/>
        </w:rPr>
        <w:t>Türk üzümünü tanıtacak reklam kampanyalarına ihtiyaç bulunmaktadır. Yapılan çalışmalarda; alıcı pazarlarda üzüm tüketimini arttıracak reklam harcamalarının karşılığının alına</w:t>
      </w:r>
      <w:r w:rsidR="003D5E6F">
        <w:rPr>
          <w:rFonts w:ascii="Times New Roman" w:hAnsi="Times New Roman" w:cs="Times New Roman"/>
          <w:sz w:val="24"/>
          <w:szCs w:val="24"/>
          <w:shd w:val="clear" w:color="auto" w:fill="FFFFFF"/>
        </w:rPr>
        <w:t xml:space="preserve">cağı ortaya konulmuştur (Savaş </w:t>
      </w:r>
      <w:r w:rsidR="00DB7AF5">
        <w:rPr>
          <w:rFonts w:ascii="Times New Roman" w:hAnsi="Times New Roman" w:cs="Times New Roman"/>
          <w:sz w:val="24"/>
          <w:szCs w:val="24"/>
          <w:shd w:val="clear" w:color="auto" w:fill="FFFFFF"/>
        </w:rPr>
        <w:t>ve Işın, 2019; Demir</w:t>
      </w:r>
      <w:r w:rsidR="003D5E6F">
        <w:rPr>
          <w:rFonts w:ascii="Times New Roman" w:hAnsi="Times New Roman" w:cs="Times New Roman"/>
          <w:sz w:val="24"/>
          <w:szCs w:val="24"/>
          <w:shd w:val="clear" w:color="auto" w:fill="FFFFFF"/>
        </w:rPr>
        <w:t>ay</w:t>
      </w:r>
      <w:r w:rsidR="00DB7AF5">
        <w:rPr>
          <w:rFonts w:ascii="Times New Roman" w:hAnsi="Times New Roman" w:cs="Times New Roman"/>
          <w:sz w:val="24"/>
          <w:szCs w:val="24"/>
          <w:shd w:val="clear" w:color="auto" w:fill="FFFFFF"/>
        </w:rPr>
        <w:t xml:space="preserve"> ve Hatırlı 2021)</w:t>
      </w:r>
    </w:p>
    <w:p w:rsidR="00295591" w:rsidRPr="006F0AE6" w:rsidRDefault="00CF744D" w:rsidP="006A4869">
      <w:pPr>
        <w:spacing w:before="120" w:after="120" w:line="240" w:lineRule="auto"/>
        <w:jc w:val="both"/>
        <w:rPr>
          <w:rFonts w:ascii="Times New Roman" w:hAnsi="Times New Roman" w:cs="Times New Roman"/>
          <w:lang w:eastAsia="tr-TR"/>
        </w:rPr>
      </w:pPr>
      <w:r w:rsidRPr="006F0AE6">
        <w:rPr>
          <w:rFonts w:ascii="Times New Roman" w:hAnsi="Times New Roman" w:cs="Times New Roman"/>
          <w:sz w:val="24"/>
          <w:szCs w:val="24"/>
          <w:shd w:val="clear" w:color="auto" w:fill="FFFFFF"/>
        </w:rPr>
        <w:t>Rekoltenin yüksek olduğu dönemlerde fiyat dalgalanmalarının önlenebilmesi ve mevcut ihracat pazarlarının korunabilmesi amacıyla kalitenin bozulduğu yıllarda kullanılmak üzere,  gereken miktarda ürünün piyasadan çekilip depolanması için bir stok kurumu oluşturulmalıdır. Bu kapsamda l</w:t>
      </w:r>
      <w:r w:rsidR="00295591" w:rsidRPr="006F0AE6">
        <w:rPr>
          <w:rFonts w:ascii="Times New Roman" w:hAnsi="Times New Roman" w:cs="Times New Roman"/>
          <w:sz w:val="24"/>
          <w:szCs w:val="24"/>
          <w:shd w:val="clear" w:color="auto" w:fill="FFFFFF"/>
        </w:rPr>
        <w:t>isanslı depoculuk uygulamalarının yaygınlaştırılması</w:t>
      </w:r>
      <w:r w:rsidR="007007B8" w:rsidRPr="006F0AE6">
        <w:rPr>
          <w:rFonts w:ascii="Times New Roman" w:hAnsi="Times New Roman" w:cs="Times New Roman"/>
          <w:sz w:val="24"/>
          <w:szCs w:val="24"/>
          <w:shd w:val="clear" w:color="auto" w:fill="FFFFFF"/>
        </w:rPr>
        <w:t>na ihtiyaç vardır</w:t>
      </w:r>
      <w:r w:rsidR="00295591" w:rsidRPr="006F0AE6">
        <w:rPr>
          <w:rFonts w:ascii="Times New Roman" w:hAnsi="Times New Roman" w:cs="Times New Roman"/>
          <w:sz w:val="24"/>
          <w:szCs w:val="24"/>
          <w:shd w:val="clear" w:color="auto" w:fill="FFFFFF"/>
        </w:rPr>
        <w:t>. Bu şekilde bir uygulama ile ürünün çok düşük fiyatla satılması</w:t>
      </w:r>
      <w:r w:rsidRPr="006F0AE6">
        <w:rPr>
          <w:rFonts w:ascii="Times New Roman" w:hAnsi="Times New Roman" w:cs="Times New Roman"/>
          <w:sz w:val="24"/>
          <w:szCs w:val="24"/>
          <w:shd w:val="clear" w:color="auto" w:fill="FFFFFF"/>
        </w:rPr>
        <w:t xml:space="preserve"> da </w:t>
      </w:r>
      <w:r w:rsidR="00295591" w:rsidRPr="006F0AE6">
        <w:rPr>
          <w:rFonts w:ascii="Times New Roman" w:hAnsi="Times New Roman" w:cs="Times New Roman"/>
          <w:sz w:val="24"/>
          <w:szCs w:val="24"/>
          <w:shd w:val="clear" w:color="auto" w:fill="FFFFFF"/>
        </w:rPr>
        <w:t>ortadan kaldırıla</w:t>
      </w:r>
      <w:r w:rsidRPr="006F0AE6">
        <w:rPr>
          <w:rFonts w:ascii="Times New Roman" w:hAnsi="Times New Roman" w:cs="Times New Roman"/>
          <w:sz w:val="24"/>
          <w:szCs w:val="24"/>
          <w:shd w:val="clear" w:color="auto" w:fill="FFFFFF"/>
        </w:rPr>
        <w:t>bilir.</w:t>
      </w:r>
      <w:r w:rsidR="007007B8" w:rsidRPr="006F0AE6">
        <w:rPr>
          <w:rFonts w:ascii="Times New Roman" w:hAnsi="Times New Roman" w:cs="Times New Roman"/>
          <w:sz w:val="24"/>
          <w:szCs w:val="24"/>
          <w:shd w:val="clear" w:color="auto" w:fill="FFFFFF"/>
        </w:rPr>
        <w:t xml:space="preserve"> Üz</w:t>
      </w:r>
      <w:r w:rsidR="00295591" w:rsidRPr="006F0AE6">
        <w:rPr>
          <w:rFonts w:ascii="Times New Roman" w:hAnsi="Times New Roman" w:cs="Times New Roman"/>
          <w:sz w:val="24"/>
          <w:szCs w:val="24"/>
          <w:shd w:val="clear" w:color="auto" w:fill="FFFFFF"/>
        </w:rPr>
        <w:t>ü</w:t>
      </w:r>
      <w:r w:rsidR="007007B8" w:rsidRPr="006F0AE6">
        <w:rPr>
          <w:rFonts w:ascii="Times New Roman" w:hAnsi="Times New Roman" w:cs="Times New Roman"/>
          <w:sz w:val="24"/>
          <w:szCs w:val="24"/>
          <w:shd w:val="clear" w:color="auto" w:fill="FFFFFF"/>
        </w:rPr>
        <w:t>mü</w:t>
      </w:r>
      <w:r w:rsidR="00295591" w:rsidRPr="006F0AE6">
        <w:rPr>
          <w:rFonts w:ascii="Times New Roman" w:hAnsi="Times New Roman" w:cs="Times New Roman"/>
          <w:sz w:val="24"/>
          <w:szCs w:val="24"/>
          <w:shd w:val="clear" w:color="auto" w:fill="FFFFFF"/>
        </w:rPr>
        <w:t>n düşük fiyatla</w:t>
      </w:r>
      <w:r w:rsidR="007007B8" w:rsidRPr="006F0AE6">
        <w:rPr>
          <w:rFonts w:ascii="Times New Roman" w:hAnsi="Times New Roman" w:cs="Times New Roman"/>
          <w:sz w:val="24"/>
          <w:szCs w:val="24"/>
          <w:shd w:val="clear" w:color="auto" w:fill="FFFFFF"/>
        </w:rPr>
        <w:t xml:space="preserve"> </w:t>
      </w:r>
      <w:r w:rsidR="00295591" w:rsidRPr="006F0AE6">
        <w:rPr>
          <w:rFonts w:ascii="Times New Roman" w:hAnsi="Times New Roman" w:cs="Times New Roman"/>
          <w:sz w:val="24"/>
          <w:szCs w:val="24"/>
          <w:shd w:val="clear" w:color="auto" w:fill="FFFFFF"/>
        </w:rPr>
        <w:t>satılma</w:t>
      </w:r>
      <w:r w:rsidR="007007B8" w:rsidRPr="006F0AE6">
        <w:rPr>
          <w:rFonts w:ascii="Times New Roman" w:hAnsi="Times New Roman" w:cs="Times New Roman"/>
          <w:sz w:val="24"/>
          <w:szCs w:val="24"/>
          <w:shd w:val="clear" w:color="auto" w:fill="FFFFFF"/>
        </w:rPr>
        <w:t xml:space="preserve">sına </w:t>
      </w:r>
      <w:r w:rsidR="00295591" w:rsidRPr="006F0AE6">
        <w:rPr>
          <w:rFonts w:ascii="Times New Roman" w:hAnsi="Times New Roman" w:cs="Times New Roman"/>
          <w:sz w:val="24"/>
          <w:szCs w:val="24"/>
          <w:shd w:val="clear" w:color="auto" w:fill="FFFFFF"/>
        </w:rPr>
        <w:t xml:space="preserve">karşı bir diğer önemli strateji aracı </w:t>
      </w:r>
      <w:r w:rsidRPr="006F0AE6">
        <w:rPr>
          <w:rFonts w:ascii="Times New Roman" w:hAnsi="Times New Roman" w:cs="Times New Roman"/>
          <w:sz w:val="24"/>
          <w:szCs w:val="24"/>
          <w:shd w:val="clear" w:color="auto" w:fill="FFFFFF"/>
        </w:rPr>
        <w:t>da</w:t>
      </w:r>
      <w:r w:rsidR="00295591" w:rsidRPr="006F0AE6">
        <w:rPr>
          <w:rFonts w:ascii="Times New Roman" w:hAnsi="Times New Roman" w:cs="Times New Roman"/>
          <w:sz w:val="24"/>
          <w:szCs w:val="24"/>
          <w:shd w:val="clear" w:color="auto" w:fill="FFFFFF"/>
        </w:rPr>
        <w:t xml:space="preserve"> sözleşmeli üretimdir. Sözleşmeli</w:t>
      </w:r>
      <w:r w:rsidR="007007B8" w:rsidRPr="006F0AE6">
        <w:rPr>
          <w:rFonts w:ascii="Times New Roman" w:hAnsi="Times New Roman" w:cs="Times New Roman"/>
          <w:sz w:val="24"/>
          <w:szCs w:val="24"/>
          <w:shd w:val="clear" w:color="auto" w:fill="FFFFFF"/>
        </w:rPr>
        <w:t xml:space="preserve"> </w:t>
      </w:r>
      <w:r w:rsidR="00295591" w:rsidRPr="006F0AE6">
        <w:rPr>
          <w:rFonts w:ascii="Times New Roman" w:hAnsi="Times New Roman" w:cs="Times New Roman"/>
          <w:sz w:val="24"/>
          <w:szCs w:val="24"/>
          <w:shd w:val="clear" w:color="auto" w:fill="FFFFFF"/>
        </w:rPr>
        <w:t>üretim, piyasada fiyat değişimleri karşısında üreticileri koruyan anlaşmaya dayalı</w:t>
      </w:r>
      <w:r w:rsidR="007007B8" w:rsidRPr="006F0AE6">
        <w:rPr>
          <w:rFonts w:ascii="Times New Roman" w:hAnsi="Times New Roman" w:cs="Times New Roman"/>
          <w:sz w:val="24"/>
          <w:szCs w:val="24"/>
          <w:shd w:val="clear" w:color="auto" w:fill="FFFFFF"/>
        </w:rPr>
        <w:t xml:space="preserve"> </w:t>
      </w:r>
      <w:r w:rsidR="00295591" w:rsidRPr="006F0AE6">
        <w:rPr>
          <w:rFonts w:ascii="Times New Roman" w:hAnsi="Times New Roman" w:cs="Times New Roman"/>
          <w:sz w:val="24"/>
          <w:szCs w:val="24"/>
          <w:shd w:val="clear" w:color="auto" w:fill="FFFFFF"/>
        </w:rPr>
        <w:t>ve satış garantili üretim ve pazarlama modeli olarak tanımlanmakta olup, sözleşme</w:t>
      </w:r>
      <w:r w:rsidR="007007B8" w:rsidRPr="006F0AE6">
        <w:rPr>
          <w:rFonts w:ascii="Times New Roman" w:hAnsi="Times New Roman" w:cs="Times New Roman"/>
          <w:sz w:val="24"/>
          <w:szCs w:val="24"/>
          <w:shd w:val="clear" w:color="auto" w:fill="FFFFFF"/>
        </w:rPr>
        <w:t xml:space="preserve"> </w:t>
      </w:r>
      <w:r w:rsidR="00295591" w:rsidRPr="006F0AE6">
        <w:rPr>
          <w:rFonts w:ascii="Times New Roman" w:hAnsi="Times New Roman" w:cs="Times New Roman"/>
          <w:sz w:val="24"/>
          <w:szCs w:val="24"/>
          <w:shd w:val="clear" w:color="auto" w:fill="FFFFFF"/>
        </w:rPr>
        <w:t>sayesinde risk düzeyleri hem üretici hem de alıcılar tarafından ortak yüklenilerek riskin</w:t>
      </w:r>
      <w:r w:rsidR="007007B8" w:rsidRPr="006F0AE6">
        <w:rPr>
          <w:rFonts w:ascii="Times New Roman" w:hAnsi="Times New Roman" w:cs="Times New Roman"/>
          <w:sz w:val="24"/>
          <w:szCs w:val="24"/>
          <w:shd w:val="clear" w:color="auto" w:fill="FFFFFF"/>
        </w:rPr>
        <w:t xml:space="preserve"> </w:t>
      </w:r>
      <w:r w:rsidR="00295591" w:rsidRPr="006F0AE6">
        <w:rPr>
          <w:rFonts w:ascii="Times New Roman" w:hAnsi="Times New Roman" w:cs="Times New Roman"/>
          <w:sz w:val="24"/>
          <w:szCs w:val="24"/>
          <w:shd w:val="clear" w:color="auto" w:fill="FFFFFF"/>
        </w:rPr>
        <w:t xml:space="preserve">paylaşılması söz konusu olmaktadır. </w:t>
      </w:r>
    </w:p>
    <w:p w:rsidR="00533B06" w:rsidRPr="006F0AE6" w:rsidRDefault="00903E85" w:rsidP="006A4869">
      <w:pPr>
        <w:pStyle w:val="Balk2"/>
        <w:spacing w:before="120" w:line="240" w:lineRule="auto"/>
        <w:rPr>
          <w:rFonts w:eastAsia="Times New Roman" w:cs="Times New Roman"/>
          <w:szCs w:val="24"/>
          <w:lang w:eastAsia="tr-TR"/>
        </w:rPr>
      </w:pPr>
      <w:bookmarkStart w:id="81" w:name="_Toc501617937"/>
      <w:bookmarkStart w:id="82" w:name="_Toc523907160"/>
      <w:r w:rsidRPr="006F0AE6">
        <w:rPr>
          <w:rFonts w:eastAsia="Times New Roman" w:cs="Times New Roman"/>
          <w:szCs w:val="24"/>
          <w:lang w:eastAsia="tr-TR"/>
        </w:rPr>
        <w:lastRenderedPageBreak/>
        <w:t>3</w:t>
      </w:r>
      <w:r w:rsidR="00000AF8" w:rsidRPr="006F0AE6">
        <w:rPr>
          <w:rFonts w:eastAsia="Times New Roman" w:cs="Times New Roman"/>
          <w:szCs w:val="24"/>
          <w:lang w:eastAsia="tr-TR"/>
        </w:rPr>
        <w:t>.5</w:t>
      </w:r>
      <w:r w:rsidR="002A1EEF" w:rsidRPr="006F0AE6">
        <w:rPr>
          <w:rFonts w:eastAsia="Times New Roman" w:cs="Times New Roman"/>
          <w:szCs w:val="24"/>
          <w:lang w:eastAsia="tr-TR"/>
        </w:rPr>
        <w:t xml:space="preserve">. </w:t>
      </w:r>
      <w:bookmarkEnd w:id="81"/>
      <w:bookmarkEnd w:id="82"/>
      <w:r w:rsidR="00734859" w:rsidRPr="006F0AE6">
        <w:rPr>
          <w:rFonts w:eastAsia="Times New Roman" w:cs="Times New Roman"/>
          <w:szCs w:val="24"/>
          <w:lang w:eastAsia="tr-TR"/>
        </w:rPr>
        <w:t>Diğer Sorunlar</w:t>
      </w:r>
    </w:p>
    <w:p w:rsidR="009E2D8A" w:rsidRPr="006F0AE6" w:rsidRDefault="003F056A" w:rsidP="006A4869">
      <w:pPr>
        <w:spacing w:before="120" w:after="120" w:line="240" w:lineRule="auto"/>
        <w:jc w:val="both"/>
        <w:rPr>
          <w:rFonts w:ascii="Times New Roman" w:eastAsia="Times New Roman" w:hAnsi="Times New Roman" w:cs="Times New Roman"/>
          <w:bCs/>
          <w:color w:val="000000"/>
          <w:sz w:val="24"/>
          <w:szCs w:val="24"/>
          <w:lang w:eastAsia="tr-TR"/>
        </w:rPr>
      </w:pPr>
      <w:r w:rsidRPr="006F0AE6">
        <w:rPr>
          <w:rFonts w:ascii="Times New Roman" w:eastAsia="Times New Roman" w:hAnsi="Times New Roman" w:cs="Times New Roman"/>
          <w:bCs/>
          <w:color w:val="000000"/>
          <w:sz w:val="24"/>
          <w:szCs w:val="24"/>
          <w:lang w:eastAsia="tr-TR"/>
        </w:rPr>
        <w:t>S</w:t>
      </w:r>
      <w:r w:rsidR="00300041" w:rsidRPr="006F0AE6">
        <w:rPr>
          <w:rFonts w:ascii="Times New Roman" w:eastAsia="Times New Roman" w:hAnsi="Times New Roman" w:cs="Times New Roman"/>
          <w:bCs/>
          <w:color w:val="000000"/>
          <w:sz w:val="24"/>
          <w:szCs w:val="24"/>
          <w:lang w:eastAsia="tr-TR"/>
        </w:rPr>
        <w:t xml:space="preserve">ektörde </w:t>
      </w:r>
      <w:r w:rsidRPr="006F0AE6">
        <w:rPr>
          <w:rFonts w:ascii="Times New Roman" w:eastAsia="Times New Roman" w:hAnsi="Times New Roman" w:cs="Times New Roman"/>
          <w:bCs/>
          <w:color w:val="000000"/>
          <w:sz w:val="24"/>
          <w:szCs w:val="24"/>
          <w:lang w:eastAsia="tr-TR"/>
        </w:rPr>
        <w:t xml:space="preserve">güvenilir olmayan istatistikler ve üretim ve tüketim miktarlarının bir kısmının kayıt dışı olması </w:t>
      </w:r>
      <w:r w:rsidR="00300041" w:rsidRPr="006F0AE6">
        <w:rPr>
          <w:rFonts w:ascii="Times New Roman" w:eastAsia="Times New Roman" w:hAnsi="Times New Roman" w:cs="Times New Roman"/>
          <w:bCs/>
          <w:color w:val="000000"/>
          <w:sz w:val="24"/>
          <w:szCs w:val="24"/>
          <w:lang w:eastAsia="tr-TR"/>
        </w:rPr>
        <w:t>nedeniyle gerçek üretim</w:t>
      </w:r>
      <w:r w:rsidRPr="006F0AE6">
        <w:rPr>
          <w:rFonts w:ascii="Times New Roman" w:eastAsia="Times New Roman" w:hAnsi="Times New Roman" w:cs="Times New Roman"/>
          <w:bCs/>
          <w:color w:val="000000"/>
          <w:sz w:val="24"/>
          <w:szCs w:val="24"/>
          <w:lang w:eastAsia="tr-TR"/>
        </w:rPr>
        <w:t xml:space="preserve"> ve tüketim miktarı </w:t>
      </w:r>
      <w:r w:rsidR="00300041" w:rsidRPr="006F0AE6">
        <w:rPr>
          <w:rFonts w:ascii="Times New Roman" w:eastAsia="Times New Roman" w:hAnsi="Times New Roman" w:cs="Times New Roman"/>
          <w:bCs/>
          <w:color w:val="000000"/>
          <w:sz w:val="24"/>
          <w:szCs w:val="24"/>
          <w:lang w:eastAsia="tr-TR"/>
        </w:rPr>
        <w:t xml:space="preserve">tam </w:t>
      </w:r>
      <w:r w:rsidRPr="006F0AE6">
        <w:rPr>
          <w:rFonts w:ascii="Times New Roman" w:eastAsia="Times New Roman" w:hAnsi="Times New Roman" w:cs="Times New Roman"/>
          <w:bCs/>
          <w:color w:val="000000"/>
          <w:sz w:val="24"/>
          <w:szCs w:val="24"/>
          <w:lang w:eastAsia="tr-TR"/>
        </w:rPr>
        <w:t xml:space="preserve">olarak belirlenememektedir. </w:t>
      </w:r>
      <w:r w:rsidR="00607002" w:rsidRPr="006F0AE6">
        <w:rPr>
          <w:rFonts w:ascii="Times New Roman" w:eastAsia="Times New Roman" w:hAnsi="Times New Roman" w:cs="Times New Roman"/>
          <w:bCs/>
          <w:color w:val="000000"/>
          <w:sz w:val="24"/>
          <w:szCs w:val="24"/>
          <w:lang w:eastAsia="tr-TR"/>
        </w:rPr>
        <w:t>Bağ alanı ve üretim değerleri tarım bölgelerine göre, çeşitler ve değerlendirme şekillerine bağlı olarak kayıt altına alınmalıdır. Bu hedef, 30.12.2006 tarihinde yürürlüğe girmesine karşın gerçekleştirilememiş olan Bağcılık Yönetmeliği’nin; “Bağ bölgelerinin tespitini beş yıl içinde öngören 5. Maddesi ile 1 dekar ve üzerindeki bağ alanlarının en geç üç yıl içinde bel</w:t>
      </w:r>
      <w:r w:rsidR="008A0704">
        <w:rPr>
          <w:rFonts w:ascii="Times New Roman" w:eastAsia="Times New Roman" w:hAnsi="Times New Roman" w:cs="Times New Roman"/>
          <w:bCs/>
          <w:color w:val="000000"/>
          <w:sz w:val="24"/>
          <w:szCs w:val="24"/>
          <w:lang w:eastAsia="tr-TR"/>
        </w:rPr>
        <w:t>irlenerek kayıt altına alınması</w:t>
      </w:r>
      <w:r w:rsidR="00607002" w:rsidRPr="006F0AE6">
        <w:rPr>
          <w:rFonts w:ascii="Times New Roman" w:eastAsia="Times New Roman" w:hAnsi="Times New Roman" w:cs="Times New Roman"/>
          <w:bCs/>
          <w:color w:val="000000"/>
          <w:sz w:val="24"/>
          <w:szCs w:val="24"/>
          <w:lang w:eastAsia="tr-TR"/>
        </w:rPr>
        <w:t>nı öngören 6.maddesi mutlaka yinelenmelidir</w:t>
      </w:r>
      <w:r w:rsidR="008F41F3">
        <w:rPr>
          <w:rFonts w:ascii="Times New Roman" w:eastAsia="Times New Roman" w:hAnsi="Times New Roman" w:cs="Times New Roman"/>
          <w:bCs/>
          <w:color w:val="000000"/>
          <w:sz w:val="24"/>
          <w:szCs w:val="24"/>
          <w:lang w:eastAsia="tr-TR"/>
        </w:rPr>
        <w:t xml:space="preserve"> (Savaş vd, 20</w:t>
      </w:r>
      <w:r w:rsidR="00923716">
        <w:rPr>
          <w:rFonts w:ascii="Times New Roman" w:eastAsia="Times New Roman" w:hAnsi="Times New Roman" w:cs="Times New Roman"/>
          <w:bCs/>
          <w:color w:val="000000"/>
          <w:sz w:val="24"/>
          <w:szCs w:val="24"/>
          <w:lang w:eastAsia="tr-TR"/>
        </w:rPr>
        <w:t>17</w:t>
      </w:r>
      <w:r w:rsidR="008F41F3">
        <w:rPr>
          <w:rFonts w:ascii="Times New Roman" w:eastAsia="Times New Roman" w:hAnsi="Times New Roman" w:cs="Times New Roman"/>
          <w:bCs/>
          <w:color w:val="000000"/>
          <w:sz w:val="24"/>
          <w:szCs w:val="24"/>
          <w:lang w:eastAsia="tr-TR"/>
        </w:rPr>
        <w:t>)</w:t>
      </w:r>
      <w:r w:rsidR="00607002" w:rsidRPr="006F0AE6">
        <w:rPr>
          <w:rFonts w:ascii="Times New Roman" w:eastAsia="Times New Roman" w:hAnsi="Times New Roman" w:cs="Times New Roman"/>
          <w:bCs/>
          <w:color w:val="000000"/>
          <w:sz w:val="24"/>
          <w:szCs w:val="24"/>
          <w:lang w:eastAsia="tr-TR"/>
        </w:rPr>
        <w:t xml:space="preserve">. Günümüze kadar olan süreçlerde gerçeğe yakın verilerin bilindiği tek çeşit olan Sultani Çekirdeksiz bağ alanları dışında diğer çeşitlerin durumu hakkında bilgi olmadığı bir gerçektir. </w:t>
      </w:r>
      <w:r w:rsidR="008F41F3">
        <w:rPr>
          <w:rFonts w:ascii="Times New Roman" w:eastAsia="Times New Roman" w:hAnsi="Times New Roman" w:cs="Times New Roman"/>
          <w:bCs/>
          <w:color w:val="000000"/>
          <w:sz w:val="24"/>
          <w:szCs w:val="24"/>
          <w:lang w:eastAsia="tr-TR"/>
        </w:rPr>
        <w:t>Bağcılık sektörüne yön verebilmek</w:t>
      </w:r>
      <w:r w:rsidR="00607002" w:rsidRPr="006F0AE6">
        <w:rPr>
          <w:rFonts w:ascii="Times New Roman" w:eastAsia="Times New Roman" w:hAnsi="Times New Roman" w:cs="Times New Roman"/>
          <w:bCs/>
          <w:color w:val="000000"/>
          <w:sz w:val="24"/>
          <w:szCs w:val="24"/>
          <w:lang w:eastAsia="tr-TR"/>
        </w:rPr>
        <w:t xml:space="preserve"> </w:t>
      </w:r>
      <w:r w:rsidR="008F41F3">
        <w:rPr>
          <w:rFonts w:ascii="Times New Roman" w:eastAsia="Times New Roman" w:hAnsi="Times New Roman" w:cs="Times New Roman"/>
          <w:bCs/>
          <w:color w:val="000000"/>
          <w:sz w:val="24"/>
          <w:szCs w:val="24"/>
          <w:lang w:eastAsia="tr-TR"/>
        </w:rPr>
        <w:t>için bu kayıtlar mutlaka gerekmektedir</w:t>
      </w:r>
      <w:r w:rsidR="00607002" w:rsidRPr="006F0AE6">
        <w:rPr>
          <w:rFonts w:ascii="Times New Roman" w:eastAsia="Times New Roman" w:hAnsi="Times New Roman" w:cs="Times New Roman"/>
          <w:bCs/>
          <w:color w:val="000000"/>
          <w:sz w:val="24"/>
          <w:szCs w:val="24"/>
          <w:lang w:eastAsia="tr-TR"/>
        </w:rPr>
        <w:t>.</w:t>
      </w:r>
    </w:p>
    <w:p w:rsidR="00AF14A7" w:rsidRDefault="00AF14A7"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BA17CA" w:rsidRDefault="00BA17CA" w:rsidP="001F394B">
      <w:pPr>
        <w:spacing w:before="120" w:after="120" w:line="240" w:lineRule="auto"/>
        <w:jc w:val="both"/>
        <w:rPr>
          <w:rFonts w:ascii="Times New Roman" w:eastAsia="Times New Roman" w:hAnsi="Times New Roman" w:cs="Times New Roman"/>
          <w:bCs/>
          <w:color w:val="000000"/>
          <w:sz w:val="24"/>
          <w:szCs w:val="24"/>
          <w:lang w:eastAsia="tr-TR"/>
        </w:rPr>
      </w:pPr>
    </w:p>
    <w:p w:rsidR="009663F9" w:rsidRPr="006F0AE6" w:rsidRDefault="009663F9" w:rsidP="000D60AC">
      <w:pPr>
        <w:pStyle w:val="Balk1"/>
        <w:rPr>
          <w:rFonts w:eastAsia="Times New Roman" w:cs="Times New Roman"/>
          <w:lang w:eastAsia="tr-TR"/>
        </w:rPr>
      </w:pPr>
      <w:bookmarkStart w:id="83" w:name="_Toc523907162"/>
      <w:r w:rsidRPr="006F0AE6">
        <w:rPr>
          <w:rFonts w:eastAsia="Times New Roman" w:cs="Times New Roman"/>
          <w:lang w:eastAsia="tr-TR"/>
        </w:rPr>
        <w:lastRenderedPageBreak/>
        <w:t>4. 20</w:t>
      </w:r>
      <w:r w:rsidR="00636E95" w:rsidRPr="006F0AE6">
        <w:rPr>
          <w:rFonts w:eastAsia="Times New Roman" w:cs="Times New Roman"/>
          <w:lang w:eastAsia="tr-TR"/>
        </w:rPr>
        <w:t>22</w:t>
      </w:r>
      <w:r w:rsidRPr="006F0AE6">
        <w:rPr>
          <w:rFonts w:eastAsia="Times New Roman" w:cs="Times New Roman"/>
          <w:lang w:eastAsia="tr-TR"/>
        </w:rPr>
        <w:t>-202</w:t>
      </w:r>
      <w:r w:rsidR="00636E95" w:rsidRPr="006F0AE6">
        <w:rPr>
          <w:rFonts w:eastAsia="Times New Roman" w:cs="Times New Roman"/>
          <w:lang w:eastAsia="tr-TR"/>
        </w:rPr>
        <w:t>6</w:t>
      </w:r>
      <w:r w:rsidRPr="006F0AE6">
        <w:rPr>
          <w:rFonts w:eastAsia="Times New Roman" w:cs="Times New Roman"/>
          <w:lang w:eastAsia="tr-TR"/>
        </w:rPr>
        <w:t xml:space="preserve"> DÖNEMİ PROJEKSİYONLARI</w:t>
      </w:r>
      <w:bookmarkEnd w:id="83"/>
    </w:p>
    <w:p w:rsidR="00636E95" w:rsidRPr="006F0AE6" w:rsidRDefault="00880F45" w:rsidP="00636E95">
      <w:pPr>
        <w:spacing w:after="0" w:line="240" w:lineRule="auto"/>
        <w:jc w:val="both"/>
        <w:rPr>
          <w:rFonts w:ascii="Times New Roman" w:eastAsia="Times New Roman" w:hAnsi="Times New Roman" w:cs="Times New Roman"/>
          <w:bCs/>
          <w:color w:val="000000"/>
          <w:sz w:val="24"/>
          <w:lang w:eastAsia="tr-TR"/>
        </w:rPr>
      </w:pPr>
      <w:r w:rsidRPr="006F0AE6">
        <w:rPr>
          <w:rFonts w:ascii="Times New Roman" w:eastAsia="Times New Roman" w:hAnsi="Times New Roman" w:cs="Times New Roman"/>
          <w:bCs/>
          <w:color w:val="000000"/>
          <w:sz w:val="24"/>
          <w:lang w:eastAsia="tr-TR"/>
        </w:rPr>
        <w:t>20</w:t>
      </w:r>
      <w:r w:rsidR="009F38D9" w:rsidRPr="006F0AE6">
        <w:rPr>
          <w:rFonts w:ascii="Times New Roman" w:eastAsia="Times New Roman" w:hAnsi="Times New Roman" w:cs="Times New Roman"/>
          <w:bCs/>
          <w:color w:val="000000"/>
          <w:sz w:val="24"/>
          <w:lang w:eastAsia="tr-TR"/>
        </w:rPr>
        <w:t>22-2026</w:t>
      </w:r>
      <w:r w:rsidRPr="006F0AE6">
        <w:rPr>
          <w:rFonts w:ascii="Times New Roman" w:eastAsia="Times New Roman" w:hAnsi="Times New Roman" w:cs="Times New Roman"/>
          <w:bCs/>
          <w:color w:val="000000"/>
          <w:sz w:val="24"/>
          <w:lang w:eastAsia="tr-TR"/>
        </w:rPr>
        <w:t xml:space="preserve"> döneminde uygulanacak politikaların hazırlanmasında politika yapıcılara yol göstermesi amacıyla </w:t>
      </w:r>
      <w:r w:rsidR="009F38D9" w:rsidRPr="006F0AE6">
        <w:rPr>
          <w:rFonts w:ascii="Times New Roman" w:eastAsia="Times New Roman" w:hAnsi="Times New Roman" w:cs="Times New Roman"/>
          <w:bCs/>
          <w:color w:val="000000"/>
          <w:sz w:val="24"/>
          <w:lang w:eastAsia="tr-TR"/>
        </w:rPr>
        <w:t>üzüm</w:t>
      </w:r>
      <w:r w:rsidR="00BA4FAA" w:rsidRPr="006F0AE6">
        <w:rPr>
          <w:rFonts w:ascii="Times New Roman" w:eastAsia="Times New Roman" w:hAnsi="Times New Roman" w:cs="Times New Roman"/>
          <w:bCs/>
          <w:color w:val="000000"/>
          <w:sz w:val="24"/>
          <w:lang w:eastAsia="tr-TR"/>
        </w:rPr>
        <w:t xml:space="preserve"> üretimi</w:t>
      </w:r>
      <w:r w:rsidR="00B46200" w:rsidRPr="006F0AE6">
        <w:rPr>
          <w:rFonts w:ascii="Times New Roman" w:eastAsia="Times New Roman" w:hAnsi="Times New Roman" w:cs="Times New Roman"/>
          <w:bCs/>
          <w:color w:val="000000"/>
          <w:sz w:val="24"/>
          <w:lang w:eastAsia="tr-TR"/>
        </w:rPr>
        <w:t>ne ilişkin</w:t>
      </w:r>
      <w:r w:rsidR="00BA4FAA" w:rsidRPr="006F0AE6">
        <w:rPr>
          <w:rFonts w:ascii="Times New Roman" w:eastAsia="Times New Roman" w:hAnsi="Times New Roman" w:cs="Times New Roman"/>
          <w:bCs/>
          <w:color w:val="000000"/>
          <w:sz w:val="24"/>
          <w:lang w:eastAsia="tr-TR"/>
        </w:rPr>
        <w:t xml:space="preserve"> </w:t>
      </w:r>
      <w:r w:rsidRPr="006F0AE6">
        <w:rPr>
          <w:rFonts w:ascii="Times New Roman" w:eastAsia="Times New Roman" w:hAnsi="Times New Roman" w:cs="Times New Roman"/>
          <w:bCs/>
          <w:color w:val="000000"/>
          <w:sz w:val="24"/>
          <w:lang w:eastAsia="tr-TR"/>
        </w:rPr>
        <w:t>EK 2’de detayları yer alan yöntem ile</w:t>
      </w:r>
      <w:r w:rsidR="00CF29A2" w:rsidRPr="006F0AE6">
        <w:rPr>
          <w:rFonts w:ascii="Times New Roman" w:eastAsia="Times New Roman" w:hAnsi="Times New Roman" w:cs="Times New Roman"/>
          <w:bCs/>
          <w:color w:val="000000"/>
          <w:sz w:val="24"/>
          <w:lang w:eastAsia="tr-TR"/>
        </w:rPr>
        <w:t xml:space="preserve"> analizler yapılmış,</w:t>
      </w:r>
      <w:r w:rsidRPr="006F0AE6">
        <w:rPr>
          <w:rFonts w:ascii="Times New Roman" w:eastAsia="Times New Roman" w:hAnsi="Times New Roman" w:cs="Times New Roman"/>
          <w:bCs/>
          <w:color w:val="000000"/>
          <w:sz w:val="24"/>
          <w:lang w:eastAsia="tr-TR"/>
        </w:rPr>
        <w:t xml:space="preserve"> </w:t>
      </w:r>
      <w:r w:rsidR="00B46200" w:rsidRPr="006F0AE6">
        <w:rPr>
          <w:rFonts w:ascii="Times New Roman" w:eastAsia="Times New Roman" w:hAnsi="Times New Roman" w:cs="Times New Roman"/>
          <w:bCs/>
          <w:color w:val="000000"/>
          <w:sz w:val="24"/>
          <w:lang w:eastAsia="tr-TR"/>
        </w:rPr>
        <w:t>dışsatıma ilişkin</w:t>
      </w:r>
      <w:r w:rsidRPr="006F0AE6">
        <w:rPr>
          <w:rFonts w:ascii="Times New Roman" w:eastAsia="Times New Roman" w:hAnsi="Times New Roman" w:cs="Times New Roman"/>
          <w:bCs/>
          <w:color w:val="000000"/>
          <w:sz w:val="24"/>
          <w:lang w:eastAsia="tr-TR"/>
        </w:rPr>
        <w:t xml:space="preserve"> </w:t>
      </w:r>
      <w:r w:rsidR="00CF29A2" w:rsidRPr="006F0AE6">
        <w:rPr>
          <w:rFonts w:ascii="Times New Roman" w:eastAsia="Times New Roman" w:hAnsi="Times New Roman" w:cs="Times New Roman"/>
          <w:bCs/>
          <w:color w:val="000000"/>
          <w:sz w:val="24"/>
          <w:lang w:eastAsia="tr-TR"/>
        </w:rPr>
        <w:t xml:space="preserve">yakın zamanda yapılan </w:t>
      </w:r>
      <w:r w:rsidR="00B46200" w:rsidRPr="006F0AE6">
        <w:rPr>
          <w:rFonts w:ascii="Times New Roman" w:eastAsia="Times New Roman" w:hAnsi="Times New Roman" w:cs="Times New Roman"/>
          <w:bCs/>
          <w:color w:val="000000"/>
          <w:sz w:val="24"/>
          <w:lang w:eastAsia="tr-TR"/>
        </w:rPr>
        <w:t>analiz</w:t>
      </w:r>
      <w:r w:rsidR="00CF29A2" w:rsidRPr="006F0AE6">
        <w:rPr>
          <w:rFonts w:ascii="Times New Roman" w:eastAsia="Times New Roman" w:hAnsi="Times New Roman" w:cs="Times New Roman"/>
          <w:bCs/>
          <w:color w:val="000000"/>
          <w:sz w:val="24"/>
          <w:lang w:eastAsia="tr-TR"/>
        </w:rPr>
        <w:t xml:space="preserve"> sonuçlarından yararlanılmıştır</w:t>
      </w:r>
      <w:r w:rsidRPr="006F0AE6">
        <w:rPr>
          <w:rFonts w:ascii="Times New Roman" w:eastAsia="Times New Roman" w:hAnsi="Times New Roman" w:cs="Times New Roman"/>
          <w:bCs/>
          <w:color w:val="000000"/>
          <w:sz w:val="24"/>
          <w:lang w:eastAsia="tr-TR"/>
        </w:rPr>
        <w:t xml:space="preserve">. Tablolarda yer alan </w:t>
      </w:r>
      <w:r w:rsidR="00B46200" w:rsidRPr="006F0AE6">
        <w:rPr>
          <w:rFonts w:ascii="Times New Roman" w:eastAsia="Times New Roman" w:hAnsi="Times New Roman" w:cs="Times New Roman"/>
          <w:bCs/>
          <w:color w:val="000000"/>
          <w:sz w:val="24"/>
          <w:lang w:eastAsia="tr-TR"/>
        </w:rPr>
        <w:t>2018-</w:t>
      </w:r>
      <w:r w:rsidRPr="006F0AE6">
        <w:rPr>
          <w:rFonts w:ascii="Times New Roman" w:eastAsia="Times New Roman" w:hAnsi="Times New Roman" w:cs="Times New Roman"/>
          <w:bCs/>
          <w:color w:val="000000"/>
          <w:sz w:val="24"/>
          <w:lang w:eastAsia="tr-TR"/>
        </w:rPr>
        <w:t>20</w:t>
      </w:r>
      <w:r w:rsidR="00FF7CFC" w:rsidRPr="006F0AE6">
        <w:rPr>
          <w:rFonts w:ascii="Times New Roman" w:eastAsia="Times New Roman" w:hAnsi="Times New Roman" w:cs="Times New Roman"/>
          <w:bCs/>
          <w:color w:val="000000"/>
          <w:sz w:val="24"/>
          <w:lang w:eastAsia="tr-TR"/>
        </w:rPr>
        <w:t xml:space="preserve">20 </w:t>
      </w:r>
      <w:r w:rsidRPr="006F0AE6">
        <w:rPr>
          <w:rFonts w:ascii="Times New Roman" w:eastAsia="Times New Roman" w:hAnsi="Times New Roman" w:cs="Times New Roman"/>
          <w:bCs/>
          <w:color w:val="000000"/>
          <w:sz w:val="24"/>
          <w:lang w:eastAsia="tr-TR"/>
        </w:rPr>
        <w:t>yılı değeri gerçekleşme 20</w:t>
      </w:r>
      <w:r w:rsidR="009F38D9" w:rsidRPr="006F0AE6">
        <w:rPr>
          <w:rFonts w:ascii="Times New Roman" w:eastAsia="Times New Roman" w:hAnsi="Times New Roman" w:cs="Times New Roman"/>
          <w:bCs/>
          <w:color w:val="000000"/>
          <w:sz w:val="24"/>
          <w:lang w:eastAsia="tr-TR"/>
        </w:rPr>
        <w:t>2</w:t>
      </w:r>
      <w:r w:rsidR="00CF29A2" w:rsidRPr="006F0AE6">
        <w:rPr>
          <w:rFonts w:ascii="Times New Roman" w:eastAsia="Times New Roman" w:hAnsi="Times New Roman" w:cs="Times New Roman"/>
          <w:bCs/>
          <w:color w:val="000000"/>
          <w:sz w:val="24"/>
          <w:lang w:eastAsia="tr-TR"/>
        </w:rPr>
        <w:t>1</w:t>
      </w:r>
      <w:r w:rsidRPr="006F0AE6">
        <w:rPr>
          <w:rFonts w:ascii="Times New Roman" w:eastAsia="Times New Roman" w:hAnsi="Times New Roman" w:cs="Times New Roman"/>
          <w:bCs/>
          <w:color w:val="000000"/>
          <w:sz w:val="24"/>
          <w:lang w:eastAsia="tr-TR"/>
        </w:rPr>
        <w:t>-202</w:t>
      </w:r>
      <w:r w:rsidR="009F38D9" w:rsidRPr="006F0AE6">
        <w:rPr>
          <w:rFonts w:ascii="Times New Roman" w:eastAsia="Times New Roman" w:hAnsi="Times New Roman" w:cs="Times New Roman"/>
          <w:bCs/>
          <w:color w:val="000000"/>
          <w:sz w:val="24"/>
          <w:lang w:eastAsia="tr-TR"/>
        </w:rPr>
        <w:t>6</w:t>
      </w:r>
      <w:r w:rsidRPr="006F0AE6">
        <w:rPr>
          <w:rFonts w:ascii="Times New Roman" w:eastAsia="Times New Roman" w:hAnsi="Times New Roman" w:cs="Times New Roman"/>
          <w:bCs/>
          <w:color w:val="000000"/>
          <w:sz w:val="24"/>
          <w:lang w:eastAsia="tr-TR"/>
        </w:rPr>
        <w:t xml:space="preserve"> değerleri öngörü</w:t>
      </w:r>
      <w:r w:rsidR="00FF7CFC" w:rsidRPr="006F0AE6">
        <w:rPr>
          <w:rFonts w:ascii="Times New Roman" w:eastAsia="Times New Roman" w:hAnsi="Times New Roman" w:cs="Times New Roman"/>
          <w:bCs/>
          <w:color w:val="000000"/>
          <w:sz w:val="24"/>
          <w:lang w:eastAsia="tr-TR"/>
        </w:rPr>
        <w:t>dür.</w:t>
      </w:r>
      <w:r w:rsidRPr="006F0AE6">
        <w:rPr>
          <w:rFonts w:ascii="Times New Roman" w:eastAsia="Times New Roman" w:hAnsi="Times New Roman" w:cs="Times New Roman"/>
          <w:bCs/>
          <w:color w:val="000000"/>
          <w:sz w:val="24"/>
          <w:lang w:eastAsia="tr-TR"/>
        </w:rPr>
        <w:t xml:space="preserve"> </w:t>
      </w:r>
    </w:p>
    <w:p w:rsidR="001B3F71" w:rsidRPr="006F0AE6" w:rsidRDefault="001B3F71" w:rsidP="00636E95">
      <w:pPr>
        <w:spacing w:after="0" w:line="240" w:lineRule="auto"/>
        <w:jc w:val="both"/>
        <w:rPr>
          <w:rFonts w:ascii="Times New Roman" w:eastAsia="Times New Roman" w:hAnsi="Times New Roman" w:cs="Times New Roman"/>
          <w:bCs/>
          <w:color w:val="000000"/>
          <w:sz w:val="24"/>
          <w:lang w:eastAsia="tr-TR"/>
        </w:rPr>
      </w:pPr>
    </w:p>
    <w:p w:rsidR="00B46200" w:rsidRDefault="00C66195" w:rsidP="00636E95">
      <w:pPr>
        <w:spacing w:after="0" w:line="240" w:lineRule="auto"/>
        <w:jc w:val="both"/>
        <w:rPr>
          <w:rFonts w:ascii="Times New Roman" w:hAnsi="Times New Roman" w:cs="Times New Roman"/>
          <w:sz w:val="24"/>
          <w:szCs w:val="24"/>
        </w:rPr>
      </w:pPr>
      <w:r w:rsidRPr="006F0AE6">
        <w:rPr>
          <w:rFonts w:ascii="Times New Roman" w:eastAsia="Times New Roman" w:hAnsi="Times New Roman" w:cs="Times New Roman"/>
          <w:bCs/>
          <w:color w:val="000000"/>
          <w:sz w:val="24"/>
          <w:szCs w:val="24"/>
          <w:lang w:eastAsia="tr-TR"/>
        </w:rPr>
        <w:t>Türkiye</w:t>
      </w:r>
      <w:r w:rsidR="001B3F71" w:rsidRPr="006F0AE6">
        <w:rPr>
          <w:rFonts w:ascii="Times New Roman" w:eastAsia="Times New Roman" w:hAnsi="Times New Roman" w:cs="Times New Roman"/>
          <w:bCs/>
          <w:color w:val="000000"/>
          <w:sz w:val="24"/>
          <w:szCs w:val="24"/>
          <w:lang w:eastAsia="tr-TR"/>
        </w:rPr>
        <w:t>’de</w:t>
      </w:r>
      <w:r w:rsidRPr="006F0AE6">
        <w:rPr>
          <w:rFonts w:ascii="Times New Roman" w:eastAsia="Times New Roman" w:hAnsi="Times New Roman" w:cs="Times New Roman"/>
          <w:bCs/>
          <w:color w:val="000000"/>
          <w:sz w:val="24"/>
          <w:szCs w:val="24"/>
          <w:lang w:eastAsia="tr-TR"/>
        </w:rPr>
        <w:t xml:space="preserve"> bağ alanları giderek </w:t>
      </w:r>
      <w:r w:rsidR="001B3F71" w:rsidRPr="006F0AE6">
        <w:rPr>
          <w:rFonts w:ascii="Times New Roman" w:eastAsia="Times New Roman" w:hAnsi="Times New Roman" w:cs="Times New Roman"/>
          <w:bCs/>
          <w:color w:val="000000"/>
          <w:sz w:val="24"/>
          <w:szCs w:val="24"/>
          <w:lang w:eastAsia="tr-TR"/>
        </w:rPr>
        <w:t>azalmaktadır.  Önümüzdeki yıllarda da bu azalmanın devam edeceği öngörülmektedir</w:t>
      </w:r>
      <w:r w:rsidR="00CF29A2" w:rsidRPr="006F0AE6">
        <w:rPr>
          <w:rFonts w:ascii="Times New Roman" w:eastAsia="Times New Roman" w:hAnsi="Times New Roman" w:cs="Times New Roman"/>
          <w:bCs/>
          <w:color w:val="000000"/>
          <w:sz w:val="24"/>
          <w:szCs w:val="24"/>
          <w:lang w:eastAsia="tr-TR"/>
        </w:rPr>
        <w:t xml:space="preserve"> (Tablo </w:t>
      </w:r>
      <w:r w:rsidR="00444642" w:rsidRPr="006F0AE6">
        <w:rPr>
          <w:rFonts w:ascii="Times New Roman" w:eastAsia="Times New Roman" w:hAnsi="Times New Roman" w:cs="Times New Roman"/>
          <w:bCs/>
          <w:color w:val="000000"/>
          <w:sz w:val="24"/>
          <w:szCs w:val="24"/>
          <w:lang w:eastAsia="tr-TR"/>
        </w:rPr>
        <w:t>4</w:t>
      </w:r>
      <w:r w:rsidR="00AC3460">
        <w:rPr>
          <w:rFonts w:ascii="Times New Roman" w:eastAsia="Times New Roman" w:hAnsi="Times New Roman" w:cs="Times New Roman"/>
          <w:bCs/>
          <w:color w:val="000000"/>
          <w:sz w:val="24"/>
          <w:szCs w:val="24"/>
          <w:lang w:eastAsia="tr-TR"/>
        </w:rPr>
        <w:t>4</w:t>
      </w:r>
      <w:r w:rsidR="00CF29A2" w:rsidRPr="006F0AE6">
        <w:rPr>
          <w:rFonts w:ascii="Times New Roman" w:eastAsia="Times New Roman" w:hAnsi="Times New Roman" w:cs="Times New Roman"/>
          <w:bCs/>
          <w:color w:val="000000"/>
          <w:sz w:val="24"/>
          <w:szCs w:val="24"/>
          <w:lang w:eastAsia="tr-TR"/>
        </w:rPr>
        <w:t>)</w:t>
      </w:r>
      <w:r w:rsidR="001B3F71" w:rsidRPr="006F0AE6">
        <w:rPr>
          <w:rFonts w:ascii="Times New Roman" w:eastAsia="Times New Roman" w:hAnsi="Times New Roman" w:cs="Times New Roman"/>
          <w:bCs/>
          <w:color w:val="000000"/>
          <w:sz w:val="24"/>
          <w:szCs w:val="24"/>
          <w:lang w:eastAsia="tr-TR"/>
        </w:rPr>
        <w:t xml:space="preserve">. Özellikle son zamanlarda ekonomik ömrünü tamamlayan bağların yenilenmediği dikkati çekmektedir. Üreticiler sulama yapabiliyorsa </w:t>
      </w:r>
      <w:r w:rsidR="005F1C85" w:rsidRPr="006F0AE6">
        <w:rPr>
          <w:rFonts w:ascii="Times New Roman" w:eastAsia="Times New Roman" w:hAnsi="Times New Roman" w:cs="Times New Roman"/>
          <w:bCs/>
          <w:color w:val="000000"/>
          <w:sz w:val="24"/>
          <w:szCs w:val="24"/>
          <w:lang w:eastAsia="tr-TR"/>
        </w:rPr>
        <w:t xml:space="preserve">bölgelerine uyan </w:t>
      </w:r>
      <w:r w:rsidR="001B3F71" w:rsidRPr="006F0AE6">
        <w:rPr>
          <w:rFonts w:ascii="Times New Roman" w:eastAsia="Times New Roman" w:hAnsi="Times New Roman" w:cs="Times New Roman"/>
          <w:bCs/>
          <w:color w:val="000000"/>
          <w:sz w:val="24"/>
          <w:szCs w:val="24"/>
          <w:lang w:eastAsia="tr-TR"/>
        </w:rPr>
        <w:t>meyve üretimine geçmektedir</w:t>
      </w:r>
      <w:r w:rsidR="00CF29A2" w:rsidRPr="006F0AE6">
        <w:rPr>
          <w:rFonts w:ascii="Times New Roman" w:eastAsia="Times New Roman" w:hAnsi="Times New Roman" w:cs="Times New Roman"/>
          <w:bCs/>
          <w:color w:val="000000"/>
          <w:sz w:val="24"/>
          <w:szCs w:val="24"/>
          <w:lang w:eastAsia="tr-TR"/>
        </w:rPr>
        <w:t xml:space="preserve">. Sökülen bağların yerine zeytin </w:t>
      </w:r>
      <w:r w:rsidR="005F1C85" w:rsidRPr="006F0AE6">
        <w:rPr>
          <w:rFonts w:ascii="Times New Roman" w:eastAsia="Times New Roman" w:hAnsi="Times New Roman" w:cs="Times New Roman"/>
          <w:bCs/>
          <w:color w:val="000000"/>
          <w:sz w:val="24"/>
          <w:szCs w:val="24"/>
          <w:lang w:eastAsia="tr-TR"/>
        </w:rPr>
        <w:t xml:space="preserve">ağacı </w:t>
      </w:r>
      <w:r w:rsidR="00CF29A2" w:rsidRPr="006F0AE6">
        <w:rPr>
          <w:rFonts w:ascii="Times New Roman" w:eastAsia="Times New Roman" w:hAnsi="Times New Roman" w:cs="Times New Roman"/>
          <w:bCs/>
          <w:color w:val="000000"/>
          <w:sz w:val="24"/>
          <w:szCs w:val="24"/>
          <w:lang w:eastAsia="tr-TR"/>
        </w:rPr>
        <w:t>dikimi de söz konudur.</w:t>
      </w:r>
      <w:r w:rsidR="00CF29A2" w:rsidRPr="006F0AE6">
        <w:rPr>
          <w:rFonts w:ascii="Times New Roman" w:hAnsi="Times New Roman" w:cs="Times New Roman"/>
          <w:sz w:val="24"/>
          <w:szCs w:val="24"/>
        </w:rPr>
        <w:t xml:space="preserve"> Üzüm üreticilerinin verimi yüksek çeşitlerle modern bağ tesisi kurallarına uygun olarak yeni tesisler kurmaları desteklenmeli, gerekli görülen alanlarda bölgesel olarak </w:t>
      </w:r>
      <w:r w:rsidR="00A86390" w:rsidRPr="006F0AE6">
        <w:rPr>
          <w:rFonts w:ascii="Times New Roman" w:hAnsi="Times New Roman" w:cs="Times New Roman"/>
          <w:sz w:val="24"/>
          <w:szCs w:val="24"/>
        </w:rPr>
        <w:t xml:space="preserve">bütçesi yerel kuruluşlarca karşılanacak (İl özel idare, kalkınma ajansı gibi) </w:t>
      </w:r>
      <w:r w:rsidR="00CF29A2" w:rsidRPr="006F0AE6">
        <w:rPr>
          <w:rFonts w:ascii="Times New Roman" w:hAnsi="Times New Roman" w:cs="Times New Roman"/>
          <w:sz w:val="24"/>
          <w:szCs w:val="24"/>
        </w:rPr>
        <w:t>bağcılık projeleri oluşturulmalıdır.</w:t>
      </w:r>
      <w:r w:rsidR="00A86390" w:rsidRPr="006F0AE6">
        <w:rPr>
          <w:rFonts w:ascii="Times New Roman" w:hAnsi="Times New Roman" w:cs="Times New Roman"/>
          <w:sz w:val="24"/>
          <w:szCs w:val="24"/>
        </w:rPr>
        <w:t xml:space="preserve"> Bağcılıkla uğraşan genç nüfusun teşvik edilerek üretimde kalması sağlanmalıdır.</w:t>
      </w:r>
    </w:p>
    <w:p w:rsidR="006A4869" w:rsidRDefault="006A4869" w:rsidP="00636E95">
      <w:pPr>
        <w:spacing w:after="0" w:line="240" w:lineRule="auto"/>
        <w:jc w:val="both"/>
        <w:rPr>
          <w:rFonts w:ascii="Times New Roman" w:eastAsia="Times New Roman" w:hAnsi="Times New Roman" w:cs="Times New Roman"/>
          <w:b/>
          <w:bCs/>
          <w:color w:val="000000"/>
          <w:sz w:val="24"/>
          <w:lang w:eastAsia="tr-TR"/>
        </w:rPr>
      </w:pPr>
    </w:p>
    <w:p w:rsidR="00B46200" w:rsidRPr="00281190" w:rsidRDefault="00B46200" w:rsidP="00636E95">
      <w:pPr>
        <w:spacing w:after="0" w:line="240" w:lineRule="auto"/>
        <w:jc w:val="both"/>
        <w:rPr>
          <w:rFonts w:ascii="Times New Roman" w:eastAsia="Times New Roman" w:hAnsi="Times New Roman" w:cs="Times New Roman"/>
          <w:b/>
          <w:bCs/>
          <w:color w:val="000000"/>
          <w:lang w:eastAsia="tr-TR"/>
        </w:rPr>
      </w:pPr>
      <w:r w:rsidRPr="00281190">
        <w:rPr>
          <w:rFonts w:ascii="Times New Roman" w:eastAsia="Times New Roman" w:hAnsi="Times New Roman" w:cs="Times New Roman"/>
          <w:b/>
          <w:bCs/>
          <w:color w:val="000000"/>
          <w:lang w:eastAsia="tr-TR"/>
        </w:rPr>
        <w:t>Tablo</w:t>
      </w:r>
      <w:r w:rsidR="00444642" w:rsidRPr="00281190">
        <w:rPr>
          <w:rFonts w:ascii="Times New Roman" w:eastAsia="Times New Roman" w:hAnsi="Times New Roman" w:cs="Times New Roman"/>
          <w:b/>
          <w:bCs/>
          <w:color w:val="000000"/>
          <w:lang w:eastAsia="tr-TR"/>
        </w:rPr>
        <w:t xml:space="preserve"> 4</w:t>
      </w:r>
      <w:r w:rsidR="00AC3460">
        <w:rPr>
          <w:rFonts w:ascii="Times New Roman" w:eastAsia="Times New Roman" w:hAnsi="Times New Roman" w:cs="Times New Roman"/>
          <w:b/>
          <w:bCs/>
          <w:color w:val="000000"/>
          <w:lang w:eastAsia="tr-TR"/>
        </w:rPr>
        <w:t>4</w:t>
      </w:r>
      <w:r w:rsidRPr="00281190">
        <w:rPr>
          <w:rFonts w:ascii="Times New Roman" w:eastAsia="Times New Roman" w:hAnsi="Times New Roman" w:cs="Times New Roman"/>
          <w:b/>
          <w:bCs/>
          <w:color w:val="000000"/>
          <w:lang w:eastAsia="tr-TR"/>
        </w:rPr>
        <w:t xml:space="preserve">. Türkiye Bağ Alanı </w:t>
      </w:r>
      <w:r w:rsidR="00B55E3F" w:rsidRPr="00281190">
        <w:rPr>
          <w:rFonts w:ascii="Times New Roman" w:eastAsia="Times New Roman" w:hAnsi="Times New Roman" w:cs="Times New Roman"/>
          <w:b/>
          <w:bCs/>
          <w:color w:val="000000"/>
          <w:lang w:eastAsia="tr-TR"/>
        </w:rPr>
        <w:t>Projeksiyonu</w:t>
      </w:r>
      <w:r w:rsidR="00444642" w:rsidRPr="00281190">
        <w:rPr>
          <w:rFonts w:ascii="Times New Roman" w:eastAsia="Times New Roman" w:hAnsi="Times New Roman" w:cs="Times New Roman"/>
          <w:b/>
          <w:bCs/>
          <w:color w:val="000000"/>
          <w:lang w:eastAsia="tr-TR"/>
        </w:rPr>
        <w:t xml:space="preserve"> (2022-2026)</w:t>
      </w:r>
    </w:p>
    <w:tbl>
      <w:tblPr>
        <w:tblW w:w="5000" w:type="pct"/>
        <w:tblCellMar>
          <w:left w:w="70" w:type="dxa"/>
          <w:right w:w="70" w:type="dxa"/>
        </w:tblCellMar>
        <w:tblLook w:val="04A0" w:firstRow="1" w:lastRow="0" w:firstColumn="1" w:lastColumn="0" w:noHBand="0" w:noVBand="1"/>
      </w:tblPr>
      <w:tblGrid>
        <w:gridCol w:w="1862"/>
        <w:gridCol w:w="2676"/>
        <w:gridCol w:w="2288"/>
        <w:gridCol w:w="2246"/>
      </w:tblGrid>
      <w:tr w:rsidR="006A4869" w:rsidRPr="006A4869" w:rsidTr="001510C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6A4869" w:rsidRPr="006A4869" w:rsidRDefault="006A4869" w:rsidP="006A4869">
            <w:pPr>
              <w:spacing w:after="0" w:line="240" w:lineRule="auto"/>
              <w:jc w:val="center"/>
              <w:rPr>
                <w:rFonts w:ascii="Times New Roman" w:eastAsia="Times New Roman" w:hAnsi="Times New Roman" w:cs="Times New Roman"/>
                <w:b/>
                <w:bCs/>
                <w:color w:val="000000"/>
                <w:sz w:val="20"/>
                <w:szCs w:val="20"/>
                <w:lang w:eastAsia="tr-TR"/>
              </w:rPr>
            </w:pPr>
            <w:r w:rsidRPr="006A4869">
              <w:rPr>
                <w:rFonts w:ascii="Times New Roman" w:eastAsia="Times New Roman" w:hAnsi="Times New Roman" w:cs="Times New Roman"/>
                <w:b/>
                <w:bCs/>
                <w:color w:val="000000"/>
                <w:sz w:val="20"/>
                <w:szCs w:val="20"/>
                <w:lang w:eastAsia="tr-TR"/>
              </w:rPr>
              <w:t> </w:t>
            </w:r>
          </w:p>
        </w:tc>
        <w:tc>
          <w:tcPr>
            <w:tcW w:w="1475"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b/>
                <w:bCs/>
                <w:color w:val="000000"/>
                <w:sz w:val="20"/>
                <w:szCs w:val="20"/>
                <w:lang w:eastAsia="tr-TR"/>
              </w:rPr>
            </w:pPr>
            <w:r w:rsidRPr="006A4869">
              <w:rPr>
                <w:rFonts w:ascii="Times New Roman" w:eastAsia="Times New Roman" w:hAnsi="Times New Roman" w:cs="Times New Roman"/>
                <w:b/>
                <w:bCs/>
                <w:color w:val="000000"/>
                <w:sz w:val="20"/>
                <w:szCs w:val="20"/>
                <w:lang w:eastAsia="tr-TR"/>
              </w:rPr>
              <w:t xml:space="preserve">Bağ Alanı </w:t>
            </w:r>
          </w:p>
        </w:tc>
        <w:tc>
          <w:tcPr>
            <w:tcW w:w="1261"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b/>
                <w:bCs/>
                <w:color w:val="000000"/>
                <w:sz w:val="20"/>
                <w:szCs w:val="20"/>
                <w:lang w:eastAsia="tr-TR"/>
              </w:rPr>
            </w:pPr>
            <w:r w:rsidRPr="006A4869">
              <w:rPr>
                <w:rFonts w:ascii="Times New Roman" w:eastAsia="Times New Roman" w:hAnsi="Times New Roman" w:cs="Times New Roman"/>
                <w:b/>
                <w:bCs/>
                <w:color w:val="000000"/>
                <w:sz w:val="20"/>
                <w:szCs w:val="20"/>
                <w:lang w:eastAsia="tr-TR"/>
              </w:rPr>
              <w:t>En düşük</w:t>
            </w:r>
          </w:p>
        </w:tc>
        <w:tc>
          <w:tcPr>
            <w:tcW w:w="1238"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b/>
                <w:bCs/>
                <w:color w:val="000000"/>
                <w:sz w:val="20"/>
                <w:szCs w:val="20"/>
                <w:lang w:eastAsia="tr-TR"/>
              </w:rPr>
            </w:pPr>
            <w:r w:rsidRPr="006A4869">
              <w:rPr>
                <w:rFonts w:ascii="Times New Roman" w:eastAsia="Times New Roman" w:hAnsi="Times New Roman" w:cs="Times New Roman"/>
                <w:b/>
                <w:bCs/>
                <w:color w:val="000000"/>
                <w:sz w:val="20"/>
                <w:szCs w:val="20"/>
                <w:lang w:eastAsia="tr-TR"/>
              </w:rPr>
              <w:t>En yüksek</w:t>
            </w:r>
          </w:p>
        </w:tc>
      </w:tr>
      <w:tr w:rsidR="006A4869" w:rsidRPr="006A4869" w:rsidTr="001510C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6A4869" w:rsidRPr="006A4869" w:rsidRDefault="006A4869" w:rsidP="00020732">
            <w:pPr>
              <w:spacing w:after="0" w:line="240" w:lineRule="auto"/>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201</w:t>
            </w:r>
            <w:r w:rsidR="00020732">
              <w:rPr>
                <w:rFonts w:ascii="Times New Roman" w:eastAsia="Times New Roman" w:hAnsi="Times New Roman" w:cs="Times New Roman"/>
                <w:b/>
                <w:bCs/>
                <w:sz w:val="20"/>
                <w:szCs w:val="20"/>
                <w:lang w:eastAsia="tr-TR"/>
              </w:rPr>
              <w:t>9</w:t>
            </w:r>
          </w:p>
        </w:tc>
        <w:tc>
          <w:tcPr>
            <w:tcW w:w="1475" w:type="pct"/>
            <w:tcBorders>
              <w:top w:val="single" w:sz="4" w:space="0" w:color="auto"/>
              <w:left w:val="nil"/>
              <w:bottom w:val="single" w:sz="4" w:space="0" w:color="auto"/>
              <w:right w:val="nil"/>
            </w:tcBorders>
            <w:shd w:val="clear" w:color="auto" w:fill="auto"/>
            <w:vAlign w:val="center"/>
            <w:hideMark/>
          </w:tcPr>
          <w:p w:rsidR="006A4869" w:rsidRPr="006A4869" w:rsidRDefault="00020732" w:rsidP="006A48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405439</w:t>
            </w:r>
          </w:p>
        </w:tc>
        <w:tc>
          <w:tcPr>
            <w:tcW w:w="1261"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p>
        </w:tc>
        <w:tc>
          <w:tcPr>
            <w:tcW w:w="1238"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p>
        </w:tc>
      </w:tr>
      <w:tr w:rsidR="006A4869" w:rsidRPr="006A4869" w:rsidTr="001510C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6A4869" w:rsidRPr="006A4869" w:rsidRDefault="006A4869" w:rsidP="006A4869">
            <w:pPr>
              <w:spacing w:after="0" w:line="240" w:lineRule="auto"/>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2020</w:t>
            </w:r>
          </w:p>
        </w:tc>
        <w:tc>
          <w:tcPr>
            <w:tcW w:w="1475"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400.998</w:t>
            </w:r>
          </w:p>
        </w:tc>
        <w:tc>
          <w:tcPr>
            <w:tcW w:w="1261"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p>
        </w:tc>
        <w:tc>
          <w:tcPr>
            <w:tcW w:w="1238"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p>
        </w:tc>
      </w:tr>
      <w:tr w:rsidR="006A4869" w:rsidRPr="006A4869" w:rsidTr="001510C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6A4869" w:rsidRPr="006A4869" w:rsidRDefault="006A4869" w:rsidP="006A4869">
            <w:pPr>
              <w:spacing w:after="0" w:line="240" w:lineRule="auto"/>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2021</w:t>
            </w:r>
          </w:p>
        </w:tc>
        <w:tc>
          <w:tcPr>
            <w:tcW w:w="1475"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394.773</w:t>
            </w:r>
          </w:p>
        </w:tc>
        <w:tc>
          <w:tcPr>
            <w:tcW w:w="1261"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379.469</w:t>
            </w:r>
          </w:p>
        </w:tc>
        <w:tc>
          <w:tcPr>
            <w:tcW w:w="1238"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410.077</w:t>
            </w:r>
          </w:p>
        </w:tc>
      </w:tr>
      <w:tr w:rsidR="006A4869" w:rsidRPr="006A4869" w:rsidTr="001510C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6A4869" w:rsidRPr="006A4869" w:rsidRDefault="006A4869" w:rsidP="006A4869">
            <w:pPr>
              <w:spacing w:after="0" w:line="240" w:lineRule="auto"/>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2022</w:t>
            </w:r>
          </w:p>
        </w:tc>
        <w:tc>
          <w:tcPr>
            <w:tcW w:w="1475"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388.564</w:t>
            </w:r>
          </w:p>
        </w:tc>
        <w:tc>
          <w:tcPr>
            <w:tcW w:w="1261"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365.326</w:t>
            </w:r>
          </w:p>
        </w:tc>
        <w:tc>
          <w:tcPr>
            <w:tcW w:w="1238"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411.802</w:t>
            </w:r>
          </w:p>
        </w:tc>
      </w:tr>
      <w:tr w:rsidR="006A4869" w:rsidRPr="006A4869" w:rsidTr="001510C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6A4869" w:rsidRPr="006A4869" w:rsidRDefault="006A4869" w:rsidP="006A4869">
            <w:pPr>
              <w:spacing w:after="0" w:line="240" w:lineRule="auto"/>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2023</w:t>
            </w:r>
          </w:p>
        </w:tc>
        <w:tc>
          <w:tcPr>
            <w:tcW w:w="1475"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382.355</w:t>
            </w:r>
          </w:p>
        </w:tc>
        <w:tc>
          <w:tcPr>
            <w:tcW w:w="1261"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350.775</w:t>
            </w:r>
          </w:p>
        </w:tc>
        <w:tc>
          <w:tcPr>
            <w:tcW w:w="1238"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413.936</w:t>
            </w:r>
          </w:p>
        </w:tc>
      </w:tr>
      <w:tr w:rsidR="006A4869" w:rsidRPr="006A4869" w:rsidTr="001510C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6A4869" w:rsidRPr="006A4869" w:rsidRDefault="006A4869" w:rsidP="006A4869">
            <w:pPr>
              <w:spacing w:after="0" w:line="240" w:lineRule="auto"/>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2024</w:t>
            </w:r>
          </w:p>
        </w:tc>
        <w:tc>
          <w:tcPr>
            <w:tcW w:w="1475"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376.147</w:t>
            </w:r>
          </w:p>
        </w:tc>
        <w:tc>
          <w:tcPr>
            <w:tcW w:w="1261"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336.070</w:t>
            </w:r>
          </w:p>
        </w:tc>
        <w:tc>
          <w:tcPr>
            <w:tcW w:w="1238"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416.224</w:t>
            </w:r>
          </w:p>
        </w:tc>
      </w:tr>
      <w:tr w:rsidR="006A4869" w:rsidRPr="006A4869" w:rsidTr="001510C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6A4869" w:rsidRPr="006A4869" w:rsidRDefault="006A4869" w:rsidP="006A4869">
            <w:pPr>
              <w:spacing w:after="0" w:line="240" w:lineRule="auto"/>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2025</w:t>
            </w:r>
          </w:p>
        </w:tc>
        <w:tc>
          <w:tcPr>
            <w:tcW w:w="1475"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369.938</w:t>
            </w:r>
          </w:p>
        </w:tc>
        <w:tc>
          <w:tcPr>
            <w:tcW w:w="1261"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321.291</w:t>
            </w:r>
          </w:p>
        </w:tc>
        <w:tc>
          <w:tcPr>
            <w:tcW w:w="1238"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418.585</w:t>
            </w:r>
          </w:p>
        </w:tc>
      </w:tr>
      <w:tr w:rsidR="006A4869" w:rsidRPr="006A4869" w:rsidTr="001510C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6A4869" w:rsidRPr="006A4869" w:rsidRDefault="006A4869" w:rsidP="006A4869">
            <w:pPr>
              <w:spacing w:after="0" w:line="240" w:lineRule="auto"/>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2026</w:t>
            </w:r>
          </w:p>
        </w:tc>
        <w:tc>
          <w:tcPr>
            <w:tcW w:w="1475"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363.729</w:t>
            </w:r>
          </w:p>
        </w:tc>
        <w:tc>
          <w:tcPr>
            <w:tcW w:w="1261"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306.472</w:t>
            </w:r>
          </w:p>
        </w:tc>
        <w:tc>
          <w:tcPr>
            <w:tcW w:w="1238" w:type="pct"/>
            <w:tcBorders>
              <w:top w:val="single" w:sz="4" w:space="0" w:color="auto"/>
              <w:left w:val="nil"/>
              <w:bottom w:val="single" w:sz="4" w:space="0" w:color="auto"/>
              <w:right w:val="nil"/>
            </w:tcBorders>
            <w:shd w:val="clear" w:color="auto" w:fill="auto"/>
            <w:vAlign w:val="center"/>
            <w:hideMark/>
          </w:tcPr>
          <w:p w:rsidR="006A4869" w:rsidRPr="006A4869" w:rsidRDefault="006A4869" w:rsidP="006A4869">
            <w:pPr>
              <w:spacing w:after="0" w:line="240" w:lineRule="auto"/>
              <w:jc w:val="center"/>
              <w:rPr>
                <w:rFonts w:ascii="Times New Roman" w:eastAsia="Times New Roman" w:hAnsi="Times New Roman" w:cs="Times New Roman"/>
                <w:sz w:val="20"/>
                <w:szCs w:val="20"/>
                <w:lang w:eastAsia="tr-TR"/>
              </w:rPr>
            </w:pPr>
            <w:r w:rsidRPr="006A4869">
              <w:rPr>
                <w:rFonts w:ascii="Times New Roman" w:eastAsia="Times New Roman" w:hAnsi="Times New Roman" w:cs="Times New Roman"/>
                <w:sz w:val="20"/>
                <w:szCs w:val="20"/>
                <w:lang w:eastAsia="tr-TR"/>
              </w:rPr>
              <w:t>420.986</w:t>
            </w:r>
          </w:p>
        </w:tc>
      </w:tr>
    </w:tbl>
    <w:p w:rsidR="006A4869" w:rsidRDefault="006A4869" w:rsidP="00636E95">
      <w:pPr>
        <w:spacing w:after="0" w:line="240" w:lineRule="auto"/>
        <w:jc w:val="both"/>
        <w:rPr>
          <w:rFonts w:ascii="Times New Roman" w:eastAsia="Times New Roman" w:hAnsi="Times New Roman" w:cs="Times New Roman"/>
          <w:b/>
          <w:bCs/>
          <w:color w:val="000000"/>
          <w:sz w:val="24"/>
          <w:lang w:eastAsia="tr-TR"/>
        </w:rPr>
      </w:pPr>
    </w:p>
    <w:p w:rsidR="00224CF0" w:rsidRDefault="005F1C85" w:rsidP="00224CF0">
      <w:pPr>
        <w:spacing w:after="0" w:line="240" w:lineRule="auto"/>
        <w:jc w:val="both"/>
        <w:rPr>
          <w:rFonts w:ascii="Times New Roman" w:hAnsi="Times New Roman" w:cs="Times New Roman"/>
          <w:color w:val="000000"/>
          <w:sz w:val="24"/>
          <w:szCs w:val="24"/>
        </w:rPr>
      </w:pPr>
      <w:r w:rsidRPr="006F0AE6">
        <w:rPr>
          <w:rFonts w:ascii="Times New Roman" w:eastAsia="Times New Roman" w:hAnsi="Times New Roman" w:cs="Times New Roman"/>
          <w:bCs/>
          <w:color w:val="000000"/>
          <w:sz w:val="24"/>
          <w:lang w:eastAsia="tr-TR"/>
        </w:rPr>
        <w:t>Türkiye’de üzüm üretim miktarı iklim koşullarına bağlı olarak değişmekle birlikte 4 milyon ton civarında seyretmektedir.</w:t>
      </w:r>
      <w:r w:rsidR="00A86390" w:rsidRPr="006F0AE6">
        <w:rPr>
          <w:rFonts w:ascii="Times New Roman" w:eastAsia="Times New Roman" w:hAnsi="Times New Roman" w:cs="Times New Roman"/>
          <w:bCs/>
          <w:color w:val="000000"/>
          <w:sz w:val="24"/>
          <w:lang w:eastAsia="tr-TR"/>
        </w:rPr>
        <w:t xml:space="preserve"> Önümüzdeki yıllar için </w:t>
      </w:r>
      <w:r w:rsidR="00224CF0" w:rsidRPr="006F0AE6">
        <w:rPr>
          <w:rFonts w:ascii="Times New Roman" w:eastAsia="Times New Roman" w:hAnsi="Times New Roman" w:cs="Times New Roman"/>
          <w:bCs/>
          <w:color w:val="000000"/>
          <w:sz w:val="24"/>
          <w:lang w:eastAsia="tr-TR"/>
        </w:rPr>
        <w:t xml:space="preserve">verimdeki artışla </w:t>
      </w:r>
      <w:r w:rsidR="00A86390" w:rsidRPr="006F0AE6">
        <w:rPr>
          <w:rFonts w:ascii="Times New Roman" w:eastAsia="Times New Roman" w:hAnsi="Times New Roman" w:cs="Times New Roman"/>
          <w:bCs/>
          <w:color w:val="000000"/>
          <w:sz w:val="24"/>
          <w:lang w:eastAsia="tr-TR"/>
        </w:rPr>
        <w:t>4</w:t>
      </w:r>
      <w:r w:rsidR="003F365F">
        <w:rPr>
          <w:rFonts w:ascii="Times New Roman" w:eastAsia="Times New Roman" w:hAnsi="Times New Roman" w:cs="Times New Roman"/>
          <w:bCs/>
          <w:color w:val="000000"/>
          <w:sz w:val="24"/>
          <w:lang w:eastAsia="tr-TR"/>
        </w:rPr>
        <w:t>,2</w:t>
      </w:r>
      <w:r w:rsidR="00A86390" w:rsidRPr="006F0AE6">
        <w:rPr>
          <w:rFonts w:ascii="Times New Roman" w:eastAsia="Times New Roman" w:hAnsi="Times New Roman" w:cs="Times New Roman"/>
          <w:bCs/>
          <w:color w:val="000000"/>
          <w:sz w:val="24"/>
          <w:lang w:eastAsia="tr-TR"/>
        </w:rPr>
        <w:t xml:space="preserve"> milyon tonluk </w:t>
      </w:r>
      <w:r w:rsidR="003F365F">
        <w:rPr>
          <w:rFonts w:ascii="Times New Roman" w:eastAsia="Times New Roman" w:hAnsi="Times New Roman" w:cs="Times New Roman"/>
          <w:bCs/>
          <w:color w:val="000000"/>
          <w:sz w:val="24"/>
          <w:lang w:eastAsia="tr-TR"/>
        </w:rPr>
        <w:t>üretimin korunabileceği öngörülmektedir</w:t>
      </w:r>
      <w:r w:rsidR="00444642" w:rsidRPr="006F0AE6">
        <w:rPr>
          <w:rFonts w:ascii="Times New Roman" w:eastAsia="Times New Roman" w:hAnsi="Times New Roman" w:cs="Times New Roman"/>
          <w:bCs/>
          <w:color w:val="000000"/>
          <w:sz w:val="24"/>
          <w:lang w:eastAsia="tr-TR"/>
        </w:rPr>
        <w:t xml:space="preserve"> (Tablo 4</w:t>
      </w:r>
      <w:r w:rsidR="00AC3460">
        <w:rPr>
          <w:rFonts w:ascii="Times New Roman" w:eastAsia="Times New Roman" w:hAnsi="Times New Roman" w:cs="Times New Roman"/>
          <w:bCs/>
          <w:color w:val="000000"/>
          <w:sz w:val="24"/>
          <w:lang w:eastAsia="tr-TR"/>
        </w:rPr>
        <w:t>5</w:t>
      </w:r>
      <w:r w:rsidR="00444642" w:rsidRPr="006F0AE6">
        <w:rPr>
          <w:rFonts w:ascii="Times New Roman" w:eastAsia="Times New Roman" w:hAnsi="Times New Roman" w:cs="Times New Roman"/>
          <w:bCs/>
          <w:color w:val="000000"/>
          <w:sz w:val="24"/>
          <w:lang w:eastAsia="tr-TR"/>
        </w:rPr>
        <w:t>)</w:t>
      </w:r>
      <w:r w:rsidR="00A86390" w:rsidRPr="006F0AE6">
        <w:rPr>
          <w:rFonts w:ascii="Times New Roman" w:eastAsia="Times New Roman" w:hAnsi="Times New Roman" w:cs="Times New Roman"/>
          <w:bCs/>
          <w:color w:val="000000"/>
          <w:sz w:val="24"/>
          <w:lang w:eastAsia="tr-TR"/>
        </w:rPr>
        <w:t>.</w:t>
      </w:r>
      <w:r w:rsidR="008A6353" w:rsidRPr="006F0AE6">
        <w:rPr>
          <w:rFonts w:ascii="Times New Roman" w:eastAsia="Times New Roman" w:hAnsi="Times New Roman" w:cs="Times New Roman"/>
          <w:bCs/>
          <w:color w:val="000000"/>
          <w:sz w:val="24"/>
          <w:lang w:eastAsia="tr-TR"/>
        </w:rPr>
        <w:t xml:space="preserve"> </w:t>
      </w:r>
      <w:r w:rsidR="00224CF0" w:rsidRPr="006F0AE6">
        <w:rPr>
          <w:rFonts w:ascii="Times New Roman" w:hAnsi="Times New Roman" w:cs="Times New Roman"/>
          <w:color w:val="000000"/>
          <w:sz w:val="24"/>
          <w:szCs w:val="24"/>
        </w:rPr>
        <w:t>Üzüm verimliliği açısından sağlanacak %50-60 oranında bir artış, Türkiye’yi dünyanın en büyük 3. üzüm üreticisi ülkesi haline getire</w:t>
      </w:r>
      <w:r w:rsidR="00480C42" w:rsidRPr="006F0AE6">
        <w:rPr>
          <w:rFonts w:ascii="Times New Roman" w:hAnsi="Times New Roman" w:cs="Times New Roman"/>
          <w:color w:val="000000"/>
          <w:sz w:val="24"/>
          <w:szCs w:val="24"/>
        </w:rPr>
        <w:t>bile</w:t>
      </w:r>
      <w:r w:rsidR="00224CF0" w:rsidRPr="006F0AE6">
        <w:rPr>
          <w:rFonts w:ascii="Times New Roman" w:hAnsi="Times New Roman" w:cs="Times New Roman"/>
          <w:color w:val="000000"/>
          <w:sz w:val="24"/>
          <w:szCs w:val="24"/>
        </w:rPr>
        <w:t xml:space="preserve">cektir. Bu artışın sağlanabilmesi ise; ancak bağcılık yapılan mevcut alanlarda modernleşmeye gidilmesi ile mümkün olacaktır. Bu amaçla; bağlarda etkin sulama programları ile sulama yapılmalı, yüksek telli terbiye sistemlerine geçilmeli, </w:t>
      </w:r>
      <w:r w:rsidR="008A6353" w:rsidRPr="006F0AE6">
        <w:rPr>
          <w:rFonts w:ascii="Times New Roman" w:eastAsia="Times New Roman" w:hAnsi="Times New Roman" w:cs="Times New Roman"/>
          <w:bCs/>
          <w:color w:val="000000"/>
          <w:sz w:val="24"/>
          <w:lang w:eastAsia="tr-TR"/>
        </w:rPr>
        <w:t xml:space="preserve">verimi yüksek çeşitlerle </w:t>
      </w:r>
      <w:r w:rsidR="00224CF0" w:rsidRPr="006F0AE6">
        <w:rPr>
          <w:rFonts w:ascii="Times New Roman" w:eastAsia="Times New Roman" w:hAnsi="Times New Roman" w:cs="Times New Roman"/>
          <w:bCs/>
          <w:color w:val="000000"/>
          <w:sz w:val="24"/>
          <w:lang w:eastAsia="tr-TR"/>
        </w:rPr>
        <w:t xml:space="preserve">bağlar </w:t>
      </w:r>
      <w:r w:rsidR="008A6353" w:rsidRPr="006F0AE6">
        <w:rPr>
          <w:rFonts w:ascii="Times New Roman" w:eastAsia="Times New Roman" w:hAnsi="Times New Roman" w:cs="Times New Roman"/>
          <w:bCs/>
          <w:color w:val="000000"/>
          <w:sz w:val="24"/>
          <w:lang w:eastAsia="tr-TR"/>
        </w:rPr>
        <w:t>yenilenmelidir.</w:t>
      </w:r>
      <w:r w:rsidR="008A6353" w:rsidRPr="006F0AE6">
        <w:rPr>
          <w:rFonts w:ascii="Times New Roman" w:hAnsi="Times New Roman" w:cs="Times New Roman"/>
        </w:rPr>
        <w:t xml:space="preserve"> </w:t>
      </w:r>
      <w:r w:rsidR="008A6353" w:rsidRPr="006F0AE6">
        <w:rPr>
          <w:rFonts w:ascii="Times New Roman" w:hAnsi="Times New Roman" w:cs="Times New Roman"/>
          <w:sz w:val="24"/>
          <w:szCs w:val="24"/>
        </w:rPr>
        <w:t xml:space="preserve">Yeni bağ kurulması aşamasında uzman desteği sağlanmalıdır. </w:t>
      </w:r>
      <w:r w:rsidR="00480C42" w:rsidRPr="006F0AE6">
        <w:rPr>
          <w:rFonts w:ascii="Times New Roman" w:hAnsi="Times New Roman" w:cs="Times New Roman"/>
          <w:sz w:val="24"/>
          <w:szCs w:val="24"/>
        </w:rPr>
        <w:t xml:space="preserve">Ayrıca </w:t>
      </w:r>
      <w:r w:rsidR="00224CF0" w:rsidRPr="006F0AE6">
        <w:rPr>
          <w:rFonts w:ascii="Times New Roman" w:hAnsi="Times New Roman" w:cs="Times New Roman"/>
          <w:color w:val="000000"/>
          <w:sz w:val="24"/>
          <w:szCs w:val="24"/>
        </w:rPr>
        <w:t>üreticilere sık sık yeni gelişmelerin aktarılması adına eğitimlerin verilmesi</w:t>
      </w:r>
      <w:r w:rsidR="003F365F">
        <w:rPr>
          <w:rFonts w:ascii="Times New Roman" w:hAnsi="Times New Roman" w:cs="Times New Roman"/>
          <w:color w:val="000000"/>
          <w:sz w:val="24"/>
          <w:szCs w:val="24"/>
        </w:rPr>
        <w:t>,</w:t>
      </w:r>
      <w:r w:rsidR="00224CF0" w:rsidRPr="006F0AE6">
        <w:rPr>
          <w:rFonts w:ascii="Times New Roman" w:hAnsi="Times New Roman" w:cs="Times New Roman"/>
          <w:color w:val="000000"/>
          <w:sz w:val="24"/>
          <w:szCs w:val="24"/>
        </w:rPr>
        <w:t xml:space="preserve"> </w:t>
      </w:r>
      <w:r w:rsidR="003F365F">
        <w:rPr>
          <w:rFonts w:ascii="Times New Roman" w:hAnsi="Times New Roman" w:cs="Times New Roman"/>
          <w:color w:val="000000"/>
          <w:sz w:val="24"/>
          <w:szCs w:val="24"/>
        </w:rPr>
        <w:t xml:space="preserve">güncel verilerin paylaşılması </w:t>
      </w:r>
      <w:r w:rsidR="00224CF0" w:rsidRPr="006F0AE6">
        <w:rPr>
          <w:rFonts w:ascii="Times New Roman" w:hAnsi="Times New Roman" w:cs="Times New Roman"/>
          <w:color w:val="000000"/>
          <w:sz w:val="24"/>
          <w:szCs w:val="24"/>
        </w:rPr>
        <w:t>gerekmektedir.</w:t>
      </w:r>
    </w:p>
    <w:p w:rsidR="0063065B" w:rsidRDefault="0063065B" w:rsidP="00224CF0">
      <w:pPr>
        <w:spacing w:after="0" w:line="240" w:lineRule="auto"/>
        <w:jc w:val="both"/>
        <w:rPr>
          <w:rFonts w:ascii="Times New Roman" w:hAnsi="Times New Roman" w:cs="Times New Roman"/>
          <w:color w:val="000000"/>
          <w:sz w:val="24"/>
          <w:szCs w:val="24"/>
        </w:rPr>
      </w:pPr>
    </w:p>
    <w:p w:rsidR="00FF7CFC" w:rsidRPr="006F0AE6" w:rsidRDefault="00FF7CFC" w:rsidP="00FF7CFC">
      <w:pPr>
        <w:spacing w:after="0" w:line="240" w:lineRule="auto"/>
        <w:jc w:val="both"/>
        <w:rPr>
          <w:rFonts w:ascii="Times New Roman" w:eastAsia="Times New Roman" w:hAnsi="Times New Roman" w:cs="Times New Roman"/>
          <w:b/>
          <w:bCs/>
          <w:color w:val="000000"/>
          <w:lang w:eastAsia="tr-TR"/>
        </w:rPr>
      </w:pPr>
      <w:r w:rsidRPr="006F0AE6">
        <w:rPr>
          <w:rFonts w:ascii="Times New Roman" w:eastAsia="Times New Roman" w:hAnsi="Times New Roman" w:cs="Times New Roman"/>
          <w:b/>
          <w:bCs/>
          <w:color w:val="000000"/>
          <w:lang w:eastAsia="tr-TR"/>
        </w:rPr>
        <w:t>Tablo</w:t>
      </w:r>
      <w:r w:rsidR="00444642" w:rsidRPr="006F0AE6">
        <w:rPr>
          <w:rFonts w:ascii="Times New Roman" w:eastAsia="Times New Roman" w:hAnsi="Times New Roman" w:cs="Times New Roman"/>
          <w:b/>
          <w:bCs/>
          <w:color w:val="000000"/>
          <w:lang w:eastAsia="tr-TR"/>
        </w:rPr>
        <w:t xml:space="preserve"> 4</w:t>
      </w:r>
      <w:r w:rsidR="00AC3460">
        <w:rPr>
          <w:rFonts w:ascii="Times New Roman" w:eastAsia="Times New Roman" w:hAnsi="Times New Roman" w:cs="Times New Roman"/>
          <w:b/>
          <w:bCs/>
          <w:color w:val="000000"/>
          <w:lang w:eastAsia="tr-TR"/>
        </w:rPr>
        <w:t>5</w:t>
      </w:r>
      <w:r w:rsidRPr="006F0AE6">
        <w:rPr>
          <w:rFonts w:ascii="Times New Roman" w:eastAsia="Times New Roman" w:hAnsi="Times New Roman" w:cs="Times New Roman"/>
          <w:b/>
          <w:bCs/>
          <w:color w:val="000000"/>
          <w:lang w:eastAsia="tr-TR"/>
        </w:rPr>
        <w:t xml:space="preserve">. Türkiye Üzüm Üretim Miktarı </w:t>
      </w:r>
      <w:r w:rsidR="00B55E3F" w:rsidRPr="006F0AE6">
        <w:rPr>
          <w:rFonts w:ascii="Times New Roman" w:eastAsia="Times New Roman" w:hAnsi="Times New Roman" w:cs="Times New Roman"/>
          <w:b/>
          <w:bCs/>
          <w:color w:val="000000"/>
          <w:lang w:eastAsia="tr-TR"/>
        </w:rPr>
        <w:t>Projeksiyonu</w:t>
      </w:r>
      <w:r w:rsidR="00444642" w:rsidRPr="006F0AE6">
        <w:rPr>
          <w:rFonts w:ascii="Times New Roman" w:eastAsia="Times New Roman" w:hAnsi="Times New Roman" w:cs="Times New Roman"/>
          <w:b/>
          <w:bCs/>
          <w:color w:val="000000"/>
          <w:lang w:eastAsia="tr-TR"/>
        </w:rPr>
        <w:t xml:space="preserve"> (2022-2026)</w:t>
      </w:r>
    </w:p>
    <w:tbl>
      <w:tblPr>
        <w:tblW w:w="5000" w:type="pct"/>
        <w:tblCellMar>
          <w:left w:w="70" w:type="dxa"/>
          <w:right w:w="70" w:type="dxa"/>
        </w:tblCellMar>
        <w:tblLook w:val="04A0" w:firstRow="1" w:lastRow="0" w:firstColumn="1" w:lastColumn="0" w:noHBand="0" w:noVBand="1"/>
      </w:tblPr>
      <w:tblGrid>
        <w:gridCol w:w="1862"/>
        <w:gridCol w:w="2676"/>
        <w:gridCol w:w="2288"/>
        <w:gridCol w:w="2246"/>
      </w:tblGrid>
      <w:tr w:rsidR="00281190" w:rsidRPr="006A4869" w:rsidTr="0028119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281190" w:rsidRPr="006A4869" w:rsidRDefault="00281190" w:rsidP="00281190">
            <w:pPr>
              <w:spacing w:after="0" w:line="240" w:lineRule="auto"/>
              <w:jc w:val="center"/>
              <w:rPr>
                <w:rFonts w:ascii="Times New Roman" w:eastAsia="Times New Roman" w:hAnsi="Times New Roman" w:cs="Times New Roman"/>
                <w:b/>
                <w:bCs/>
                <w:color w:val="000000"/>
                <w:sz w:val="20"/>
                <w:szCs w:val="20"/>
                <w:lang w:eastAsia="tr-TR"/>
              </w:rPr>
            </w:pPr>
            <w:r w:rsidRPr="006A4869">
              <w:rPr>
                <w:rFonts w:ascii="Times New Roman" w:eastAsia="Times New Roman" w:hAnsi="Times New Roman" w:cs="Times New Roman"/>
                <w:b/>
                <w:bCs/>
                <w:color w:val="000000"/>
                <w:sz w:val="20"/>
                <w:szCs w:val="20"/>
                <w:lang w:eastAsia="tr-TR"/>
              </w:rPr>
              <w:t> </w:t>
            </w:r>
          </w:p>
        </w:tc>
        <w:tc>
          <w:tcPr>
            <w:tcW w:w="1475" w:type="pct"/>
            <w:tcBorders>
              <w:top w:val="single" w:sz="4" w:space="0" w:color="auto"/>
              <w:left w:val="nil"/>
              <w:bottom w:val="single" w:sz="4" w:space="0" w:color="auto"/>
              <w:right w:val="nil"/>
            </w:tcBorders>
            <w:shd w:val="clear" w:color="auto" w:fill="auto"/>
            <w:vAlign w:val="center"/>
            <w:hideMark/>
          </w:tcPr>
          <w:p w:rsidR="00281190" w:rsidRPr="006A4869" w:rsidRDefault="00281190" w:rsidP="0028119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Üretim miktarı</w:t>
            </w:r>
            <w:r w:rsidRPr="006A4869">
              <w:rPr>
                <w:rFonts w:ascii="Times New Roman" w:eastAsia="Times New Roman" w:hAnsi="Times New Roman" w:cs="Times New Roman"/>
                <w:b/>
                <w:bCs/>
                <w:color w:val="000000"/>
                <w:sz w:val="20"/>
                <w:szCs w:val="20"/>
                <w:lang w:eastAsia="tr-TR"/>
              </w:rPr>
              <w:t xml:space="preserve"> </w:t>
            </w:r>
          </w:p>
        </w:tc>
        <w:tc>
          <w:tcPr>
            <w:tcW w:w="1261" w:type="pct"/>
            <w:tcBorders>
              <w:top w:val="single" w:sz="4" w:space="0" w:color="auto"/>
              <w:left w:val="nil"/>
              <w:bottom w:val="single" w:sz="4" w:space="0" w:color="auto"/>
              <w:right w:val="nil"/>
            </w:tcBorders>
            <w:shd w:val="clear" w:color="auto" w:fill="auto"/>
            <w:vAlign w:val="center"/>
            <w:hideMark/>
          </w:tcPr>
          <w:p w:rsidR="00281190" w:rsidRPr="006A4869" w:rsidRDefault="00281190" w:rsidP="00281190">
            <w:pPr>
              <w:spacing w:after="0" w:line="240" w:lineRule="auto"/>
              <w:jc w:val="center"/>
              <w:rPr>
                <w:rFonts w:ascii="Times New Roman" w:eastAsia="Times New Roman" w:hAnsi="Times New Roman" w:cs="Times New Roman"/>
                <w:b/>
                <w:bCs/>
                <w:color w:val="000000"/>
                <w:sz w:val="20"/>
                <w:szCs w:val="20"/>
                <w:lang w:eastAsia="tr-TR"/>
              </w:rPr>
            </w:pPr>
            <w:r w:rsidRPr="006A4869">
              <w:rPr>
                <w:rFonts w:ascii="Times New Roman" w:eastAsia="Times New Roman" w:hAnsi="Times New Roman" w:cs="Times New Roman"/>
                <w:b/>
                <w:bCs/>
                <w:color w:val="000000"/>
                <w:sz w:val="20"/>
                <w:szCs w:val="20"/>
                <w:lang w:eastAsia="tr-TR"/>
              </w:rPr>
              <w:t>En düşük</w:t>
            </w:r>
          </w:p>
        </w:tc>
        <w:tc>
          <w:tcPr>
            <w:tcW w:w="1238" w:type="pct"/>
            <w:tcBorders>
              <w:top w:val="single" w:sz="4" w:space="0" w:color="auto"/>
              <w:left w:val="nil"/>
              <w:bottom w:val="single" w:sz="4" w:space="0" w:color="auto"/>
              <w:right w:val="nil"/>
            </w:tcBorders>
            <w:shd w:val="clear" w:color="auto" w:fill="auto"/>
            <w:vAlign w:val="center"/>
            <w:hideMark/>
          </w:tcPr>
          <w:p w:rsidR="00281190" w:rsidRPr="006A4869" w:rsidRDefault="00281190" w:rsidP="00281190">
            <w:pPr>
              <w:spacing w:after="0" w:line="240" w:lineRule="auto"/>
              <w:jc w:val="center"/>
              <w:rPr>
                <w:rFonts w:ascii="Times New Roman" w:eastAsia="Times New Roman" w:hAnsi="Times New Roman" w:cs="Times New Roman"/>
                <w:b/>
                <w:bCs/>
                <w:color w:val="000000"/>
                <w:sz w:val="20"/>
                <w:szCs w:val="20"/>
                <w:lang w:eastAsia="tr-TR"/>
              </w:rPr>
            </w:pPr>
            <w:r w:rsidRPr="006A4869">
              <w:rPr>
                <w:rFonts w:ascii="Times New Roman" w:eastAsia="Times New Roman" w:hAnsi="Times New Roman" w:cs="Times New Roman"/>
                <w:b/>
                <w:bCs/>
                <w:color w:val="000000"/>
                <w:sz w:val="20"/>
                <w:szCs w:val="20"/>
                <w:lang w:eastAsia="tr-TR"/>
              </w:rPr>
              <w:t>En yüksek</w:t>
            </w:r>
          </w:p>
        </w:tc>
      </w:tr>
      <w:tr w:rsidR="00281190" w:rsidRPr="006A4869" w:rsidTr="003F365F">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281190" w:rsidRPr="006A4869" w:rsidRDefault="00281190" w:rsidP="00020732">
            <w:pPr>
              <w:spacing w:after="0" w:line="240" w:lineRule="auto"/>
              <w:jc w:val="center"/>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201</w:t>
            </w:r>
            <w:r w:rsidR="00020732">
              <w:rPr>
                <w:rFonts w:ascii="Times New Roman" w:eastAsia="Times New Roman" w:hAnsi="Times New Roman" w:cs="Times New Roman"/>
                <w:b/>
                <w:bCs/>
                <w:sz w:val="20"/>
                <w:szCs w:val="20"/>
                <w:lang w:eastAsia="tr-TR"/>
              </w:rPr>
              <w:t>9</w:t>
            </w:r>
          </w:p>
        </w:tc>
        <w:tc>
          <w:tcPr>
            <w:tcW w:w="1475" w:type="pct"/>
            <w:tcBorders>
              <w:top w:val="nil"/>
              <w:left w:val="nil"/>
              <w:bottom w:val="single" w:sz="8" w:space="0" w:color="auto"/>
              <w:right w:val="nil"/>
            </w:tcBorders>
            <w:shd w:val="clear" w:color="auto" w:fill="auto"/>
            <w:vAlign w:val="center"/>
          </w:tcPr>
          <w:p w:rsidR="00281190" w:rsidRPr="006F0AE6" w:rsidRDefault="00020732" w:rsidP="0028119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4.100</w:t>
            </w:r>
            <w:r w:rsidR="00281190" w:rsidRPr="006F0AE6">
              <w:rPr>
                <w:rFonts w:ascii="Times New Roman" w:eastAsia="Times New Roman" w:hAnsi="Times New Roman" w:cs="Times New Roman"/>
                <w:color w:val="000000"/>
                <w:sz w:val="20"/>
                <w:szCs w:val="20"/>
                <w:lang w:eastAsia="tr-TR"/>
              </w:rPr>
              <w:t>.000</w:t>
            </w:r>
          </w:p>
        </w:tc>
        <w:tc>
          <w:tcPr>
            <w:tcW w:w="1261" w:type="pct"/>
            <w:tcBorders>
              <w:top w:val="single" w:sz="4" w:space="0" w:color="auto"/>
              <w:left w:val="nil"/>
              <w:bottom w:val="single" w:sz="4" w:space="0" w:color="auto"/>
              <w:right w:val="nil"/>
            </w:tcBorders>
            <w:shd w:val="clear" w:color="auto" w:fill="auto"/>
            <w:vAlign w:val="center"/>
          </w:tcPr>
          <w:p w:rsidR="00281190" w:rsidRPr="006A4869" w:rsidRDefault="00281190" w:rsidP="00281190">
            <w:pPr>
              <w:spacing w:after="0" w:line="240" w:lineRule="auto"/>
              <w:jc w:val="center"/>
              <w:rPr>
                <w:rFonts w:ascii="Times New Roman" w:eastAsia="Times New Roman" w:hAnsi="Times New Roman" w:cs="Times New Roman"/>
                <w:sz w:val="20"/>
                <w:szCs w:val="20"/>
                <w:lang w:eastAsia="tr-TR"/>
              </w:rPr>
            </w:pPr>
          </w:p>
        </w:tc>
        <w:tc>
          <w:tcPr>
            <w:tcW w:w="1238" w:type="pct"/>
            <w:tcBorders>
              <w:top w:val="single" w:sz="4" w:space="0" w:color="auto"/>
              <w:left w:val="nil"/>
              <w:bottom w:val="single" w:sz="4" w:space="0" w:color="auto"/>
              <w:right w:val="nil"/>
            </w:tcBorders>
            <w:shd w:val="clear" w:color="auto" w:fill="auto"/>
            <w:vAlign w:val="center"/>
            <w:hideMark/>
          </w:tcPr>
          <w:p w:rsidR="00281190" w:rsidRPr="006A4869" w:rsidRDefault="00281190" w:rsidP="00281190">
            <w:pPr>
              <w:spacing w:after="0" w:line="240" w:lineRule="auto"/>
              <w:jc w:val="center"/>
              <w:rPr>
                <w:rFonts w:ascii="Times New Roman" w:eastAsia="Times New Roman" w:hAnsi="Times New Roman" w:cs="Times New Roman"/>
                <w:sz w:val="20"/>
                <w:szCs w:val="20"/>
                <w:lang w:eastAsia="tr-TR"/>
              </w:rPr>
            </w:pPr>
          </w:p>
        </w:tc>
      </w:tr>
      <w:tr w:rsidR="00281190" w:rsidRPr="006A4869" w:rsidTr="003F365F">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281190" w:rsidRPr="006A4869" w:rsidRDefault="00281190" w:rsidP="00281190">
            <w:pPr>
              <w:spacing w:after="0" w:line="240" w:lineRule="auto"/>
              <w:jc w:val="center"/>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2020</w:t>
            </w:r>
          </w:p>
        </w:tc>
        <w:tc>
          <w:tcPr>
            <w:tcW w:w="1475" w:type="pct"/>
            <w:tcBorders>
              <w:top w:val="nil"/>
              <w:left w:val="nil"/>
              <w:bottom w:val="single" w:sz="8" w:space="0" w:color="auto"/>
              <w:right w:val="nil"/>
            </w:tcBorders>
            <w:shd w:val="clear" w:color="auto" w:fill="auto"/>
            <w:vAlign w:val="center"/>
          </w:tcPr>
          <w:p w:rsidR="00281190" w:rsidRPr="006F0AE6" w:rsidRDefault="00281190" w:rsidP="00281190">
            <w:pPr>
              <w:spacing w:after="0" w:line="240" w:lineRule="auto"/>
              <w:jc w:val="center"/>
              <w:rPr>
                <w:rFonts w:ascii="Times New Roman" w:eastAsia="Times New Roman" w:hAnsi="Times New Roman" w:cs="Times New Roman"/>
                <w:color w:val="000000"/>
                <w:sz w:val="20"/>
                <w:szCs w:val="20"/>
                <w:lang w:eastAsia="tr-TR"/>
              </w:rPr>
            </w:pPr>
            <w:r w:rsidRPr="006F0AE6">
              <w:rPr>
                <w:rFonts w:ascii="Times New Roman" w:eastAsia="Times New Roman" w:hAnsi="Times New Roman" w:cs="Times New Roman"/>
                <w:color w:val="000000"/>
                <w:sz w:val="20"/>
                <w:szCs w:val="20"/>
                <w:lang w:eastAsia="tr-TR"/>
              </w:rPr>
              <w:t>4.208.908</w:t>
            </w:r>
          </w:p>
        </w:tc>
        <w:tc>
          <w:tcPr>
            <w:tcW w:w="1261" w:type="pct"/>
            <w:tcBorders>
              <w:top w:val="single" w:sz="4" w:space="0" w:color="auto"/>
              <w:left w:val="nil"/>
              <w:bottom w:val="single" w:sz="4" w:space="0" w:color="auto"/>
              <w:right w:val="nil"/>
            </w:tcBorders>
            <w:shd w:val="clear" w:color="auto" w:fill="auto"/>
            <w:vAlign w:val="center"/>
          </w:tcPr>
          <w:p w:rsidR="00281190" w:rsidRPr="006A4869" w:rsidRDefault="00281190" w:rsidP="00281190">
            <w:pPr>
              <w:spacing w:after="0" w:line="240" w:lineRule="auto"/>
              <w:jc w:val="center"/>
              <w:rPr>
                <w:rFonts w:ascii="Times New Roman" w:eastAsia="Times New Roman" w:hAnsi="Times New Roman" w:cs="Times New Roman"/>
                <w:sz w:val="20"/>
                <w:szCs w:val="20"/>
                <w:lang w:eastAsia="tr-TR"/>
              </w:rPr>
            </w:pPr>
          </w:p>
        </w:tc>
        <w:tc>
          <w:tcPr>
            <w:tcW w:w="1238" w:type="pct"/>
            <w:tcBorders>
              <w:top w:val="single" w:sz="4" w:space="0" w:color="auto"/>
              <w:left w:val="nil"/>
              <w:bottom w:val="single" w:sz="4" w:space="0" w:color="auto"/>
              <w:right w:val="nil"/>
            </w:tcBorders>
            <w:shd w:val="clear" w:color="auto" w:fill="auto"/>
            <w:vAlign w:val="center"/>
            <w:hideMark/>
          </w:tcPr>
          <w:p w:rsidR="00281190" w:rsidRPr="006A4869" w:rsidRDefault="00281190" w:rsidP="00281190">
            <w:pPr>
              <w:spacing w:after="0" w:line="240" w:lineRule="auto"/>
              <w:jc w:val="center"/>
              <w:rPr>
                <w:rFonts w:ascii="Times New Roman" w:eastAsia="Times New Roman" w:hAnsi="Times New Roman" w:cs="Times New Roman"/>
                <w:sz w:val="20"/>
                <w:szCs w:val="20"/>
                <w:lang w:eastAsia="tr-TR"/>
              </w:rPr>
            </w:pPr>
          </w:p>
        </w:tc>
      </w:tr>
      <w:tr w:rsidR="003F365F" w:rsidRPr="006A4869" w:rsidTr="0028119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3F365F" w:rsidRPr="006A4869" w:rsidRDefault="003F365F" w:rsidP="003F365F">
            <w:pPr>
              <w:spacing w:after="0" w:line="240" w:lineRule="auto"/>
              <w:jc w:val="center"/>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2021</w:t>
            </w:r>
          </w:p>
        </w:tc>
        <w:tc>
          <w:tcPr>
            <w:tcW w:w="1475"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4.184.460</w:t>
            </w:r>
          </w:p>
        </w:tc>
        <w:tc>
          <w:tcPr>
            <w:tcW w:w="1261"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3.751.770</w:t>
            </w:r>
          </w:p>
        </w:tc>
        <w:tc>
          <w:tcPr>
            <w:tcW w:w="1238"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4.617.150</w:t>
            </w:r>
          </w:p>
        </w:tc>
      </w:tr>
      <w:tr w:rsidR="003F365F" w:rsidRPr="006A4869" w:rsidTr="0028119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3F365F" w:rsidRPr="006A4869" w:rsidRDefault="003F365F" w:rsidP="003F365F">
            <w:pPr>
              <w:spacing w:after="0" w:line="240" w:lineRule="auto"/>
              <w:jc w:val="center"/>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2022</w:t>
            </w:r>
          </w:p>
        </w:tc>
        <w:tc>
          <w:tcPr>
            <w:tcW w:w="1475"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4.205.600</w:t>
            </w:r>
          </w:p>
        </w:tc>
        <w:tc>
          <w:tcPr>
            <w:tcW w:w="1261"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3.678.740</w:t>
            </w:r>
          </w:p>
        </w:tc>
        <w:tc>
          <w:tcPr>
            <w:tcW w:w="1238"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4.732.460</w:t>
            </w:r>
          </w:p>
        </w:tc>
      </w:tr>
      <w:tr w:rsidR="003F365F" w:rsidRPr="006A4869" w:rsidTr="0028119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3F365F" w:rsidRPr="006A4869" w:rsidRDefault="003F365F" w:rsidP="003F365F">
            <w:pPr>
              <w:spacing w:after="0" w:line="240" w:lineRule="auto"/>
              <w:jc w:val="center"/>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2023</w:t>
            </w:r>
          </w:p>
        </w:tc>
        <w:tc>
          <w:tcPr>
            <w:tcW w:w="1475"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4.226.730</w:t>
            </w:r>
          </w:p>
        </w:tc>
        <w:tc>
          <w:tcPr>
            <w:tcW w:w="1261"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3.596.870</w:t>
            </w:r>
          </w:p>
        </w:tc>
        <w:tc>
          <w:tcPr>
            <w:tcW w:w="1238"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4.856.580</w:t>
            </w:r>
          </w:p>
        </w:tc>
      </w:tr>
      <w:tr w:rsidR="003F365F" w:rsidRPr="006A4869" w:rsidTr="0028119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3F365F" w:rsidRPr="006A4869" w:rsidRDefault="003F365F" w:rsidP="003F365F">
            <w:pPr>
              <w:spacing w:after="0" w:line="240" w:lineRule="auto"/>
              <w:jc w:val="center"/>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2024</w:t>
            </w:r>
          </w:p>
        </w:tc>
        <w:tc>
          <w:tcPr>
            <w:tcW w:w="1475"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4.247.860</w:t>
            </w:r>
          </w:p>
        </w:tc>
        <w:tc>
          <w:tcPr>
            <w:tcW w:w="1261"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3.509.870</w:t>
            </w:r>
          </w:p>
        </w:tc>
        <w:tc>
          <w:tcPr>
            <w:tcW w:w="1238"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4.985.860</w:t>
            </w:r>
          </w:p>
        </w:tc>
      </w:tr>
      <w:tr w:rsidR="003F365F" w:rsidRPr="006A4869" w:rsidTr="0028119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3F365F" w:rsidRPr="006A4869" w:rsidRDefault="003F365F" w:rsidP="003F365F">
            <w:pPr>
              <w:spacing w:after="0" w:line="240" w:lineRule="auto"/>
              <w:jc w:val="center"/>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2025</w:t>
            </w:r>
          </w:p>
        </w:tc>
        <w:tc>
          <w:tcPr>
            <w:tcW w:w="1475"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4.269.000</w:t>
            </w:r>
          </w:p>
        </w:tc>
        <w:tc>
          <w:tcPr>
            <w:tcW w:w="1261"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3.419.690</w:t>
            </w:r>
          </w:p>
        </w:tc>
        <w:tc>
          <w:tcPr>
            <w:tcW w:w="1238"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5.118.310</w:t>
            </w:r>
          </w:p>
        </w:tc>
      </w:tr>
      <w:tr w:rsidR="003F365F" w:rsidRPr="006A4869" w:rsidTr="00281190">
        <w:trPr>
          <w:trHeight w:val="20"/>
        </w:trPr>
        <w:tc>
          <w:tcPr>
            <w:tcW w:w="1026" w:type="pct"/>
            <w:tcBorders>
              <w:top w:val="single" w:sz="4" w:space="0" w:color="auto"/>
              <w:left w:val="nil"/>
              <w:bottom w:val="single" w:sz="4" w:space="0" w:color="auto"/>
              <w:right w:val="nil"/>
            </w:tcBorders>
            <w:shd w:val="clear" w:color="auto" w:fill="auto"/>
            <w:noWrap/>
            <w:vAlign w:val="center"/>
            <w:hideMark/>
          </w:tcPr>
          <w:p w:rsidR="003F365F" w:rsidRPr="006A4869" w:rsidRDefault="003F365F" w:rsidP="003F365F">
            <w:pPr>
              <w:spacing w:after="0" w:line="240" w:lineRule="auto"/>
              <w:jc w:val="center"/>
              <w:rPr>
                <w:rFonts w:ascii="Times New Roman" w:eastAsia="Times New Roman" w:hAnsi="Times New Roman" w:cs="Times New Roman"/>
                <w:b/>
                <w:bCs/>
                <w:sz w:val="20"/>
                <w:szCs w:val="20"/>
                <w:lang w:eastAsia="tr-TR"/>
              </w:rPr>
            </w:pPr>
            <w:r w:rsidRPr="006A4869">
              <w:rPr>
                <w:rFonts w:ascii="Times New Roman" w:eastAsia="Times New Roman" w:hAnsi="Times New Roman" w:cs="Times New Roman"/>
                <w:b/>
                <w:bCs/>
                <w:sz w:val="20"/>
                <w:szCs w:val="20"/>
                <w:lang w:eastAsia="tr-TR"/>
              </w:rPr>
              <w:t>2026</w:t>
            </w:r>
          </w:p>
        </w:tc>
        <w:tc>
          <w:tcPr>
            <w:tcW w:w="1475"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4.290.130</w:t>
            </w:r>
          </w:p>
        </w:tc>
        <w:tc>
          <w:tcPr>
            <w:tcW w:w="1261"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3.327.430</w:t>
            </w:r>
          </w:p>
        </w:tc>
        <w:tc>
          <w:tcPr>
            <w:tcW w:w="1238" w:type="pct"/>
            <w:tcBorders>
              <w:top w:val="single" w:sz="4" w:space="0" w:color="auto"/>
              <w:left w:val="nil"/>
              <w:bottom w:val="single" w:sz="4" w:space="0" w:color="auto"/>
              <w:right w:val="nil"/>
            </w:tcBorders>
            <w:shd w:val="clear" w:color="auto" w:fill="auto"/>
            <w:vAlign w:val="center"/>
          </w:tcPr>
          <w:p w:rsidR="003F365F" w:rsidRPr="006A4869" w:rsidRDefault="003F365F" w:rsidP="003F365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5.252.840</w:t>
            </w:r>
          </w:p>
        </w:tc>
      </w:tr>
    </w:tbl>
    <w:p w:rsidR="00FF7CFC" w:rsidRDefault="00FF7CFC" w:rsidP="00281190">
      <w:pPr>
        <w:spacing w:after="0" w:line="240" w:lineRule="auto"/>
        <w:jc w:val="center"/>
        <w:rPr>
          <w:rFonts w:ascii="Times New Roman" w:eastAsia="Times New Roman" w:hAnsi="Times New Roman" w:cs="Times New Roman"/>
          <w:bCs/>
          <w:color w:val="000000"/>
          <w:sz w:val="24"/>
          <w:lang w:eastAsia="tr-TR"/>
        </w:rPr>
      </w:pPr>
    </w:p>
    <w:p w:rsidR="00FF7CFC" w:rsidRPr="006F0AE6" w:rsidRDefault="00CA35BB" w:rsidP="00636E95">
      <w:pPr>
        <w:spacing w:after="0" w:line="240" w:lineRule="auto"/>
        <w:jc w:val="both"/>
        <w:rPr>
          <w:rFonts w:ascii="Times New Roman" w:eastAsia="Times New Roman" w:hAnsi="Times New Roman" w:cs="Times New Roman"/>
          <w:bCs/>
          <w:color w:val="000000"/>
          <w:sz w:val="24"/>
          <w:lang w:eastAsia="tr-TR"/>
        </w:rPr>
      </w:pPr>
      <w:r w:rsidRPr="006F0AE6">
        <w:rPr>
          <w:rFonts w:ascii="Times New Roman" w:eastAsia="Times New Roman" w:hAnsi="Times New Roman" w:cs="Times New Roman"/>
          <w:bCs/>
          <w:color w:val="000000"/>
          <w:sz w:val="24"/>
          <w:lang w:eastAsia="tr-TR"/>
        </w:rPr>
        <w:t xml:space="preserve">2022-2026 döneminde uygulanacak politikaların hazırlanmasında politika yapıcılara yol göstermesi amacıyla üzüme ilişkin </w:t>
      </w:r>
      <w:r w:rsidR="00BE2062" w:rsidRPr="006F0AE6">
        <w:rPr>
          <w:rFonts w:ascii="Times New Roman" w:eastAsia="Times New Roman" w:hAnsi="Times New Roman" w:cs="Times New Roman"/>
          <w:bCs/>
          <w:color w:val="000000"/>
          <w:sz w:val="24"/>
          <w:lang w:eastAsia="tr-TR"/>
        </w:rPr>
        <w:t xml:space="preserve">yakın zamanda </w:t>
      </w:r>
      <w:r w:rsidRPr="006F0AE6">
        <w:rPr>
          <w:rFonts w:ascii="Times New Roman" w:eastAsia="Times New Roman" w:hAnsi="Times New Roman" w:cs="Times New Roman"/>
          <w:bCs/>
          <w:color w:val="000000"/>
          <w:sz w:val="24"/>
          <w:lang w:eastAsia="tr-TR"/>
        </w:rPr>
        <w:t>yapılan tahminleme çalışmalarından</w:t>
      </w:r>
      <w:r w:rsidR="00BE2062" w:rsidRPr="006F0AE6">
        <w:rPr>
          <w:rFonts w:ascii="Times New Roman" w:eastAsia="Times New Roman" w:hAnsi="Times New Roman" w:cs="Times New Roman"/>
          <w:bCs/>
          <w:color w:val="000000"/>
          <w:sz w:val="24"/>
          <w:lang w:eastAsia="tr-TR"/>
        </w:rPr>
        <w:t xml:space="preserve"> da</w:t>
      </w:r>
      <w:r w:rsidRPr="006F0AE6">
        <w:rPr>
          <w:rFonts w:ascii="Times New Roman" w:eastAsia="Times New Roman" w:hAnsi="Times New Roman" w:cs="Times New Roman"/>
          <w:bCs/>
          <w:color w:val="000000"/>
          <w:sz w:val="24"/>
          <w:lang w:eastAsia="tr-TR"/>
        </w:rPr>
        <w:t xml:space="preserve"> yararlanılmıştır. Bu çalışmalar aşağıdaki gibidir:</w:t>
      </w:r>
    </w:p>
    <w:p w:rsidR="00A731DF" w:rsidRPr="006F0AE6" w:rsidRDefault="00A731DF" w:rsidP="00A731DF">
      <w:pPr>
        <w:spacing w:after="0" w:line="240" w:lineRule="auto"/>
        <w:jc w:val="both"/>
        <w:rPr>
          <w:rFonts w:ascii="Times New Roman" w:eastAsia="Times New Roman" w:hAnsi="Times New Roman" w:cs="Times New Roman"/>
          <w:bCs/>
          <w:color w:val="000000"/>
          <w:sz w:val="24"/>
          <w:lang w:eastAsia="tr-TR"/>
        </w:rPr>
      </w:pPr>
      <w:r w:rsidRPr="006F0AE6">
        <w:rPr>
          <w:rFonts w:ascii="Times New Roman" w:eastAsia="Times New Roman" w:hAnsi="Times New Roman" w:cs="Times New Roman"/>
          <w:bCs/>
          <w:color w:val="000000"/>
          <w:sz w:val="24"/>
          <w:lang w:eastAsia="tr-TR"/>
        </w:rPr>
        <w:lastRenderedPageBreak/>
        <w:t>Sümbül ve Yıldız tarafından</w:t>
      </w:r>
      <w:r w:rsidR="00CA35BB" w:rsidRPr="006F0AE6">
        <w:rPr>
          <w:rFonts w:ascii="Times New Roman" w:eastAsia="Times New Roman" w:hAnsi="Times New Roman" w:cs="Times New Roman"/>
          <w:bCs/>
          <w:color w:val="000000"/>
          <w:sz w:val="24"/>
          <w:lang w:eastAsia="tr-TR"/>
        </w:rPr>
        <w:t>;</w:t>
      </w:r>
      <w:r w:rsidRPr="006F0AE6">
        <w:rPr>
          <w:rFonts w:ascii="Times New Roman" w:eastAsia="Times New Roman" w:hAnsi="Times New Roman" w:cs="Times New Roman"/>
          <w:bCs/>
          <w:color w:val="000000"/>
          <w:sz w:val="24"/>
          <w:lang w:eastAsia="tr-TR"/>
        </w:rPr>
        <w:t xml:space="preserve"> Türkiye’de sofralık, kurutmalık ve şaraplık üzüm üretim alanları ve üretim miktarlarının projeksiyonu</w:t>
      </w:r>
      <w:r w:rsidR="00CA35BB" w:rsidRPr="006F0AE6">
        <w:rPr>
          <w:rFonts w:ascii="Times New Roman" w:eastAsia="Times New Roman" w:hAnsi="Times New Roman" w:cs="Times New Roman"/>
          <w:bCs/>
          <w:color w:val="000000"/>
          <w:sz w:val="24"/>
          <w:lang w:eastAsia="tr-TR"/>
        </w:rPr>
        <w:t xml:space="preserve">na yönelik </w:t>
      </w:r>
      <w:r w:rsidRPr="006F0AE6">
        <w:rPr>
          <w:rFonts w:ascii="Times New Roman" w:eastAsia="Times New Roman" w:hAnsi="Times New Roman" w:cs="Times New Roman"/>
          <w:bCs/>
          <w:color w:val="000000"/>
          <w:sz w:val="24"/>
          <w:lang w:eastAsia="tr-TR"/>
        </w:rPr>
        <w:t>hesaplanma</w:t>
      </w:r>
      <w:r w:rsidR="00CA35BB" w:rsidRPr="006F0AE6">
        <w:rPr>
          <w:rFonts w:ascii="Times New Roman" w:eastAsia="Times New Roman" w:hAnsi="Times New Roman" w:cs="Times New Roman"/>
          <w:bCs/>
          <w:color w:val="000000"/>
          <w:sz w:val="24"/>
          <w:lang w:eastAsia="tr-TR"/>
        </w:rPr>
        <w:t xml:space="preserve">lar yapılmıştır. </w:t>
      </w:r>
      <w:r w:rsidRPr="006F0AE6">
        <w:rPr>
          <w:rFonts w:ascii="Times New Roman" w:eastAsia="Times New Roman" w:hAnsi="Times New Roman" w:cs="Times New Roman"/>
          <w:bCs/>
          <w:color w:val="000000"/>
          <w:sz w:val="24"/>
          <w:lang w:eastAsia="tr-TR"/>
        </w:rPr>
        <w:t xml:space="preserve">Elde edilen sonuçlara göre kurutmalık çekirdeksiz üzüm üretim alanı ve üretim miktarı pozitif yönde bir </w:t>
      </w:r>
      <w:r w:rsidR="00CA35BB" w:rsidRPr="006F0AE6">
        <w:rPr>
          <w:rFonts w:ascii="Times New Roman" w:eastAsia="Times New Roman" w:hAnsi="Times New Roman" w:cs="Times New Roman"/>
          <w:bCs/>
          <w:color w:val="000000"/>
          <w:sz w:val="24"/>
          <w:lang w:eastAsia="tr-TR"/>
        </w:rPr>
        <w:t>trend</w:t>
      </w:r>
      <w:r w:rsidRPr="006F0AE6">
        <w:rPr>
          <w:rFonts w:ascii="Times New Roman" w:eastAsia="Times New Roman" w:hAnsi="Times New Roman" w:cs="Times New Roman"/>
          <w:bCs/>
          <w:color w:val="000000"/>
          <w:sz w:val="24"/>
          <w:lang w:eastAsia="tr-TR"/>
        </w:rPr>
        <w:t xml:space="preserve"> göstermiştir. Ancak sofralık çekirdekli üzüm, sofralık çekirdeksiz üzüm, kurutmalık çekirdekli üzüm ve şaraplık üzüm grubu negatif yönde bir </w:t>
      </w:r>
      <w:r w:rsidR="00CA35BB" w:rsidRPr="006F0AE6">
        <w:rPr>
          <w:rFonts w:ascii="Times New Roman" w:eastAsia="Times New Roman" w:hAnsi="Times New Roman" w:cs="Times New Roman"/>
          <w:bCs/>
          <w:color w:val="000000"/>
          <w:sz w:val="24"/>
          <w:lang w:eastAsia="tr-TR"/>
        </w:rPr>
        <w:t>trend</w:t>
      </w:r>
      <w:r w:rsidRPr="006F0AE6">
        <w:rPr>
          <w:rFonts w:ascii="Times New Roman" w:eastAsia="Times New Roman" w:hAnsi="Times New Roman" w:cs="Times New Roman"/>
          <w:bCs/>
          <w:color w:val="000000"/>
          <w:sz w:val="24"/>
          <w:lang w:eastAsia="tr-TR"/>
        </w:rPr>
        <w:t xml:space="preserve"> göstermiştir. Çalışmada elde edilen projeksiyon sonuçları üzerine çevresel koşullar ile tüketici ve üretici tercihlerinin etkili olduğunu ifade edilmiştir. Kurutmalık çekirdeksiz üzüm üretim alanı 2012 yılında 66.774 ha iken 2021 yılında %15,3’lük artışla 76.970 ha olmuştur. Pozitif yönde gerçekleşen %1,60’lık projeksiyon katsayısı ile kurutmalık çekirdeksiz üzüm üretim alanının 2031 yılında 90.244 ha olacağı tahmin edilmektedir.  Üretim alanlarındaki azalış en çok sofralık çekirdekli (%-2,89), kurutmalık çekirdekli (%-2,61), şaraplık (%-1,89) ve sofralık çekirdeksiz (%-1,04) üzümlerde gerçekleşmiştir. Kurutmalık üzüm üretim alanlarında yaşanan artışa rağmen toplam üzüm üretim alanlarının azalış eğiliminde olduğu görülmektedir. 2012 yılında toplam üzüm üretim alanı 492.296 ha iken 2021 yılında %20,7’lik azalışla 390.221 ha olmuştur. Toplam üzüm üretim alanlarının negatif yönlü projeksiyon katsayısı (%-1,84) üzüm üretim alanı</w:t>
      </w:r>
      <w:r w:rsidR="00026AF5">
        <w:rPr>
          <w:rFonts w:ascii="Times New Roman" w:eastAsia="Times New Roman" w:hAnsi="Times New Roman" w:cs="Times New Roman"/>
          <w:bCs/>
          <w:color w:val="000000"/>
          <w:sz w:val="24"/>
          <w:lang w:eastAsia="tr-TR"/>
        </w:rPr>
        <w:t>n</w:t>
      </w:r>
      <w:r w:rsidRPr="006F0AE6">
        <w:rPr>
          <w:rFonts w:ascii="Times New Roman" w:eastAsia="Times New Roman" w:hAnsi="Times New Roman" w:cs="Times New Roman"/>
          <w:bCs/>
          <w:color w:val="000000"/>
          <w:sz w:val="24"/>
          <w:lang w:eastAsia="tr-TR"/>
        </w:rPr>
        <w:t>ın 2031 yılında tahmini 323.991 ha olacağı öngörülmüştür (Sümbül ve Yıldız, 2022).</w:t>
      </w:r>
    </w:p>
    <w:p w:rsidR="00FF7CFC" w:rsidRPr="006F0AE6" w:rsidRDefault="00FF7CFC" w:rsidP="00636E95">
      <w:pPr>
        <w:spacing w:after="0" w:line="240" w:lineRule="auto"/>
        <w:jc w:val="both"/>
        <w:rPr>
          <w:rFonts w:ascii="Times New Roman" w:eastAsia="Times New Roman" w:hAnsi="Times New Roman" w:cs="Times New Roman"/>
          <w:bCs/>
          <w:color w:val="000000"/>
          <w:sz w:val="24"/>
          <w:lang w:eastAsia="tr-TR"/>
        </w:rPr>
      </w:pPr>
    </w:p>
    <w:p w:rsidR="001F394B" w:rsidRPr="006F0AE6" w:rsidRDefault="00565BFD" w:rsidP="00565BFD">
      <w:pPr>
        <w:spacing w:after="0" w:line="240" w:lineRule="auto"/>
        <w:jc w:val="both"/>
        <w:rPr>
          <w:rFonts w:ascii="Times New Roman" w:eastAsia="Times New Roman" w:hAnsi="Times New Roman" w:cs="Times New Roman"/>
          <w:bCs/>
          <w:color w:val="000000"/>
          <w:sz w:val="24"/>
          <w:lang w:eastAsia="tr-TR"/>
        </w:rPr>
      </w:pPr>
      <w:r w:rsidRPr="006F0AE6">
        <w:rPr>
          <w:rFonts w:ascii="Times New Roman" w:eastAsia="Times New Roman" w:hAnsi="Times New Roman" w:cs="Times New Roman"/>
          <w:bCs/>
          <w:color w:val="000000"/>
          <w:sz w:val="24"/>
          <w:lang w:eastAsia="tr-TR"/>
        </w:rPr>
        <w:t xml:space="preserve">Türkiye’nin kuru üzüm ihracatının ekonometrik analizini yapan Demiray ve Hatırlı çalışmalarında 1995- 2019 yıllarına ait zaman </w:t>
      </w:r>
      <w:r w:rsidR="00026AF5">
        <w:rPr>
          <w:rFonts w:ascii="Times New Roman" w:eastAsia="Times New Roman" w:hAnsi="Times New Roman" w:cs="Times New Roman"/>
          <w:bCs/>
          <w:color w:val="000000"/>
          <w:sz w:val="24"/>
          <w:lang w:eastAsia="tr-TR"/>
        </w:rPr>
        <w:t>s</w:t>
      </w:r>
      <w:r w:rsidRPr="006F0AE6">
        <w:rPr>
          <w:rFonts w:ascii="Times New Roman" w:eastAsia="Times New Roman" w:hAnsi="Times New Roman" w:cs="Times New Roman"/>
          <w:bCs/>
          <w:color w:val="000000"/>
          <w:sz w:val="24"/>
          <w:lang w:eastAsia="tr-TR"/>
        </w:rPr>
        <w:t xml:space="preserve">erisi verilerini kullanmışlardır. </w:t>
      </w:r>
      <w:r w:rsidR="00636E95" w:rsidRPr="006F0AE6">
        <w:rPr>
          <w:rFonts w:ascii="Times New Roman" w:eastAsia="Times New Roman" w:hAnsi="Times New Roman" w:cs="Times New Roman"/>
          <w:bCs/>
          <w:color w:val="000000"/>
          <w:sz w:val="24"/>
          <w:lang w:eastAsia="tr-TR"/>
        </w:rPr>
        <w:t>Tam Düzeltilmiş En Küçük Kareler Yöntemi (FMOLS), Dinamik En Küçük Kareler Yöntemi (DOLS) ve Kanonik eşbütünleşme Regresyonu (CCR) testleri ile Türkiye’nin kuru üzüm ihracatının ekonometrik analizi</w:t>
      </w:r>
      <w:r w:rsidRPr="006F0AE6">
        <w:rPr>
          <w:rFonts w:ascii="Times New Roman" w:eastAsia="Times New Roman" w:hAnsi="Times New Roman" w:cs="Times New Roman"/>
          <w:bCs/>
          <w:color w:val="000000"/>
          <w:sz w:val="24"/>
          <w:lang w:eastAsia="tr-TR"/>
        </w:rPr>
        <w:t>ni</w:t>
      </w:r>
      <w:r w:rsidR="00636E95" w:rsidRPr="006F0AE6">
        <w:rPr>
          <w:rFonts w:ascii="Times New Roman" w:eastAsia="Times New Roman" w:hAnsi="Times New Roman" w:cs="Times New Roman"/>
          <w:bCs/>
          <w:color w:val="000000"/>
          <w:sz w:val="24"/>
          <w:lang w:eastAsia="tr-TR"/>
        </w:rPr>
        <w:t xml:space="preserve"> </w:t>
      </w:r>
      <w:r w:rsidR="00026AF5">
        <w:rPr>
          <w:rFonts w:ascii="Times New Roman" w:eastAsia="Times New Roman" w:hAnsi="Times New Roman" w:cs="Times New Roman"/>
          <w:bCs/>
          <w:color w:val="000000"/>
          <w:sz w:val="24"/>
          <w:lang w:eastAsia="tr-TR"/>
        </w:rPr>
        <w:t xml:space="preserve">yapmayı </w:t>
      </w:r>
      <w:r w:rsidR="00636E95" w:rsidRPr="006F0AE6">
        <w:rPr>
          <w:rFonts w:ascii="Times New Roman" w:eastAsia="Times New Roman" w:hAnsi="Times New Roman" w:cs="Times New Roman"/>
          <w:bCs/>
          <w:color w:val="000000"/>
          <w:sz w:val="24"/>
          <w:lang w:eastAsia="tr-TR"/>
        </w:rPr>
        <w:t>amaçlanmış</w:t>
      </w:r>
      <w:r w:rsidRPr="006F0AE6">
        <w:rPr>
          <w:rFonts w:ascii="Times New Roman" w:eastAsia="Times New Roman" w:hAnsi="Times New Roman" w:cs="Times New Roman"/>
          <w:bCs/>
          <w:color w:val="000000"/>
          <w:sz w:val="24"/>
          <w:lang w:eastAsia="tr-TR"/>
        </w:rPr>
        <w:t xml:space="preserve">lardır. Çalışmada </w:t>
      </w:r>
      <w:r w:rsidR="00636E95" w:rsidRPr="006F0AE6">
        <w:rPr>
          <w:rFonts w:ascii="Times New Roman" w:eastAsia="Times New Roman" w:hAnsi="Times New Roman" w:cs="Times New Roman"/>
          <w:bCs/>
          <w:color w:val="000000"/>
          <w:sz w:val="24"/>
          <w:lang w:eastAsia="tr-TR"/>
        </w:rPr>
        <w:t xml:space="preserve">Türkiye ve </w:t>
      </w:r>
      <w:r w:rsidR="00026AF5">
        <w:rPr>
          <w:rFonts w:ascii="Times New Roman" w:eastAsia="Times New Roman" w:hAnsi="Times New Roman" w:cs="Times New Roman"/>
          <w:bCs/>
          <w:color w:val="000000"/>
          <w:sz w:val="24"/>
          <w:lang w:eastAsia="tr-TR"/>
        </w:rPr>
        <w:t>d</w:t>
      </w:r>
      <w:r w:rsidR="00636E95" w:rsidRPr="006F0AE6">
        <w:rPr>
          <w:rFonts w:ascii="Times New Roman" w:eastAsia="Times New Roman" w:hAnsi="Times New Roman" w:cs="Times New Roman"/>
          <w:bCs/>
          <w:color w:val="000000"/>
          <w:sz w:val="24"/>
          <w:lang w:eastAsia="tr-TR"/>
        </w:rPr>
        <w:t xml:space="preserve">ünyada kuru üzüm üretim miktarı, reel döviz kuru, önde gelen kuru üzüm ithalatçısı ülkelerin ithalat ve tüketim rakamları, kuru üzüm ihracatında Türkiye’nin rakibi konumundaki ülkelerin kuru üzüm ihracatları bağımsız değişkenler olarak modele dâhil edilmiştir.  </w:t>
      </w:r>
      <w:r w:rsidRPr="006F0AE6">
        <w:rPr>
          <w:rFonts w:ascii="Times New Roman" w:eastAsia="Times New Roman" w:hAnsi="Times New Roman" w:cs="Times New Roman"/>
          <w:bCs/>
          <w:color w:val="000000"/>
          <w:sz w:val="24"/>
          <w:lang w:eastAsia="tr-TR"/>
        </w:rPr>
        <w:t>Araştırma sonucunda Türkiye’nin yaş üzüm üretim miktarındaki %1’lik artışın Türkiye kuru üzüm ihracat gelirini %0,55 artırdığı ve kuru üzüm ihracatında Türkiye’nin en önemli rakibi konumundaki</w:t>
      </w:r>
      <w:r w:rsidR="00A55971" w:rsidRPr="006F0AE6">
        <w:rPr>
          <w:rFonts w:ascii="Times New Roman" w:eastAsia="Times New Roman" w:hAnsi="Times New Roman" w:cs="Times New Roman"/>
          <w:bCs/>
          <w:color w:val="000000"/>
          <w:sz w:val="24"/>
          <w:lang w:eastAsia="tr-TR"/>
        </w:rPr>
        <w:t xml:space="preserve"> </w:t>
      </w:r>
      <w:r w:rsidRPr="006F0AE6">
        <w:rPr>
          <w:rFonts w:ascii="Times New Roman" w:eastAsia="Times New Roman" w:hAnsi="Times New Roman" w:cs="Times New Roman"/>
          <w:bCs/>
          <w:color w:val="000000"/>
          <w:sz w:val="24"/>
          <w:lang w:eastAsia="tr-TR"/>
        </w:rPr>
        <w:t>ABD’nin kuru üzüm ihracat gelirindeki %1’lik artışın Türkiye’nin kuru üzüm ihracat gelirini %0,40</w:t>
      </w:r>
      <w:r w:rsidR="00A55971" w:rsidRPr="006F0AE6">
        <w:rPr>
          <w:rFonts w:ascii="Times New Roman" w:eastAsia="Times New Roman" w:hAnsi="Times New Roman" w:cs="Times New Roman"/>
          <w:bCs/>
          <w:color w:val="000000"/>
          <w:sz w:val="24"/>
          <w:lang w:eastAsia="tr-TR"/>
        </w:rPr>
        <w:t xml:space="preserve"> </w:t>
      </w:r>
      <w:r w:rsidRPr="006F0AE6">
        <w:rPr>
          <w:rFonts w:ascii="Times New Roman" w:eastAsia="Times New Roman" w:hAnsi="Times New Roman" w:cs="Times New Roman"/>
          <w:bCs/>
          <w:color w:val="000000"/>
          <w:sz w:val="24"/>
          <w:lang w:eastAsia="tr-TR"/>
        </w:rPr>
        <w:t>azalttığı bulgusuna ulaşılmıştır. Ayrıca dünya ithalat değerindeki artışın Türkiye’nin kuru üzüm ihracat</w:t>
      </w:r>
      <w:r w:rsidR="00AF48C2" w:rsidRPr="006F0AE6">
        <w:rPr>
          <w:rFonts w:ascii="Times New Roman" w:eastAsia="Times New Roman" w:hAnsi="Times New Roman" w:cs="Times New Roman"/>
          <w:bCs/>
          <w:color w:val="000000"/>
          <w:sz w:val="24"/>
          <w:lang w:eastAsia="tr-TR"/>
        </w:rPr>
        <w:t xml:space="preserve"> </w:t>
      </w:r>
      <w:r w:rsidRPr="006F0AE6">
        <w:rPr>
          <w:rFonts w:ascii="Times New Roman" w:eastAsia="Times New Roman" w:hAnsi="Times New Roman" w:cs="Times New Roman"/>
          <w:bCs/>
          <w:color w:val="000000"/>
          <w:sz w:val="24"/>
          <w:lang w:eastAsia="tr-TR"/>
        </w:rPr>
        <w:t>geliri üzerine olumlu etki yaptığı belirlenmiştir</w:t>
      </w:r>
      <w:r w:rsidR="00CA35BB" w:rsidRPr="006F0AE6">
        <w:rPr>
          <w:rFonts w:ascii="Times New Roman" w:eastAsia="Times New Roman" w:hAnsi="Times New Roman" w:cs="Times New Roman"/>
          <w:bCs/>
          <w:color w:val="000000"/>
          <w:sz w:val="24"/>
          <w:lang w:eastAsia="tr-TR"/>
        </w:rPr>
        <w:t xml:space="preserve"> (Demiray ve Hatırlı, 2021)</w:t>
      </w:r>
      <w:r w:rsidRPr="006F0AE6">
        <w:rPr>
          <w:rFonts w:ascii="Times New Roman" w:eastAsia="Times New Roman" w:hAnsi="Times New Roman" w:cs="Times New Roman"/>
          <w:bCs/>
          <w:color w:val="000000"/>
          <w:sz w:val="24"/>
          <w:lang w:eastAsia="tr-TR"/>
        </w:rPr>
        <w:t>.</w:t>
      </w:r>
    </w:p>
    <w:p w:rsidR="009F38D9" w:rsidRPr="006F0AE6" w:rsidRDefault="009F38D9" w:rsidP="009F38D9">
      <w:pPr>
        <w:spacing w:after="0" w:line="240" w:lineRule="auto"/>
        <w:jc w:val="both"/>
        <w:rPr>
          <w:rFonts w:ascii="Times New Roman" w:eastAsia="Times New Roman" w:hAnsi="Times New Roman" w:cs="Times New Roman"/>
          <w:bCs/>
          <w:color w:val="000000"/>
          <w:sz w:val="24"/>
          <w:lang w:eastAsia="tr-TR"/>
        </w:rPr>
      </w:pPr>
    </w:p>
    <w:p w:rsidR="009F38D9" w:rsidRPr="006F0AE6" w:rsidRDefault="00BE2062" w:rsidP="00513B8A">
      <w:pPr>
        <w:spacing w:after="0" w:line="240" w:lineRule="auto"/>
        <w:jc w:val="both"/>
        <w:rPr>
          <w:rFonts w:ascii="Times New Roman" w:eastAsia="Times New Roman" w:hAnsi="Times New Roman" w:cs="Times New Roman"/>
          <w:bCs/>
          <w:color w:val="000000"/>
          <w:sz w:val="24"/>
          <w:szCs w:val="24"/>
          <w:lang w:eastAsia="tr-TR"/>
        </w:rPr>
      </w:pPr>
      <w:r w:rsidRPr="006F0AE6">
        <w:rPr>
          <w:rFonts w:ascii="Times New Roman" w:eastAsia="Times New Roman" w:hAnsi="Times New Roman" w:cs="Times New Roman"/>
          <w:bCs/>
          <w:color w:val="000000"/>
          <w:sz w:val="24"/>
          <w:szCs w:val="24"/>
          <w:lang w:eastAsia="tr-TR"/>
        </w:rPr>
        <w:t xml:space="preserve">Savaş ve Işın, kuru üzüm ihraç fiyatının ne ölçüde borsa fiyatına yansıdığını ve bu fiyatlar ile ihracat miktarı arasındaki etkileşimi belirlemek amacıyla </w:t>
      </w:r>
      <w:r w:rsidR="008C5BCD" w:rsidRPr="006F0AE6">
        <w:rPr>
          <w:rFonts w:ascii="Times New Roman" w:eastAsia="Times New Roman" w:hAnsi="Times New Roman" w:cs="Times New Roman"/>
          <w:bCs/>
          <w:color w:val="000000"/>
          <w:sz w:val="24"/>
          <w:szCs w:val="24"/>
          <w:lang w:eastAsia="tr-TR"/>
        </w:rPr>
        <w:t xml:space="preserve">tek değişkenli zaman serisi analizi yapmışlardır. Bu çalışmada </w:t>
      </w:r>
      <w:r w:rsidRPr="006F0AE6">
        <w:rPr>
          <w:rFonts w:ascii="Times New Roman" w:hAnsi="Times New Roman" w:cs="Times New Roman"/>
          <w:sz w:val="24"/>
          <w:szCs w:val="24"/>
        </w:rPr>
        <w:t>2010 yılı Eylül ayından itibaren 128 aylık Türkiye kuru üzüm ihraç birim fiyatı ve Manisa Ticaret Borsası (yurtiçi fiyat) aylık ortala</w:t>
      </w:r>
      <w:r w:rsidR="008C5BCD" w:rsidRPr="006F0AE6">
        <w:rPr>
          <w:rFonts w:ascii="Times New Roman" w:hAnsi="Times New Roman" w:cs="Times New Roman"/>
          <w:sz w:val="24"/>
          <w:szCs w:val="24"/>
        </w:rPr>
        <w:t>ma fiyat verilerinden yararlanmışlardır. Çalışmanın ikinci aşamasında fiyat serilerine Türkiye kuru üzüm ihracat miktarı serisini de ekleyerek VAR analizini kullanmışlardır.</w:t>
      </w:r>
      <w:r w:rsidR="008C5BCD" w:rsidRPr="006F0AE6">
        <w:rPr>
          <w:rFonts w:ascii="Times New Roman" w:hAnsi="Times New Roman" w:cs="Times New Roman"/>
        </w:rPr>
        <w:t xml:space="preserve"> </w:t>
      </w:r>
      <w:r w:rsidR="008C5BCD" w:rsidRPr="006F0AE6">
        <w:rPr>
          <w:rFonts w:ascii="Times New Roman" w:hAnsi="Times New Roman" w:cs="Times New Roman"/>
          <w:sz w:val="24"/>
          <w:szCs w:val="24"/>
        </w:rPr>
        <w:t>İncelenen dönemde Manisa Ticaret Borsası fiyatları ile ihracat birim fiyatları oranlandığında ihracat gelirinin ortalama %80’inin üretici eline geçtiği belirlenmiştir. 2021-2022 üretim sezonu başlangıcında kuru üzüm ihraç fiyatının yaklaşık 2 ABD doları/kg, borsa fiyatının 1,40 ABD doları/kg civarında olacağı öngörülmüştür. Borsa kuru üzüm fiyatı 2 ABD doları/kg ve üzeri seviyelerde olduğunda üretim alanlarında artışın devam edeceği, 1,30 ABD doları/kg seviyelerinde ise üretim alanı artışının duracağı öngörülmüştür</w:t>
      </w:r>
      <w:r w:rsidR="00513B8A" w:rsidRPr="006F0AE6">
        <w:rPr>
          <w:rFonts w:ascii="Times New Roman" w:hAnsi="Times New Roman" w:cs="Times New Roman"/>
          <w:sz w:val="24"/>
          <w:szCs w:val="24"/>
        </w:rPr>
        <w:t xml:space="preserve">. Borsa kuru üzüm fiyatı ile kuru üzüm ihracat fiyatı ve borsa kuru üzüm fiyatı ile ihracat miktarı arasında karşılıklı zamana bağlı gecikmeli ilişkinin olduğu belirlenmiştir. Değişkenler arasında etki etme gücü en fazla olanın borsa kuru üzüm fiyatı olduğu görülmüştür. </w:t>
      </w:r>
      <w:r w:rsidR="008C5BCD" w:rsidRPr="006F0AE6">
        <w:rPr>
          <w:rFonts w:ascii="Times New Roman" w:hAnsi="Times New Roman" w:cs="Times New Roman"/>
          <w:sz w:val="24"/>
          <w:szCs w:val="24"/>
        </w:rPr>
        <w:t>(Savaş ve Işın, 2022)</w:t>
      </w:r>
    </w:p>
    <w:p w:rsidR="009F38D9" w:rsidRPr="006F0AE6" w:rsidRDefault="008E60DE" w:rsidP="008E60DE">
      <w:pPr>
        <w:spacing w:after="0" w:line="240" w:lineRule="auto"/>
        <w:jc w:val="both"/>
        <w:rPr>
          <w:rFonts w:ascii="Times New Roman" w:eastAsia="Times New Roman" w:hAnsi="Times New Roman" w:cs="Times New Roman"/>
          <w:bCs/>
          <w:color w:val="000000"/>
          <w:sz w:val="24"/>
          <w:lang w:eastAsia="tr-TR"/>
        </w:rPr>
      </w:pPr>
      <w:r w:rsidRPr="006F0AE6">
        <w:rPr>
          <w:rFonts w:ascii="Times New Roman" w:eastAsia="Times New Roman" w:hAnsi="Times New Roman" w:cs="Times New Roman"/>
          <w:bCs/>
          <w:color w:val="000000"/>
          <w:sz w:val="24"/>
          <w:lang w:eastAsia="tr-TR"/>
        </w:rPr>
        <w:t xml:space="preserve">Sonuç olarak gelecek yıllarda </w:t>
      </w:r>
      <w:r w:rsidR="00026AF5">
        <w:rPr>
          <w:rFonts w:ascii="Times New Roman" w:eastAsia="Times New Roman" w:hAnsi="Times New Roman" w:cs="Times New Roman"/>
          <w:bCs/>
          <w:color w:val="000000"/>
          <w:sz w:val="24"/>
          <w:lang w:eastAsia="tr-TR"/>
        </w:rPr>
        <w:t xml:space="preserve">Türkiye </w:t>
      </w:r>
      <w:r w:rsidRPr="006F0AE6">
        <w:rPr>
          <w:rFonts w:ascii="Times New Roman" w:eastAsia="Times New Roman" w:hAnsi="Times New Roman" w:cs="Times New Roman"/>
          <w:bCs/>
          <w:color w:val="000000"/>
          <w:sz w:val="24"/>
          <w:lang w:eastAsia="tr-TR"/>
        </w:rPr>
        <w:t>üzüm üretimi</w:t>
      </w:r>
      <w:r w:rsidR="00026AF5">
        <w:rPr>
          <w:rFonts w:ascii="Times New Roman" w:eastAsia="Times New Roman" w:hAnsi="Times New Roman" w:cs="Times New Roman"/>
          <w:bCs/>
          <w:color w:val="000000"/>
          <w:sz w:val="24"/>
          <w:lang w:eastAsia="tr-TR"/>
        </w:rPr>
        <w:t>n</w:t>
      </w:r>
      <w:r w:rsidRPr="006F0AE6">
        <w:rPr>
          <w:rFonts w:ascii="Times New Roman" w:eastAsia="Times New Roman" w:hAnsi="Times New Roman" w:cs="Times New Roman"/>
          <w:bCs/>
          <w:color w:val="000000"/>
          <w:sz w:val="24"/>
          <w:lang w:eastAsia="tr-TR"/>
        </w:rPr>
        <w:t>de azalma meydana geleceği</w:t>
      </w:r>
      <w:r w:rsidR="007510C7" w:rsidRPr="006F0AE6">
        <w:rPr>
          <w:rFonts w:ascii="Times New Roman" w:eastAsia="Times New Roman" w:hAnsi="Times New Roman" w:cs="Times New Roman"/>
          <w:bCs/>
          <w:color w:val="000000"/>
          <w:sz w:val="24"/>
          <w:lang w:eastAsia="tr-TR"/>
        </w:rPr>
        <w:t xml:space="preserve"> yönünde tahmin sonuçları mevcuttur. </w:t>
      </w:r>
      <w:r w:rsidRPr="006F0AE6">
        <w:rPr>
          <w:rFonts w:ascii="Times New Roman" w:eastAsia="Times New Roman" w:hAnsi="Times New Roman" w:cs="Times New Roman"/>
          <w:bCs/>
          <w:color w:val="000000"/>
          <w:sz w:val="24"/>
          <w:lang w:eastAsia="tr-TR"/>
        </w:rPr>
        <w:t>Ancak modern bağcılık tekniklerinin kullanılması sonucunda yaşanacak verim ve kalite artışı ile bu azalış trendin</w:t>
      </w:r>
      <w:r w:rsidR="007510C7" w:rsidRPr="006F0AE6">
        <w:rPr>
          <w:rFonts w:ascii="Times New Roman" w:eastAsia="Times New Roman" w:hAnsi="Times New Roman" w:cs="Times New Roman"/>
          <w:bCs/>
          <w:color w:val="000000"/>
          <w:sz w:val="24"/>
          <w:lang w:eastAsia="tr-TR"/>
        </w:rPr>
        <w:t>i</w:t>
      </w:r>
      <w:r w:rsidRPr="006F0AE6">
        <w:rPr>
          <w:rFonts w:ascii="Times New Roman" w:eastAsia="Times New Roman" w:hAnsi="Times New Roman" w:cs="Times New Roman"/>
          <w:bCs/>
          <w:color w:val="000000"/>
          <w:sz w:val="24"/>
          <w:lang w:eastAsia="tr-TR"/>
        </w:rPr>
        <w:t xml:space="preserve"> tersine çevirerek dünya üzüm üretiminde söz sahibi ülke konumun</w:t>
      </w:r>
      <w:r w:rsidR="007510C7" w:rsidRPr="006F0AE6">
        <w:rPr>
          <w:rFonts w:ascii="Times New Roman" w:eastAsia="Times New Roman" w:hAnsi="Times New Roman" w:cs="Times New Roman"/>
          <w:bCs/>
          <w:color w:val="000000"/>
          <w:sz w:val="24"/>
          <w:lang w:eastAsia="tr-TR"/>
        </w:rPr>
        <w:t>un korunacağı</w:t>
      </w:r>
      <w:r w:rsidRPr="006F0AE6">
        <w:rPr>
          <w:rFonts w:ascii="Times New Roman" w:eastAsia="Times New Roman" w:hAnsi="Times New Roman" w:cs="Times New Roman"/>
          <w:bCs/>
          <w:color w:val="000000"/>
          <w:sz w:val="24"/>
          <w:lang w:eastAsia="tr-TR"/>
        </w:rPr>
        <w:t xml:space="preserve"> öngörülmektedir</w:t>
      </w:r>
      <w:r w:rsidR="007510C7" w:rsidRPr="006F0AE6">
        <w:rPr>
          <w:rFonts w:ascii="Times New Roman" w:eastAsia="Times New Roman" w:hAnsi="Times New Roman" w:cs="Times New Roman"/>
          <w:bCs/>
          <w:color w:val="000000"/>
          <w:sz w:val="24"/>
          <w:lang w:eastAsia="tr-TR"/>
        </w:rPr>
        <w:t>.</w:t>
      </w:r>
      <w:r w:rsidRPr="006F0AE6">
        <w:rPr>
          <w:rFonts w:ascii="Times New Roman" w:eastAsia="Times New Roman" w:hAnsi="Times New Roman" w:cs="Times New Roman"/>
          <w:bCs/>
          <w:color w:val="000000"/>
          <w:sz w:val="24"/>
          <w:lang w:eastAsia="tr-TR"/>
        </w:rPr>
        <w:t xml:space="preserve"> </w:t>
      </w:r>
    </w:p>
    <w:p w:rsidR="00876883" w:rsidRPr="006F0AE6" w:rsidRDefault="00876883" w:rsidP="000D60AC">
      <w:pPr>
        <w:pStyle w:val="Balk1"/>
        <w:rPr>
          <w:rFonts w:cs="Times New Roman"/>
        </w:rPr>
      </w:pPr>
      <w:bookmarkStart w:id="84" w:name="_Toc523907163"/>
      <w:r w:rsidRPr="006F0AE6">
        <w:rPr>
          <w:rFonts w:eastAsia="Times New Roman" w:cs="Times New Roman"/>
          <w:lang w:eastAsia="tr-TR"/>
        </w:rPr>
        <w:lastRenderedPageBreak/>
        <w:t xml:space="preserve">5. SEKTÖRE </w:t>
      </w:r>
      <w:r w:rsidRPr="006F0AE6">
        <w:rPr>
          <w:rFonts w:cs="Times New Roman"/>
        </w:rPr>
        <w:t>YÖNELİK</w:t>
      </w:r>
      <w:r w:rsidRPr="006F0AE6">
        <w:rPr>
          <w:rFonts w:eastAsia="Times New Roman" w:cs="Times New Roman"/>
          <w:lang w:eastAsia="tr-TR"/>
        </w:rPr>
        <w:t xml:space="preserve"> </w:t>
      </w:r>
      <w:r w:rsidRPr="006F0AE6">
        <w:rPr>
          <w:rFonts w:cs="Times New Roman"/>
        </w:rPr>
        <w:t>POLİTİKALAR</w:t>
      </w:r>
      <w:bookmarkEnd w:id="84"/>
    </w:p>
    <w:p w:rsidR="00876883" w:rsidRPr="006F0AE6" w:rsidRDefault="00876883" w:rsidP="00FE58B0">
      <w:pPr>
        <w:spacing w:after="0"/>
        <w:rPr>
          <w:rFonts w:ascii="Times New Roman" w:hAnsi="Times New Roman" w:cs="Times New Roman"/>
        </w:rPr>
      </w:pPr>
    </w:p>
    <w:p w:rsidR="00B328F1" w:rsidRPr="006F0AE6" w:rsidRDefault="00B328F1" w:rsidP="006A4869">
      <w:pPr>
        <w:pStyle w:val="Balk2"/>
        <w:spacing w:before="120" w:line="240" w:lineRule="auto"/>
        <w:rPr>
          <w:rFonts w:cs="Times New Roman"/>
        </w:rPr>
      </w:pPr>
      <w:bookmarkStart w:id="85" w:name="_Toc501617941"/>
      <w:bookmarkStart w:id="86" w:name="_Toc523907164"/>
      <w:r w:rsidRPr="00C76F0A">
        <w:rPr>
          <w:rFonts w:eastAsia="Times New Roman" w:cs="Times New Roman"/>
          <w:lang w:eastAsia="tr-TR"/>
        </w:rPr>
        <w:t xml:space="preserve">5.1. Mevcut </w:t>
      </w:r>
      <w:r w:rsidR="004B413E" w:rsidRPr="00C76F0A">
        <w:rPr>
          <w:rFonts w:eastAsia="Times New Roman" w:cs="Times New Roman"/>
          <w:lang w:eastAsia="tr-TR"/>
        </w:rPr>
        <w:t xml:space="preserve">Politikaların </w:t>
      </w:r>
      <w:r w:rsidR="004B413E" w:rsidRPr="00C76F0A">
        <w:rPr>
          <w:rFonts w:cs="Times New Roman"/>
        </w:rPr>
        <w:t>Değerlendirilmesi</w:t>
      </w:r>
      <w:bookmarkEnd w:id="85"/>
      <w:bookmarkEnd w:id="86"/>
      <w:r w:rsidR="00655D88">
        <w:rPr>
          <w:rFonts w:cs="Times New Roman"/>
        </w:rPr>
        <w:t xml:space="preserve"> </w:t>
      </w:r>
    </w:p>
    <w:p w:rsidR="00044646" w:rsidRDefault="00044646" w:rsidP="006A4869">
      <w:pPr>
        <w:spacing w:before="120" w:after="120" w:line="240" w:lineRule="auto"/>
        <w:jc w:val="both"/>
        <w:rPr>
          <w:rFonts w:ascii="Times New Roman" w:hAnsi="Times New Roman" w:cs="Times New Roman"/>
          <w:sz w:val="24"/>
          <w:szCs w:val="24"/>
        </w:rPr>
      </w:pPr>
      <w:r w:rsidRPr="00044646">
        <w:rPr>
          <w:rFonts w:ascii="Times New Roman" w:hAnsi="Times New Roman" w:cs="Times New Roman"/>
          <w:sz w:val="24"/>
          <w:szCs w:val="24"/>
        </w:rPr>
        <w:t xml:space="preserve">Bağcılık, alan, üretim, istihdam ve dış ticaret açısından; ülkemizde tarım ve tarıma dayalı sanayinin önde gelen alt sektörlerinden biri olarak önemini sürdürmektedir (Söylemezoğlu vd, 2015). Ancak Türkiye’nin üzüm üretiminin geliştirilmesine yönelik olarak uygulanan ürün bazlı ya da fark ödemesine dayalı ürüne özel bir destekleme politikası yoktur. Bağ tesislerinde, diğer meyvelerde olduğu gibi, sertifikalı fidan desteği bulunmakla birlikte gerçek anlamda sertifikalı (mavi etiketli) fidan üretilemediği için standart sertifikalı </w:t>
      </w:r>
      <w:r w:rsidR="00F85C94">
        <w:rPr>
          <w:rFonts w:ascii="Times New Roman" w:hAnsi="Times New Roman" w:cs="Times New Roman"/>
          <w:sz w:val="24"/>
          <w:szCs w:val="24"/>
        </w:rPr>
        <w:t xml:space="preserve">asma </w:t>
      </w:r>
      <w:r w:rsidRPr="00044646">
        <w:rPr>
          <w:rFonts w:ascii="Times New Roman" w:hAnsi="Times New Roman" w:cs="Times New Roman"/>
          <w:sz w:val="24"/>
          <w:szCs w:val="24"/>
        </w:rPr>
        <w:t>fidanlar</w:t>
      </w:r>
      <w:r w:rsidR="00F85C94">
        <w:rPr>
          <w:rFonts w:ascii="Times New Roman" w:hAnsi="Times New Roman" w:cs="Times New Roman"/>
          <w:sz w:val="24"/>
          <w:szCs w:val="24"/>
        </w:rPr>
        <w:t>ı</w:t>
      </w:r>
      <w:r w:rsidRPr="00044646">
        <w:rPr>
          <w:rFonts w:ascii="Times New Roman" w:hAnsi="Times New Roman" w:cs="Times New Roman"/>
          <w:sz w:val="24"/>
          <w:szCs w:val="24"/>
        </w:rPr>
        <w:t xml:space="preserve"> için dekar başına önemsiz miktarlarda destekleme ödemesi yapılabilmektedir. Ayrıca kimyevi gübre, mazot, toprak tahlili desteği gibi diğer ürün üreticileri ile birlikte üzüm üreticilerinin de yararlanabildiği genel destekler bulunmaktadır. Bağcılık sektöründeki üreticilerin yarısına yakınının ÇKS kaydı olmadığı için mevcut genel desteklerden yararlanamamaktadır.  </w:t>
      </w:r>
    </w:p>
    <w:p w:rsidR="00044646" w:rsidRDefault="00044646" w:rsidP="006A4869">
      <w:pPr>
        <w:spacing w:before="120" w:after="120" w:line="240" w:lineRule="auto"/>
        <w:jc w:val="both"/>
        <w:rPr>
          <w:rFonts w:ascii="Times New Roman" w:hAnsi="Times New Roman" w:cs="Times New Roman"/>
          <w:sz w:val="24"/>
          <w:szCs w:val="24"/>
        </w:rPr>
      </w:pPr>
      <w:r w:rsidRPr="00044646">
        <w:rPr>
          <w:rFonts w:ascii="Times New Roman" w:hAnsi="Times New Roman" w:cs="Times New Roman"/>
          <w:sz w:val="24"/>
          <w:szCs w:val="24"/>
        </w:rPr>
        <w:t>Türkiye’de doğrudan bağcılığı desteklemeye yönelik yasal bir düzenleme olan 1311 sayılı “Türkiye Bağcılığının Modernleştirilmesi ve Bağcılığımızın Kalkındırılması” hakkındaki 1970 tarihli kanun 2001 yılında yürürlükten kaldırılmıştır. Bu düzenleme dışında dolaylı olarak bağcılığı ilgilendiren kanun ve yönetmelikler dışında 2006 yılında yayınlanan Bağcılık Yönetmeliği doğrudan ilgili yasal düzenlemedir. Bu yönetmelikle,  bağcılığa uygun coğrafi bölgelerin belirlenmesini, bağ alanları ile asma ve üzümden elde edilen ürünlerin çeşit ve miktarlarının tespiti ve p</w:t>
      </w:r>
      <w:r w:rsidR="00EF5E64">
        <w:rPr>
          <w:rFonts w:ascii="Times New Roman" w:hAnsi="Times New Roman" w:cs="Times New Roman"/>
          <w:sz w:val="24"/>
          <w:szCs w:val="24"/>
        </w:rPr>
        <w:t xml:space="preserve">lanlaması yapılacaktır. Ayrıca </w:t>
      </w:r>
      <w:r w:rsidRPr="00044646">
        <w:rPr>
          <w:rFonts w:ascii="Times New Roman" w:hAnsi="Times New Roman" w:cs="Times New Roman"/>
          <w:sz w:val="24"/>
          <w:szCs w:val="24"/>
        </w:rPr>
        <w:t>kaliteli ve sağlıklı ürün yetiştirme ve işlemeye yönelik önlemlerin alınması, sertifikalı asma fidanı üretimini ve bu fidanlarla bağ tesisinin teşvik edilmesi, üretici, işleyici ve ticaretini yapanların kayıt altına alınarak veri tabanı oluşturulması amaçlanmıştır. AB müktesabatına uyum motivasyonu ile hazırlanan bu yönetmeliğin hükümleri uygulanmamaktadır (Savaş vd., 2017).</w:t>
      </w:r>
    </w:p>
    <w:p w:rsidR="006A68B9" w:rsidRPr="006F0AE6" w:rsidRDefault="0014798D" w:rsidP="006A4869">
      <w:pPr>
        <w:spacing w:before="120"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Türkiye’de</w:t>
      </w:r>
      <w:r w:rsidR="009A58BA" w:rsidRPr="006F0AE6">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TOB’</w:t>
      </w:r>
      <w:r w:rsidR="00F85C94">
        <w:rPr>
          <w:rFonts w:ascii="Times New Roman" w:eastAsia="Times New Roman" w:hAnsi="Times New Roman" w:cs="Times New Roman"/>
          <w:sz w:val="24"/>
          <w:szCs w:val="24"/>
          <w:lang w:eastAsia="tr-TR"/>
        </w:rPr>
        <w:t>u</w:t>
      </w:r>
      <w:r>
        <w:rPr>
          <w:rFonts w:ascii="Times New Roman" w:eastAsia="Times New Roman" w:hAnsi="Times New Roman" w:cs="Times New Roman"/>
          <w:sz w:val="24"/>
          <w:szCs w:val="24"/>
          <w:lang w:eastAsia="tr-TR"/>
        </w:rPr>
        <w:t xml:space="preserve">n </w:t>
      </w:r>
      <w:r w:rsidR="009A58BA" w:rsidRPr="006F0AE6">
        <w:rPr>
          <w:rFonts w:ascii="Times New Roman" w:eastAsia="Times New Roman" w:hAnsi="Times New Roman" w:cs="Times New Roman"/>
          <w:sz w:val="24"/>
          <w:szCs w:val="24"/>
          <w:lang w:eastAsia="tr-TR"/>
        </w:rPr>
        <w:t xml:space="preserve">“Tarladan sofraya güvenilir gıda” ilkesi </w:t>
      </w:r>
      <w:r>
        <w:rPr>
          <w:rFonts w:ascii="Times New Roman" w:eastAsia="Times New Roman" w:hAnsi="Times New Roman" w:cs="Times New Roman"/>
          <w:sz w:val="24"/>
          <w:szCs w:val="24"/>
          <w:lang w:eastAsia="tr-TR"/>
        </w:rPr>
        <w:t xml:space="preserve">çerçevesinde </w:t>
      </w:r>
      <w:r w:rsidRPr="0014798D">
        <w:rPr>
          <w:rFonts w:ascii="Times New Roman" w:eastAsia="Times New Roman" w:hAnsi="Times New Roman" w:cs="Times New Roman"/>
          <w:sz w:val="24"/>
          <w:szCs w:val="24"/>
          <w:lang w:eastAsia="tr-TR"/>
        </w:rPr>
        <w:t>zirai mücadele faaliyetleri</w:t>
      </w:r>
      <w:r w:rsidR="009A58BA" w:rsidRPr="006F0AE6">
        <w:rPr>
          <w:rFonts w:ascii="Times New Roman" w:eastAsia="Times New Roman" w:hAnsi="Times New Roman" w:cs="Times New Roman"/>
          <w:sz w:val="24"/>
          <w:szCs w:val="24"/>
          <w:lang w:eastAsia="tr-TR"/>
        </w:rPr>
        <w:t xml:space="preserve"> ülkesel </w:t>
      </w:r>
      <w:r>
        <w:rPr>
          <w:rFonts w:ascii="Times New Roman" w:eastAsia="Times New Roman" w:hAnsi="Times New Roman" w:cs="Times New Roman"/>
          <w:sz w:val="24"/>
          <w:szCs w:val="24"/>
          <w:lang w:eastAsia="tr-TR"/>
        </w:rPr>
        <w:t>programlar</w:t>
      </w:r>
      <w:r w:rsidR="009A58BA" w:rsidRPr="006F0AE6">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ile </w:t>
      </w:r>
      <w:r w:rsidR="009A58BA" w:rsidRPr="006F0AE6">
        <w:rPr>
          <w:rFonts w:ascii="Times New Roman" w:eastAsia="Times New Roman" w:hAnsi="Times New Roman" w:cs="Times New Roman"/>
          <w:sz w:val="24"/>
          <w:szCs w:val="24"/>
          <w:lang w:eastAsia="tr-TR"/>
        </w:rPr>
        <w:t xml:space="preserve">yürütülmektedir. </w:t>
      </w:r>
      <w:r>
        <w:rPr>
          <w:rFonts w:ascii="Times New Roman" w:eastAsia="Times New Roman" w:hAnsi="Times New Roman" w:cs="Times New Roman"/>
          <w:sz w:val="24"/>
          <w:szCs w:val="24"/>
          <w:lang w:eastAsia="tr-TR"/>
        </w:rPr>
        <w:t>İ</w:t>
      </w:r>
      <w:r w:rsidR="009A58BA" w:rsidRPr="006F0AE6">
        <w:rPr>
          <w:rFonts w:ascii="Times New Roman" w:eastAsia="Times New Roman" w:hAnsi="Times New Roman" w:cs="Times New Roman"/>
          <w:sz w:val="24"/>
          <w:szCs w:val="24"/>
          <w:lang w:eastAsia="tr-TR"/>
        </w:rPr>
        <w:t xml:space="preserve">ç </w:t>
      </w:r>
      <w:r>
        <w:rPr>
          <w:rFonts w:ascii="Times New Roman" w:eastAsia="Times New Roman" w:hAnsi="Times New Roman" w:cs="Times New Roman"/>
          <w:sz w:val="24"/>
          <w:szCs w:val="24"/>
          <w:lang w:eastAsia="tr-TR"/>
        </w:rPr>
        <w:t>ve dış piyasad</w:t>
      </w:r>
      <w:r w:rsidR="009A58BA" w:rsidRPr="006F0AE6">
        <w:rPr>
          <w:rFonts w:ascii="Times New Roman" w:eastAsia="Times New Roman" w:hAnsi="Times New Roman" w:cs="Times New Roman"/>
          <w:sz w:val="24"/>
          <w:szCs w:val="24"/>
          <w:lang w:eastAsia="tr-TR"/>
        </w:rPr>
        <w:t xml:space="preserve">a kalıntı sorunu yaşanmaması için </w:t>
      </w:r>
      <w:r>
        <w:rPr>
          <w:rFonts w:ascii="Times New Roman" w:eastAsia="Times New Roman" w:hAnsi="Times New Roman" w:cs="Times New Roman"/>
          <w:sz w:val="24"/>
          <w:szCs w:val="24"/>
          <w:lang w:eastAsia="tr-TR"/>
        </w:rPr>
        <w:t>e</w:t>
      </w:r>
      <w:r w:rsidR="009A58BA" w:rsidRPr="006F0AE6">
        <w:rPr>
          <w:rFonts w:ascii="Times New Roman" w:eastAsia="Times New Roman" w:hAnsi="Times New Roman" w:cs="Times New Roman"/>
          <w:sz w:val="24"/>
          <w:szCs w:val="24"/>
          <w:lang w:eastAsia="tr-TR"/>
        </w:rPr>
        <w:t xml:space="preserve">ylem </w:t>
      </w:r>
      <w:r>
        <w:rPr>
          <w:rFonts w:ascii="Times New Roman" w:eastAsia="Times New Roman" w:hAnsi="Times New Roman" w:cs="Times New Roman"/>
          <w:sz w:val="24"/>
          <w:szCs w:val="24"/>
          <w:lang w:eastAsia="tr-TR"/>
        </w:rPr>
        <w:t>p</w:t>
      </w:r>
      <w:r w:rsidR="009A58BA" w:rsidRPr="006F0AE6">
        <w:rPr>
          <w:rFonts w:ascii="Times New Roman" w:eastAsia="Times New Roman" w:hAnsi="Times New Roman" w:cs="Times New Roman"/>
          <w:sz w:val="24"/>
          <w:szCs w:val="24"/>
          <w:lang w:eastAsia="tr-TR"/>
        </w:rPr>
        <w:t>lanları oluşturulmakta, özellikle pestisit kullanımının yoğun olduğu alan ve ürünler belirlenerek sorunun bizzat kaynağında çözülmesi hedeflenmektedir. Bağcılık sektörü de bu kapsamda değerlendirilmektedir. Sürdürülebilir tarım için bitkisel üretimde çevreye duyarlı bitki sağlığı tedbirleri kapsamında, zararlı organizmalarla mücadelede kimyasal ilaç kullanımının azaltılması, kalıntının önlenmesi, ekosistemin korunması ile insan ve çevre sağlığının ve doğal dengenin korunması amacıyla kimyasal mücadeleye alternatif yöntemlerden biyolojik ve biyoteknik mücadele yöntemlerini kullanmaları amacıyla üreticiler teşvik edilmektedir.</w:t>
      </w:r>
      <w:r>
        <w:rPr>
          <w:rFonts w:ascii="Times New Roman" w:eastAsia="Times New Roman" w:hAnsi="Times New Roman" w:cs="Times New Roman"/>
          <w:sz w:val="24"/>
          <w:szCs w:val="24"/>
          <w:lang w:eastAsia="tr-TR"/>
        </w:rPr>
        <w:t xml:space="preserve"> Bu bağlamda </w:t>
      </w:r>
      <w:r w:rsidR="006A68B9" w:rsidRPr="006F0AE6">
        <w:rPr>
          <w:rFonts w:ascii="Times New Roman" w:eastAsia="Times New Roman" w:hAnsi="Times New Roman" w:cs="Times New Roman"/>
          <w:sz w:val="24"/>
          <w:szCs w:val="24"/>
          <w:lang w:eastAsia="tr-TR"/>
        </w:rPr>
        <w:t>Salkım güvesinde çiftleşmeyi engelleme tekniği</w:t>
      </w:r>
      <w:r>
        <w:rPr>
          <w:rFonts w:ascii="Times New Roman" w:eastAsia="Times New Roman" w:hAnsi="Times New Roman" w:cs="Times New Roman"/>
          <w:sz w:val="24"/>
          <w:szCs w:val="24"/>
          <w:lang w:eastAsia="tr-TR"/>
        </w:rPr>
        <w:t xml:space="preserve">, </w:t>
      </w:r>
      <w:r w:rsidR="006A68B9" w:rsidRPr="006F0AE6">
        <w:rPr>
          <w:rFonts w:ascii="Times New Roman" w:eastAsia="Times New Roman" w:hAnsi="Times New Roman" w:cs="Times New Roman"/>
          <w:sz w:val="24"/>
          <w:szCs w:val="24"/>
          <w:lang w:eastAsia="tr-TR"/>
        </w:rPr>
        <w:t xml:space="preserve">faydalı böcek, biyolojik ajanlar ve </w:t>
      </w:r>
      <w:r>
        <w:rPr>
          <w:rFonts w:ascii="Times New Roman" w:eastAsia="Times New Roman" w:hAnsi="Times New Roman" w:cs="Times New Roman"/>
          <w:sz w:val="24"/>
          <w:szCs w:val="24"/>
          <w:lang w:eastAsia="tr-TR"/>
        </w:rPr>
        <w:t>b</w:t>
      </w:r>
      <w:r w:rsidR="006A68B9" w:rsidRPr="006F0AE6">
        <w:rPr>
          <w:rFonts w:ascii="Times New Roman" w:eastAsia="Times New Roman" w:hAnsi="Times New Roman" w:cs="Times New Roman"/>
          <w:sz w:val="24"/>
          <w:szCs w:val="24"/>
          <w:lang w:eastAsia="tr-TR"/>
        </w:rPr>
        <w:t>iyopreparatlar kullanımın yaygınlaştırılması çok büyük önem taşımaktadır.</w:t>
      </w:r>
    </w:p>
    <w:p w:rsidR="006A68B9" w:rsidRPr="006F0AE6" w:rsidRDefault="0040511C" w:rsidP="006A4869">
      <w:pPr>
        <w:spacing w:before="120"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w:t>
      </w:r>
      <w:r w:rsidR="006A68B9" w:rsidRPr="006F0AE6">
        <w:rPr>
          <w:rFonts w:ascii="Times New Roman" w:eastAsia="Times New Roman" w:hAnsi="Times New Roman" w:cs="Times New Roman"/>
          <w:sz w:val="24"/>
          <w:szCs w:val="24"/>
          <w:lang w:eastAsia="tr-TR"/>
        </w:rPr>
        <w:t xml:space="preserve">itkisel üretimde zararlı organizmalar ile mücadelede zirai ilaç kullanımının azaltılması, kalıntının önlenmesi ve ekosistemin korunması ile sürdürülebilir üretimin sağlanması amacıyla kimyasal mücadeleye alternatif yöntemler tavsiye ve teşvik edilmektedir. Bu kapsamda 2010 yılından itibaren biyolojik ve biyoteknik mücadele yapan üreticilerimize tarımsal destekleme ödemesi yapılmaktadır. </w:t>
      </w:r>
    </w:p>
    <w:p w:rsidR="006A68B9" w:rsidRPr="006F0AE6" w:rsidRDefault="006A68B9" w:rsidP="006A4869">
      <w:pPr>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 xml:space="preserve">2022 yılında; </w:t>
      </w:r>
    </w:p>
    <w:p w:rsidR="006A68B9" w:rsidRPr="006F0AE6" w:rsidRDefault="006A68B9" w:rsidP="006A4869">
      <w:pPr>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w:t>
      </w:r>
      <w:r w:rsidRPr="006F0AE6">
        <w:rPr>
          <w:rFonts w:ascii="Times New Roman" w:eastAsia="Times New Roman" w:hAnsi="Times New Roman" w:cs="Times New Roman"/>
          <w:sz w:val="24"/>
          <w:szCs w:val="24"/>
          <w:lang w:eastAsia="tr-TR"/>
        </w:rPr>
        <w:tab/>
        <w:t>Örtüaltında; domates, kabak, hıyar, patlıcan, biberde biyolojik ve biyoteknik mücadele desteklemesi toplamda 850TL/da</w:t>
      </w:r>
    </w:p>
    <w:p w:rsidR="006A68B9" w:rsidRPr="006F0AE6" w:rsidRDefault="006A68B9" w:rsidP="006A4869">
      <w:pPr>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lastRenderedPageBreak/>
        <w:t>•</w:t>
      </w:r>
      <w:r w:rsidRPr="006F0AE6">
        <w:rPr>
          <w:rFonts w:ascii="Times New Roman" w:eastAsia="Times New Roman" w:hAnsi="Times New Roman" w:cs="Times New Roman"/>
          <w:sz w:val="24"/>
          <w:szCs w:val="24"/>
          <w:lang w:eastAsia="tr-TR"/>
        </w:rPr>
        <w:tab/>
        <w:t>Açık alanda; turunçgil, domates, bağ, elma, kayısı, zeytin, nar, ayva, armut, şeftali ve nektarinde biyolojik ve biyoteknik mücadele yapan üreticilere ise toplamda 290 TL/da destekleme ödemesi yapılacaktır.</w:t>
      </w:r>
    </w:p>
    <w:p w:rsidR="006A68B9" w:rsidRPr="006F0AE6" w:rsidRDefault="006A68B9" w:rsidP="006A4869">
      <w:pPr>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w:t>
      </w:r>
      <w:r w:rsidRPr="006F0AE6">
        <w:rPr>
          <w:rFonts w:ascii="Times New Roman" w:eastAsia="Times New Roman" w:hAnsi="Times New Roman" w:cs="Times New Roman"/>
          <w:sz w:val="24"/>
          <w:szCs w:val="24"/>
          <w:lang w:eastAsia="tr-TR"/>
        </w:rPr>
        <w:tab/>
        <w:t>2022 yılından itibaren destekleme mevzuatı çok yıllık olarak düzenlenmiş olup, böylelikle olası gecikmelerin önüne geçilebilecek ve desteğin sürekliliği sağlanmış olacaktır.</w:t>
      </w:r>
    </w:p>
    <w:p w:rsidR="006A68B9" w:rsidRPr="006F0AE6" w:rsidRDefault="006A68B9" w:rsidP="006A4869">
      <w:pPr>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Desteklemenin başlamasından itibaren 2021 yılı itibariyl</w:t>
      </w:r>
      <w:r w:rsidR="00225FED">
        <w:rPr>
          <w:rFonts w:ascii="Times New Roman" w:eastAsia="Times New Roman" w:hAnsi="Times New Roman" w:cs="Times New Roman"/>
          <w:sz w:val="24"/>
          <w:szCs w:val="24"/>
          <w:lang w:eastAsia="tr-TR"/>
        </w:rPr>
        <w:t>a</w:t>
      </w:r>
      <w:r w:rsidRPr="006F0AE6">
        <w:rPr>
          <w:rFonts w:ascii="Times New Roman" w:eastAsia="Times New Roman" w:hAnsi="Times New Roman" w:cs="Times New Roman"/>
          <w:sz w:val="24"/>
          <w:szCs w:val="24"/>
          <w:lang w:eastAsia="tr-TR"/>
        </w:rPr>
        <w:t xml:space="preserve"> desteklenen uygulama alanında 15 kat artış olmuştur. </w:t>
      </w:r>
    </w:p>
    <w:p w:rsidR="006A68B9" w:rsidRPr="006F0AE6" w:rsidRDefault="006A68B9" w:rsidP="006A4869">
      <w:pPr>
        <w:spacing w:before="120" w:after="120" w:line="240" w:lineRule="auto"/>
        <w:jc w:val="both"/>
        <w:rPr>
          <w:rFonts w:ascii="Times New Roman" w:eastAsia="Times New Roman" w:hAnsi="Times New Roman" w:cs="Times New Roman"/>
          <w:sz w:val="24"/>
          <w:szCs w:val="24"/>
          <w:lang w:eastAsia="tr-TR"/>
        </w:rPr>
      </w:pPr>
      <w:r w:rsidRPr="006F0AE6">
        <w:rPr>
          <w:rFonts w:ascii="Times New Roman" w:eastAsia="Times New Roman" w:hAnsi="Times New Roman" w:cs="Times New Roman"/>
          <w:sz w:val="24"/>
          <w:szCs w:val="24"/>
          <w:lang w:eastAsia="tr-TR"/>
        </w:rPr>
        <w:t>Biyolojik ve biyoteknik mücadele uygulamalarının yaygınlaştırılmasındaki hedef mücadele maliyetinin yaklaşık olarak % 50’sini karşılayabilecek ölçüde üreticileri desteklemek olup, yıl bazında desteklenen ürün ve destek miktarlarında düzenleme yapılmaktadır. Ayrıca biyolojik ve biyoteknik mücadele ürünlerinin Bakanlık tarafından ruhsatlı olması ve teknik talimatlara uygun kullanılması gerekmektedir. Bağda Salkım Güvesi (Lobesia botrana)’ne karşı kimyasala alternatif uygulanan yöntem biyoteknik mücadale (çiftleşmeyi engelleme tekniği) uygulamasıdır. 2012 yılından itibaren devam eden biyoteknik mücadele desteklemesinde Ülkemiz genelinde uygulanan alan ve üretici sayısı bakımından birinci sırayı alan Manisa ilinin yanı sıra Elazığ, Denizli, Konya, İzmir, Çanakkale, Erzincan, Bursa, Kayseri, Uşak, Sakarya, Muğla, Mersin, Ankara, Kırklareli ve Tekirdağ illerinde de biyoteknik mücadele uygulamaları desteklenmektedir.</w:t>
      </w:r>
    </w:p>
    <w:p w:rsidR="00ED0061" w:rsidRPr="00ED0061" w:rsidRDefault="00ED0061" w:rsidP="006A4869">
      <w:pPr>
        <w:spacing w:before="120" w:after="120" w:line="240" w:lineRule="auto"/>
        <w:jc w:val="both"/>
        <w:rPr>
          <w:rFonts w:ascii="Times New Roman" w:eastAsia="Times New Roman" w:hAnsi="Times New Roman" w:cs="Times New Roman"/>
          <w:sz w:val="24"/>
          <w:szCs w:val="24"/>
          <w:lang w:eastAsia="tr-TR"/>
        </w:rPr>
      </w:pPr>
      <w:r w:rsidRPr="00ED0061">
        <w:rPr>
          <w:rFonts w:ascii="Times New Roman" w:eastAsia="Times New Roman" w:hAnsi="Times New Roman" w:cs="Times New Roman"/>
          <w:sz w:val="24"/>
          <w:szCs w:val="24"/>
          <w:lang w:eastAsia="tr-TR"/>
        </w:rPr>
        <w:t>Gıda ve Kontrol Genel Müdürlüğü tarafından yürütülen ve 2010 yılından beri devam eden biyolojik ve biyoteknik mücadele desteklemesinin gerek üretim gerekse üretici üzerindeki etkilerinin analiz edildiği güdümlü proje etki analizi çalışması 2017 yılında TAGEM Tarımsal Ekonomi ve Politika Geliştirme Enstitüsü tarafından yapılmıştır. Proje doğrultusunda uygulamanın</w:t>
      </w:r>
      <w:r w:rsidR="003F0C19">
        <w:rPr>
          <w:rFonts w:ascii="Times New Roman" w:eastAsia="Times New Roman" w:hAnsi="Times New Roman" w:cs="Times New Roman"/>
          <w:sz w:val="24"/>
          <w:szCs w:val="24"/>
          <w:lang w:eastAsia="tr-TR"/>
        </w:rPr>
        <w:t xml:space="preserve"> yoğun olarak yapıldığı Manisa i</w:t>
      </w:r>
      <w:r w:rsidRPr="00ED0061">
        <w:rPr>
          <w:rFonts w:ascii="Times New Roman" w:eastAsia="Times New Roman" w:hAnsi="Times New Roman" w:cs="Times New Roman"/>
          <w:sz w:val="24"/>
          <w:szCs w:val="24"/>
          <w:lang w:eastAsia="tr-TR"/>
        </w:rPr>
        <w:t>linde bağ üreticileri ile anketler yapılarak desteklemenin etkisi ölçülmeye çalışılmıştır. Yapılan Etki Analizi çalışması sonucunda kimyasala alternatif metotlardan olan biyolojik ve biyoteknik mücadele desteklemesinin devamı yönünde olumlu etkisi olduğu ortaya konulmuştur. Etki analizi sonucuna uygun olarak elde edilen bulgular da dikkate alınarak desteklenen ürün ve destek miktarları her yıl yeniden revize edilmekte, bu doğrultuda destekleme iş ve işlemleri sürdürülmektedir.</w:t>
      </w:r>
    </w:p>
    <w:p w:rsidR="00ED0061" w:rsidRDefault="00ED0061" w:rsidP="006A4869">
      <w:pPr>
        <w:spacing w:before="120" w:after="120" w:line="240" w:lineRule="auto"/>
        <w:jc w:val="both"/>
        <w:rPr>
          <w:rFonts w:ascii="Times New Roman" w:eastAsia="Times New Roman" w:hAnsi="Times New Roman" w:cs="Times New Roman"/>
          <w:sz w:val="24"/>
          <w:szCs w:val="24"/>
          <w:lang w:eastAsia="tr-TR"/>
        </w:rPr>
      </w:pPr>
      <w:r w:rsidRPr="00ED0061">
        <w:rPr>
          <w:rFonts w:ascii="Times New Roman" w:eastAsia="Times New Roman" w:hAnsi="Times New Roman" w:cs="Times New Roman"/>
          <w:sz w:val="24"/>
          <w:szCs w:val="24"/>
          <w:lang w:eastAsia="tr-TR"/>
        </w:rPr>
        <w:t>Çevre, insan ve hayvan sağlığına zarar vermeyen bir tarımsal üretimin yapılması, doğal kaynakların korunması, tarımda izlenebilirlik ve sürdürülebilirlik ile gıda güvenliğinin sağlanması amacıyla hazırlanmış olan “İyi Tarım Uygulamalarına İlişkin Yönetmelik”, 08 Eylül 2004 tarih ve 25577 sayılı Resmi Gazete’de yayımlanmıştır. Farklı tarihlerde yenilenmelere uğrayan yönetmelik ile 07.12.2010 tarih ve 27778 sayılı resmi gazetede yayımlanan hali ile yürürlüktedir. İzlenebilirlik açısından sertifikalandırmaya ilişkin uygulamalara devam edilmesi yararlı olacaktır.</w:t>
      </w:r>
    </w:p>
    <w:p w:rsidR="00ED0061" w:rsidRDefault="00ED0061" w:rsidP="006A4869">
      <w:pPr>
        <w:pStyle w:val="Balk2"/>
        <w:spacing w:before="120" w:line="240" w:lineRule="auto"/>
        <w:jc w:val="both"/>
        <w:rPr>
          <w:rFonts w:eastAsia="Times New Roman" w:cs="Times New Roman"/>
          <w:b w:val="0"/>
          <w:color w:val="auto"/>
          <w:szCs w:val="24"/>
          <w:lang w:eastAsia="tr-TR"/>
        </w:rPr>
      </w:pPr>
      <w:bookmarkStart w:id="87" w:name="_Toc501617942"/>
      <w:bookmarkStart w:id="88" w:name="_Toc502327461"/>
      <w:bookmarkStart w:id="89" w:name="_Toc523907165"/>
      <w:r w:rsidRPr="00ED0061">
        <w:rPr>
          <w:rFonts w:eastAsia="Times New Roman" w:cs="Times New Roman"/>
          <w:b w:val="0"/>
          <w:color w:val="auto"/>
          <w:szCs w:val="24"/>
          <w:lang w:eastAsia="tr-TR"/>
        </w:rPr>
        <w:t xml:space="preserve">Türkiye önde gelen üzüm üreticileri arasında olmasına rağmen sektörde en yüksek katma değeri sağlayan şarapçılıkta oldukça gerilerde kalmıştır. </w:t>
      </w:r>
      <w:r w:rsidR="00C061FC" w:rsidRPr="00C061FC">
        <w:rPr>
          <w:rFonts w:eastAsia="Times New Roman" w:cs="Times New Roman"/>
          <w:b w:val="0"/>
          <w:color w:val="auto"/>
          <w:szCs w:val="24"/>
          <w:lang w:eastAsia="tr-TR"/>
        </w:rPr>
        <w:t>Şarap sektörü temsilcileri, sektörün gelişiminde yatırımlar açısından en büyük engelin ağır vergi (ÖTV) yükü olduğunu ifade etmektedirler.</w:t>
      </w:r>
    </w:p>
    <w:p w:rsidR="00FB6662" w:rsidRPr="006F0AE6" w:rsidRDefault="00FB6662" w:rsidP="006A4869">
      <w:pPr>
        <w:pStyle w:val="Balk2"/>
        <w:spacing w:before="120" w:line="240" w:lineRule="auto"/>
        <w:jc w:val="both"/>
        <w:rPr>
          <w:rFonts w:eastAsia="Times New Roman" w:cs="Times New Roman"/>
          <w:szCs w:val="24"/>
          <w:lang w:eastAsia="tr-TR"/>
        </w:rPr>
      </w:pPr>
      <w:r w:rsidRPr="006F0AE6">
        <w:rPr>
          <w:rFonts w:eastAsia="Times New Roman" w:cs="Times New Roman"/>
          <w:szCs w:val="24"/>
          <w:lang w:eastAsia="tr-TR"/>
        </w:rPr>
        <w:t xml:space="preserve">5.2. Uzun Dönemli </w:t>
      </w:r>
      <w:r w:rsidRPr="006F0AE6">
        <w:rPr>
          <w:rFonts w:cs="Times New Roman"/>
          <w:szCs w:val="24"/>
        </w:rPr>
        <w:t>Gelişme</w:t>
      </w:r>
      <w:r w:rsidRPr="006F0AE6">
        <w:rPr>
          <w:rFonts w:eastAsia="Times New Roman" w:cs="Times New Roman"/>
          <w:szCs w:val="24"/>
          <w:lang w:eastAsia="tr-TR"/>
        </w:rPr>
        <w:t xml:space="preserve"> Eğilimleri</w:t>
      </w:r>
      <w:bookmarkEnd w:id="87"/>
      <w:bookmarkEnd w:id="88"/>
      <w:bookmarkEnd w:id="89"/>
      <w:r w:rsidRPr="006F0AE6">
        <w:rPr>
          <w:rFonts w:eastAsia="Times New Roman" w:cs="Times New Roman"/>
          <w:szCs w:val="24"/>
          <w:lang w:eastAsia="tr-TR"/>
        </w:rPr>
        <w:t xml:space="preserve"> </w:t>
      </w:r>
    </w:p>
    <w:p w:rsidR="000D029D" w:rsidRDefault="00492A01" w:rsidP="006A4869">
      <w:pPr>
        <w:autoSpaceDE w:val="0"/>
        <w:autoSpaceDN w:val="0"/>
        <w:adjustRightInd w:val="0"/>
        <w:spacing w:before="120" w:after="120" w:line="240" w:lineRule="auto"/>
        <w:jc w:val="both"/>
        <w:rPr>
          <w:rFonts w:ascii="Times New Roman" w:eastAsia="Times New Roman" w:hAnsi="Times New Roman" w:cs="Times New Roman"/>
          <w:bCs/>
          <w:color w:val="000000" w:themeColor="text1"/>
          <w:sz w:val="24"/>
          <w:szCs w:val="24"/>
          <w:lang w:eastAsia="tr-TR"/>
        </w:rPr>
      </w:pPr>
      <w:r w:rsidRPr="006F0AE6">
        <w:rPr>
          <w:rFonts w:ascii="Times New Roman" w:hAnsi="Times New Roman" w:cs="Times New Roman"/>
          <w:color w:val="000000"/>
          <w:sz w:val="24"/>
          <w:szCs w:val="24"/>
        </w:rPr>
        <w:t>İncelenen 1990-2020 dönemi</w:t>
      </w:r>
      <w:r w:rsidR="0071598A" w:rsidRPr="006F0AE6">
        <w:rPr>
          <w:rFonts w:ascii="Times New Roman" w:hAnsi="Times New Roman" w:cs="Times New Roman"/>
          <w:color w:val="000000"/>
          <w:sz w:val="24"/>
          <w:szCs w:val="24"/>
        </w:rPr>
        <w:t>nde</w:t>
      </w:r>
      <w:r w:rsidRPr="006F0AE6">
        <w:rPr>
          <w:rFonts w:ascii="Times New Roman" w:hAnsi="Times New Roman" w:cs="Times New Roman"/>
          <w:color w:val="000000"/>
          <w:sz w:val="24"/>
          <w:szCs w:val="24"/>
        </w:rPr>
        <w:t xml:space="preserve"> Türkiye’nin üzüm üretim alanların</w:t>
      </w:r>
      <w:r w:rsidR="0054160B" w:rsidRPr="006F0AE6">
        <w:rPr>
          <w:rFonts w:ascii="Times New Roman" w:hAnsi="Times New Roman" w:cs="Times New Roman"/>
          <w:color w:val="000000"/>
          <w:sz w:val="24"/>
          <w:szCs w:val="24"/>
        </w:rPr>
        <w:t xml:space="preserve">da azalış eğilimi </w:t>
      </w:r>
      <w:r w:rsidR="0071598A" w:rsidRPr="006F0AE6">
        <w:rPr>
          <w:rFonts w:ascii="Times New Roman" w:hAnsi="Times New Roman" w:cs="Times New Roman"/>
          <w:color w:val="000000"/>
          <w:sz w:val="24"/>
          <w:szCs w:val="24"/>
        </w:rPr>
        <w:t>görülmüştür</w:t>
      </w:r>
      <w:r w:rsidR="0054160B" w:rsidRPr="006F0AE6">
        <w:rPr>
          <w:rFonts w:ascii="Times New Roman" w:hAnsi="Times New Roman" w:cs="Times New Roman"/>
          <w:color w:val="000000"/>
          <w:sz w:val="24"/>
          <w:szCs w:val="24"/>
        </w:rPr>
        <w:t xml:space="preserve">. Önümüzdeki yıllar içerisinde de azalmanın devam edeceği öngörülmüştür. Aynı şekilde </w:t>
      </w:r>
      <w:r w:rsidR="000E7DB6" w:rsidRPr="006F0AE6">
        <w:rPr>
          <w:rFonts w:ascii="Times New Roman" w:hAnsi="Times New Roman" w:cs="Times New Roman"/>
          <w:color w:val="000000"/>
          <w:sz w:val="24"/>
          <w:szCs w:val="24"/>
        </w:rPr>
        <w:t>incelenen dönem</w:t>
      </w:r>
      <w:r w:rsidR="0054160B" w:rsidRPr="006F0AE6">
        <w:rPr>
          <w:rFonts w:ascii="Times New Roman" w:hAnsi="Times New Roman" w:cs="Times New Roman"/>
          <w:color w:val="000000"/>
          <w:sz w:val="24"/>
          <w:szCs w:val="24"/>
        </w:rPr>
        <w:t xml:space="preserve">de </w:t>
      </w:r>
      <w:r w:rsidR="00072478" w:rsidRPr="006F0AE6">
        <w:rPr>
          <w:rFonts w:ascii="Times New Roman" w:hAnsi="Times New Roman" w:cs="Times New Roman"/>
          <w:color w:val="000000"/>
          <w:sz w:val="24"/>
          <w:szCs w:val="24"/>
        </w:rPr>
        <w:t xml:space="preserve">üzüm </w:t>
      </w:r>
      <w:r w:rsidR="0054160B" w:rsidRPr="006F0AE6">
        <w:rPr>
          <w:rFonts w:ascii="Times New Roman" w:hAnsi="Times New Roman" w:cs="Times New Roman"/>
          <w:color w:val="000000"/>
          <w:sz w:val="24"/>
          <w:szCs w:val="24"/>
        </w:rPr>
        <w:t>üretim</w:t>
      </w:r>
      <w:r w:rsidR="000E7DB6" w:rsidRPr="006F0AE6">
        <w:rPr>
          <w:rFonts w:ascii="Times New Roman" w:hAnsi="Times New Roman" w:cs="Times New Roman"/>
          <w:color w:val="000000"/>
          <w:sz w:val="24"/>
          <w:szCs w:val="24"/>
        </w:rPr>
        <w:t xml:space="preserve"> miktarında</w:t>
      </w:r>
      <w:r w:rsidR="0054160B" w:rsidRPr="006F0AE6">
        <w:rPr>
          <w:rFonts w:ascii="Times New Roman" w:hAnsi="Times New Roman" w:cs="Times New Roman"/>
          <w:color w:val="000000"/>
          <w:sz w:val="24"/>
          <w:szCs w:val="24"/>
        </w:rPr>
        <w:t xml:space="preserve"> dalgalanmalar yaşansa da verimden kaynaklanan artıştan dolayı üretim miktarı 4 milyon tonlar civarında seyretmiş fazla bir değişiklik olmamıştır. Önümüzdeki yıllarda kısa vadede üretim miktarı fazla değişmeyecek gibi görünmekle birlikte uzun dönem trendi üretim miktarı için de azalış yönündedir. Özellikle iklim değişikliği </w:t>
      </w:r>
      <w:r w:rsidR="00FE4950" w:rsidRPr="006F0AE6">
        <w:rPr>
          <w:rFonts w:ascii="Times New Roman" w:eastAsia="Times New Roman" w:hAnsi="Times New Roman" w:cs="Times New Roman"/>
          <w:bCs/>
          <w:color w:val="000000" w:themeColor="text1"/>
          <w:sz w:val="24"/>
          <w:szCs w:val="24"/>
          <w:lang w:eastAsia="tr-TR"/>
        </w:rPr>
        <w:t xml:space="preserve">bağcılık açısından </w:t>
      </w:r>
      <w:r w:rsidR="00B07895" w:rsidRPr="006F0AE6">
        <w:rPr>
          <w:rFonts w:ascii="Times New Roman" w:eastAsia="Times New Roman" w:hAnsi="Times New Roman" w:cs="Times New Roman"/>
          <w:bCs/>
          <w:color w:val="000000" w:themeColor="text1"/>
          <w:sz w:val="24"/>
          <w:szCs w:val="24"/>
          <w:lang w:eastAsia="tr-TR"/>
        </w:rPr>
        <w:t xml:space="preserve">ülkesel ve </w:t>
      </w:r>
      <w:r w:rsidR="00FE4950" w:rsidRPr="006F0AE6">
        <w:rPr>
          <w:rFonts w:ascii="Times New Roman" w:eastAsia="Times New Roman" w:hAnsi="Times New Roman" w:cs="Times New Roman"/>
          <w:bCs/>
          <w:color w:val="000000" w:themeColor="text1"/>
          <w:sz w:val="24"/>
          <w:szCs w:val="24"/>
          <w:lang w:eastAsia="tr-TR"/>
        </w:rPr>
        <w:t xml:space="preserve">küresel düzeyde </w:t>
      </w:r>
      <w:r w:rsidR="00BC37DE" w:rsidRPr="006F0AE6">
        <w:rPr>
          <w:rFonts w:ascii="Times New Roman" w:eastAsia="Times New Roman" w:hAnsi="Times New Roman" w:cs="Times New Roman"/>
          <w:bCs/>
          <w:color w:val="000000" w:themeColor="text1"/>
          <w:sz w:val="24"/>
          <w:szCs w:val="24"/>
          <w:lang w:eastAsia="tr-TR"/>
        </w:rPr>
        <w:t>dalgalanmalara</w:t>
      </w:r>
      <w:r w:rsidR="00FE4950" w:rsidRPr="006F0AE6">
        <w:rPr>
          <w:rFonts w:ascii="Times New Roman" w:eastAsia="Times New Roman" w:hAnsi="Times New Roman" w:cs="Times New Roman"/>
          <w:bCs/>
          <w:color w:val="000000" w:themeColor="text1"/>
          <w:sz w:val="24"/>
          <w:szCs w:val="24"/>
          <w:lang w:eastAsia="tr-TR"/>
        </w:rPr>
        <w:t xml:space="preserve"> neden olabilecektir. </w:t>
      </w:r>
      <w:r w:rsidR="00B07895" w:rsidRPr="006F0AE6">
        <w:rPr>
          <w:rFonts w:ascii="Times New Roman" w:eastAsia="Times New Roman" w:hAnsi="Times New Roman" w:cs="Times New Roman"/>
          <w:bCs/>
          <w:color w:val="000000" w:themeColor="text1"/>
          <w:sz w:val="24"/>
          <w:szCs w:val="24"/>
          <w:lang w:eastAsia="tr-TR"/>
        </w:rPr>
        <w:t xml:space="preserve"> </w:t>
      </w:r>
      <w:r w:rsidR="00B07895" w:rsidRPr="006F0AE6">
        <w:rPr>
          <w:rFonts w:ascii="Times New Roman" w:eastAsia="Times New Roman" w:hAnsi="Times New Roman" w:cs="Times New Roman"/>
          <w:bCs/>
          <w:color w:val="000000" w:themeColor="text1"/>
          <w:sz w:val="24"/>
          <w:szCs w:val="24"/>
          <w:lang w:eastAsia="tr-TR"/>
        </w:rPr>
        <w:lastRenderedPageBreak/>
        <w:t>Olağan</w:t>
      </w:r>
      <w:r w:rsidR="00072478" w:rsidRPr="006F0AE6">
        <w:rPr>
          <w:rFonts w:ascii="Times New Roman" w:eastAsia="Times New Roman" w:hAnsi="Times New Roman" w:cs="Times New Roman"/>
          <w:bCs/>
          <w:color w:val="000000" w:themeColor="text1"/>
          <w:sz w:val="24"/>
          <w:szCs w:val="24"/>
          <w:lang w:eastAsia="tr-TR"/>
        </w:rPr>
        <w:t>dışı iklim olayları artmış olup</w:t>
      </w:r>
      <w:r w:rsidR="00FE4950" w:rsidRPr="006F0AE6">
        <w:rPr>
          <w:rFonts w:ascii="Times New Roman" w:eastAsia="Times New Roman" w:hAnsi="Times New Roman" w:cs="Times New Roman"/>
          <w:bCs/>
          <w:color w:val="000000" w:themeColor="text1"/>
          <w:sz w:val="24"/>
          <w:szCs w:val="24"/>
          <w:lang w:eastAsia="tr-TR"/>
        </w:rPr>
        <w:t xml:space="preserve">, karasal bölgelerde ve kuzey enlemlerde daha fazla ısınmayı işaret etmektedir. Bu süreçte üreticilerin iklim değişikliğine uyum sağlamaları gerekecektir. Su kaynaklarının yönetimi önem kazanacaktır. Bu nedenle iklim göstergeleriyle bağlantılı bağcılık bölgelerinin belirlenmesine </w:t>
      </w:r>
      <w:r w:rsidR="00B07895" w:rsidRPr="006F0AE6">
        <w:rPr>
          <w:rFonts w:ascii="Times New Roman" w:eastAsia="Times New Roman" w:hAnsi="Times New Roman" w:cs="Times New Roman"/>
          <w:bCs/>
          <w:color w:val="000000" w:themeColor="text1"/>
          <w:sz w:val="24"/>
          <w:szCs w:val="24"/>
          <w:lang w:eastAsia="tr-TR"/>
        </w:rPr>
        <w:t xml:space="preserve">yönelik </w:t>
      </w:r>
      <w:r w:rsidR="00FE4950" w:rsidRPr="006F0AE6">
        <w:rPr>
          <w:rFonts w:ascii="Times New Roman" w:eastAsia="Times New Roman" w:hAnsi="Times New Roman" w:cs="Times New Roman"/>
          <w:bCs/>
          <w:color w:val="000000" w:themeColor="text1"/>
          <w:sz w:val="24"/>
          <w:szCs w:val="24"/>
          <w:lang w:eastAsia="tr-TR"/>
        </w:rPr>
        <w:t>çalış</w:t>
      </w:r>
      <w:r w:rsidR="00B07895" w:rsidRPr="006F0AE6">
        <w:rPr>
          <w:rFonts w:ascii="Times New Roman" w:eastAsia="Times New Roman" w:hAnsi="Times New Roman" w:cs="Times New Roman"/>
          <w:bCs/>
          <w:color w:val="000000" w:themeColor="text1"/>
          <w:sz w:val="24"/>
          <w:szCs w:val="24"/>
          <w:lang w:eastAsia="tr-TR"/>
        </w:rPr>
        <w:t xml:space="preserve">malara ağırlık verilmelidir. </w:t>
      </w:r>
    </w:p>
    <w:p w:rsidR="006657AF" w:rsidRDefault="00F85C94" w:rsidP="006A4869">
      <w:pPr>
        <w:autoSpaceDE w:val="0"/>
        <w:autoSpaceDN w:val="0"/>
        <w:adjustRightInd w:val="0"/>
        <w:spacing w:before="120" w:after="120" w:line="240" w:lineRule="auto"/>
        <w:jc w:val="both"/>
        <w:rPr>
          <w:rFonts w:ascii="Times New Roman" w:hAnsi="Times New Roman" w:cs="Times New Roman"/>
          <w:sz w:val="24"/>
          <w:szCs w:val="24"/>
        </w:rPr>
      </w:pPr>
      <w:r w:rsidRPr="00F85C94">
        <w:rPr>
          <w:rFonts w:ascii="Times New Roman" w:eastAsia="Times New Roman" w:hAnsi="Times New Roman" w:cs="Times New Roman"/>
          <w:bCs/>
          <w:color w:val="000000" w:themeColor="text1"/>
          <w:sz w:val="24"/>
          <w:szCs w:val="24"/>
          <w:lang w:eastAsia="tr-TR"/>
        </w:rPr>
        <w:t>İklim değişikliğinin bağcılık üzerine olumsuz etkilerini azaltmak için; abiyotik (kuraklık, tuzlululuk, kireç. vb.)  ve biyotik (hastalık ve zararlı) stres koşullarına uygun yeni anaç ve çeşitlerin ıslahına yönelik çalışmalar desteklenmeli, değişen iklim koşullarına uygun yetiştirme tekniği çalışmalarına ağırlık verilmelidir</w:t>
      </w:r>
      <w:r>
        <w:rPr>
          <w:rFonts w:ascii="Times New Roman" w:eastAsia="Times New Roman" w:hAnsi="Times New Roman" w:cs="Times New Roman"/>
          <w:bCs/>
          <w:color w:val="000000" w:themeColor="text1"/>
          <w:sz w:val="24"/>
          <w:szCs w:val="24"/>
          <w:lang w:eastAsia="tr-TR"/>
        </w:rPr>
        <w:t>.</w:t>
      </w:r>
      <w:r w:rsidRPr="00F85C94">
        <w:rPr>
          <w:rFonts w:ascii="Times New Roman" w:eastAsia="Times New Roman" w:hAnsi="Times New Roman" w:cs="Times New Roman"/>
          <w:bCs/>
          <w:color w:val="000000" w:themeColor="text1"/>
          <w:sz w:val="24"/>
          <w:szCs w:val="24"/>
          <w:lang w:eastAsia="tr-TR"/>
        </w:rPr>
        <w:t xml:space="preserve"> </w:t>
      </w:r>
      <w:r w:rsidR="005549EE" w:rsidRPr="006F0AE6">
        <w:rPr>
          <w:rFonts w:ascii="Times New Roman" w:eastAsia="Times New Roman" w:hAnsi="Times New Roman" w:cs="Times New Roman"/>
          <w:bCs/>
          <w:color w:val="000000" w:themeColor="text1"/>
          <w:sz w:val="24"/>
          <w:szCs w:val="24"/>
          <w:lang w:eastAsia="tr-TR"/>
        </w:rPr>
        <w:t xml:space="preserve">Küresel ısınmadan kaynaklı risk ve belirsizlikler </w:t>
      </w:r>
      <w:r w:rsidR="000D029D">
        <w:rPr>
          <w:rFonts w:ascii="Times New Roman" w:eastAsia="Times New Roman" w:hAnsi="Times New Roman" w:cs="Times New Roman"/>
          <w:bCs/>
          <w:color w:val="000000" w:themeColor="text1"/>
          <w:sz w:val="24"/>
          <w:szCs w:val="24"/>
          <w:lang w:eastAsia="tr-TR"/>
        </w:rPr>
        <w:t>için</w:t>
      </w:r>
      <w:r w:rsidR="005549EE" w:rsidRPr="006F0AE6">
        <w:rPr>
          <w:rFonts w:ascii="Times New Roman" w:eastAsia="Times New Roman" w:hAnsi="Times New Roman" w:cs="Times New Roman"/>
          <w:bCs/>
          <w:color w:val="000000" w:themeColor="text1"/>
          <w:sz w:val="24"/>
          <w:szCs w:val="24"/>
          <w:lang w:eastAsia="tr-TR"/>
        </w:rPr>
        <w:t xml:space="preserve"> tarım sigortası bir “uyum aracı” olarak değerlendirilmelidir.</w:t>
      </w:r>
      <w:r w:rsidR="00FE4200" w:rsidRPr="006F0AE6">
        <w:rPr>
          <w:rFonts w:ascii="Times New Roman" w:hAnsi="Times New Roman" w:cs="Times New Roman"/>
        </w:rPr>
        <w:t xml:space="preserve"> </w:t>
      </w:r>
      <w:r w:rsidR="000D029D">
        <w:rPr>
          <w:rFonts w:ascii="Times New Roman" w:eastAsia="Times New Roman" w:hAnsi="Times New Roman" w:cs="Times New Roman"/>
          <w:bCs/>
          <w:color w:val="000000" w:themeColor="text1"/>
          <w:sz w:val="24"/>
          <w:szCs w:val="24"/>
          <w:lang w:eastAsia="tr-TR"/>
        </w:rPr>
        <w:t>B</w:t>
      </w:r>
      <w:r w:rsidR="00FE4200" w:rsidRPr="006F0AE6">
        <w:rPr>
          <w:rFonts w:ascii="Times New Roman" w:eastAsia="Times New Roman" w:hAnsi="Times New Roman" w:cs="Times New Roman"/>
          <w:bCs/>
          <w:color w:val="000000" w:themeColor="text1"/>
          <w:sz w:val="24"/>
          <w:szCs w:val="24"/>
          <w:lang w:eastAsia="tr-TR"/>
        </w:rPr>
        <w:t>ağcılık faaliyetleri</w:t>
      </w:r>
      <w:r w:rsidR="00B31B12">
        <w:rPr>
          <w:rFonts w:ascii="Times New Roman" w:eastAsia="Times New Roman" w:hAnsi="Times New Roman" w:cs="Times New Roman"/>
          <w:bCs/>
          <w:color w:val="000000" w:themeColor="text1"/>
          <w:sz w:val="24"/>
          <w:szCs w:val="24"/>
          <w:lang w:eastAsia="tr-TR"/>
        </w:rPr>
        <w:t>ni</w:t>
      </w:r>
      <w:r w:rsidR="00FE4200" w:rsidRPr="006F0AE6">
        <w:rPr>
          <w:rFonts w:ascii="Times New Roman" w:eastAsia="Times New Roman" w:hAnsi="Times New Roman" w:cs="Times New Roman"/>
          <w:bCs/>
          <w:color w:val="000000" w:themeColor="text1"/>
          <w:sz w:val="24"/>
          <w:szCs w:val="24"/>
          <w:lang w:eastAsia="tr-TR"/>
        </w:rPr>
        <w:t xml:space="preserve"> etkileyen risk kaynakları doğa olayları ile sınırlı değildir. Ticarette serbestleşme ve küreselleşme sonucu piyasalarda artan dalgalanmalar, </w:t>
      </w:r>
      <w:r w:rsidR="00FE4200" w:rsidRPr="006F0AE6">
        <w:rPr>
          <w:rFonts w:ascii="Times New Roman" w:hAnsi="Times New Roman" w:cs="Times New Roman"/>
          <w:sz w:val="24"/>
          <w:szCs w:val="24"/>
        </w:rPr>
        <w:t>genç nüfusun bağcılıkta</w:t>
      </w:r>
      <w:r w:rsidR="000D029D">
        <w:rPr>
          <w:rFonts w:ascii="Times New Roman" w:hAnsi="Times New Roman" w:cs="Times New Roman"/>
          <w:sz w:val="24"/>
          <w:szCs w:val="24"/>
        </w:rPr>
        <w:t xml:space="preserve">n uzaklaşması bu </w:t>
      </w:r>
      <w:r w:rsidR="00FE4200" w:rsidRPr="006F0AE6">
        <w:rPr>
          <w:rFonts w:ascii="Times New Roman" w:hAnsi="Times New Roman" w:cs="Times New Roman"/>
          <w:sz w:val="24"/>
          <w:szCs w:val="24"/>
        </w:rPr>
        <w:t>faktörlerde</w:t>
      </w:r>
      <w:r w:rsidR="000D029D">
        <w:rPr>
          <w:rFonts w:ascii="Times New Roman" w:hAnsi="Times New Roman" w:cs="Times New Roman"/>
          <w:sz w:val="24"/>
          <w:szCs w:val="24"/>
        </w:rPr>
        <w:t>ndir.</w:t>
      </w:r>
      <w:r w:rsidR="00FE4200" w:rsidRPr="006F0AE6">
        <w:rPr>
          <w:rFonts w:ascii="Times New Roman" w:hAnsi="Times New Roman" w:cs="Times New Roman"/>
          <w:sz w:val="24"/>
          <w:szCs w:val="24"/>
        </w:rPr>
        <w:t xml:space="preserve"> </w:t>
      </w:r>
      <w:r w:rsidR="00BC37DE" w:rsidRPr="006F0AE6">
        <w:rPr>
          <w:rFonts w:ascii="Times New Roman" w:hAnsi="Times New Roman" w:cs="Times New Roman"/>
          <w:sz w:val="24"/>
          <w:szCs w:val="24"/>
        </w:rPr>
        <w:t>Ayrıca tüketici tercihleri</w:t>
      </w:r>
      <w:r w:rsidR="006657AF">
        <w:rPr>
          <w:rFonts w:ascii="Times New Roman" w:hAnsi="Times New Roman" w:cs="Times New Roman"/>
          <w:sz w:val="24"/>
          <w:szCs w:val="24"/>
        </w:rPr>
        <w:t>ndeki değişimler</w:t>
      </w:r>
      <w:r w:rsidR="00BC37DE" w:rsidRPr="006F0AE6">
        <w:rPr>
          <w:rFonts w:ascii="Times New Roman" w:hAnsi="Times New Roman" w:cs="Times New Roman"/>
          <w:sz w:val="24"/>
          <w:szCs w:val="24"/>
        </w:rPr>
        <w:t xml:space="preserve"> </w:t>
      </w:r>
      <w:r w:rsidR="006657AF">
        <w:rPr>
          <w:rFonts w:ascii="Times New Roman" w:hAnsi="Times New Roman" w:cs="Times New Roman"/>
          <w:sz w:val="24"/>
          <w:szCs w:val="24"/>
        </w:rPr>
        <w:t xml:space="preserve">üzüm üretiminde </w:t>
      </w:r>
      <w:r w:rsidR="00BC37DE" w:rsidRPr="006F0AE6">
        <w:rPr>
          <w:rFonts w:ascii="Times New Roman" w:hAnsi="Times New Roman" w:cs="Times New Roman"/>
          <w:sz w:val="24"/>
          <w:szCs w:val="24"/>
        </w:rPr>
        <w:t>de değişikliklere neden olabilecektir.</w:t>
      </w:r>
    </w:p>
    <w:p w:rsidR="004605A4" w:rsidRPr="006F0AE6" w:rsidRDefault="006657AF" w:rsidP="006A4869">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AB ülkelerinde uygulanan ve tarife dışı engel olarak görülen</w:t>
      </w:r>
      <w:r w:rsidR="00346363" w:rsidRPr="006F0AE6">
        <w:rPr>
          <w:rFonts w:ascii="Times New Roman" w:hAnsi="Times New Roman" w:cs="Times New Roman"/>
          <w:sz w:val="24"/>
          <w:szCs w:val="24"/>
        </w:rPr>
        <w:t xml:space="preserve"> </w:t>
      </w:r>
      <w:r>
        <w:rPr>
          <w:rFonts w:ascii="Times New Roman" w:hAnsi="Times New Roman" w:cs="Times New Roman"/>
          <w:sz w:val="24"/>
          <w:szCs w:val="24"/>
        </w:rPr>
        <w:t>kalıntı l</w:t>
      </w:r>
      <w:r w:rsidR="00346363" w:rsidRPr="006F0AE6">
        <w:rPr>
          <w:rFonts w:ascii="Times New Roman" w:hAnsi="Times New Roman" w:cs="Times New Roman"/>
          <w:sz w:val="24"/>
          <w:szCs w:val="24"/>
        </w:rPr>
        <w:t>imitleri</w:t>
      </w:r>
      <w:r>
        <w:rPr>
          <w:rFonts w:ascii="Times New Roman" w:hAnsi="Times New Roman" w:cs="Times New Roman"/>
          <w:sz w:val="24"/>
          <w:szCs w:val="24"/>
        </w:rPr>
        <w:t xml:space="preserve"> sorunlarına karşı</w:t>
      </w:r>
      <w:r w:rsidR="00346363" w:rsidRPr="006F0AE6">
        <w:rPr>
          <w:rFonts w:ascii="Times New Roman" w:hAnsi="Times New Roman" w:cs="Times New Roman"/>
          <w:sz w:val="24"/>
          <w:szCs w:val="24"/>
        </w:rPr>
        <w:t xml:space="preserve"> alternatif pazarlara yönelmek önem kazanmaktadır. Bu nedenle, AB dışındaki ülkelerin de  hedef pazar olarak seçilmesi uygun </w:t>
      </w:r>
      <w:r>
        <w:rPr>
          <w:rFonts w:ascii="Times New Roman" w:hAnsi="Times New Roman" w:cs="Times New Roman"/>
          <w:sz w:val="24"/>
          <w:szCs w:val="24"/>
        </w:rPr>
        <w:t>olacaktır</w:t>
      </w:r>
      <w:r w:rsidR="00346363" w:rsidRPr="006F0AE6">
        <w:rPr>
          <w:rFonts w:ascii="Times New Roman" w:hAnsi="Times New Roman" w:cs="Times New Roman"/>
          <w:sz w:val="24"/>
          <w:szCs w:val="24"/>
        </w:rPr>
        <w:t xml:space="preserve">. </w:t>
      </w:r>
      <w:r w:rsidR="001F68D7" w:rsidRPr="006F0AE6">
        <w:rPr>
          <w:rFonts w:ascii="Times New Roman" w:hAnsi="Times New Roman" w:cs="Times New Roman"/>
          <w:color w:val="000000"/>
          <w:sz w:val="24"/>
          <w:szCs w:val="24"/>
        </w:rPr>
        <w:t xml:space="preserve">Kalıntı </w:t>
      </w:r>
      <w:r w:rsidR="003A6844">
        <w:rPr>
          <w:rFonts w:ascii="Times New Roman" w:hAnsi="Times New Roman" w:cs="Times New Roman"/>
          <w:color w:val="000000"/>
          <w:sz w:val="24"/>
          <w:szCs w:val="24"/>
        </w:rPr>
        <w:t xml:space="preserve">sorunu </w:t>
      </w:r>
      <w:r w:rsidR="001F68D7" w:rsidRPr="006F0AE6">
        <w:rPr>
          <w:rFonts w:ascii="Times New Roman" w:hAnsi="Times New Roman" w:cs="Times New Roman"/>
          <w:color w:val="000000"/>
          <w:sz w:val="24"/>
          <w:szCs w:val="24"/>
        </w:rPr>
        <w:t>dışında</w:t>
      </w:r>
      <w:r w:rsidR="004605A4" w:rsidRPr="006F0AE6">
        <w:rPr>
          <w:rFonts w:ascii="Times New Roman" w:hAnsi="Times New Roman" w:cs="Times New Roman"/>
          <w:color w:val="000000"/>
          <w:sz w:val="24"/>
          <w:szCs w:val="24"/>
        </w:rPr>
        <w:t xml:space="preserve"> çekirdeksiz kuru üzümde iklim durumuna bağlı olarak üretimde</w:t>
      </w:r>
      <w:r w:rsidR="001F68D7" w:rsidRPr="006F0AE6">
        <w:rPr>
          <w:rFonts w:ascii="Times New Roman" w:hAnsi="Times New Roman" w:cs="Times New Roman"/>
          <w:color w:val="000000"/>
          <w:sz w:val="24"/>
          <w:szCs w:val="24"/>
        </w:rPr>
        <w:t xml:space="preserve"> dalgalanmalar yani </w:t>
      </w:r>
      <w:r w:rsidR="004605A4" w:rsidRPr="006F0AE6">
        <w:rPr>
          <w:rFonts w:ascii="Times New Roman" w:hAnsi="Times New Roman" w:cs="Times New Roman"/>
          <w:color w:val="000000"/>
          <w:sz w:val="24"/>
          <w:szCs w:val="24"/>
        </w:rPr>
        <w:t>yıllara göre artış (arz fazlası) ve azalışlar</w:t>
      </w:r>
      <w:r w:rsidR="001F68D7" w:rsidRPr="006F0AE6">
        <w:rPr>
          <w:rFonts w:ascii="Times New Roman" w:hAnsi="Times New Roman" w:cs="Times New Roman"/>
          <w:color w:val="000000"/>
          <w:sz w:val="24"/>
          <w:szCs w:val="24"/>
        </w:rPr>
        <w:t xml:space="preserve"> olabilmektedir. </w:t>
      </w:r>
      <w:r w:rsidR="004605A4" w:rsidRPr="006F0AE6">
        <w:rPr>
          <w:rFonts w:ascii="Times New Roman" w:hAnsi="Times New Roman" w:cs="Times New Roman"/>
          <w:color w:val="000000"/>
          <w:sz w:val="24"/>
          <w:szCs w:val="24"/>
        </w:rPr>
        <w:t>Bunun sonucu</w:t>
      </w:r>
      <w:r w:rsidR="001F68D7" w:rsidRPr="006F0AE6">
        <w:rPr>
          <w:rFonts w:ascii="Times New Roman" w:hAnsi="Times New Roman" w:cs="Times New Roman"/>
          <w:color w:val="000000"/>
          <w:sz w:val="24"/>
          <w:szCs w:val="24"/>
        </w:rPr>
        <w:t>nda da</w:t>
      </w:r>
      <w:r w:rsidR="004605A4" w:rsidRPr="006F0AE6">
        <w:rPr>
          <w:rFonts w:ascii="Times New Roman" w:hAnsi="Times New Roman" w:cs="Times New Roman"/>
          <w:color w:val="000000"/>
          <w:sz w:val="24"/>
          <w:szCs w:val="24"/>
        </w:rPr>
        <w:t xml:space="preserve">, dış talebinde etkisiyle; ürün fiyatında artış ve azalışlar görülmektedir. Bu durum, üreticileri olumsuz etkilemektedir. </w:t>
      </w:r>
      <w:r w:rsidR="001A05C0" w:rsidRPr="006F0AE6">
        <w:rPr>
          <w:rFonts w:ascii="Times New Roman" w:hAnsi="Times New Roman" w:cs="Times New Roman"/>
          <w:sz w:val="24"/>
          <w:szCs w:val="24"/>
        </w:rPr>
        <w:t xml:space="preserve">Bu durumda ürün fiyatlarının aşırı düşmesini önleyecek ve üreticileri olumsuz fiyat azalmalarına karşı koruyacak şekilde “Tariş Üzüm Birliği” ve bağlı kooperatiflerin </w:t>
      </w:r>
      <w:r w:rsidR="00BD5D1B">
        <w:rPr>
          <w:rFonts w:ascii="Times New Roman" w:hAnsi="Times New Roman" w:cs="Times New Roman"/>
          <w:sz w:val="24"/>
          <w:szCs w:val="24"/>
        </w:rPr>
        <w:t>etkinliği</w:t>
      </w:r>
      <w:r w:rsidR="001A05C0" w:rsidRPr="006F0AE6">
        <w:rPr>
          <w:rFonts w:ascii="Times New Roman" w:hAnsi="Times New Roman" w:cs="Times New Roman"/>
          <w:sz w:val="24"/>
          <w:szCs w:val="24"/>
        </w:rPr>
        <w:t xml:space="preserve"> artırılmalı ve ürün piyasasındaki fiyatları regüle etmelerine destek sağlanmalıdır </w:t>
      </w:r>
      <w:r w:rsidR="001A05C0" w:rsidRPr="006F0AE6">
        <w:rPr>
          <w:rFonts w:ascii="Times New Roman" w:hAnsi="Times New Roman" w:cs="Times New Roman"/>
          <w:color w:val="000000"/>
          <w:sz w:val="24"/>
          <w:szCs w:val="24"/>
        </w:rPr>
        <w:t>(Karlı vd., 2019, s. 209).</w:t>
      </w:r>
    </w:p>
    <w:p w:rsidR="003804FD" w:rsidRPr="006F0AE6" w:rsidRDefault="003804FD" w:rsidP="006A4869">
      <w:pPr>
        <w:autoSpaceDE w:val="0"/>
        <w:autoSpaceDN w:val="0"/>
        <w:adjustRightInd w:val="0"/>
        <w:spacing w:before="120" w:after="120" w:line="240" w:lineRule="auto"/>
        <w:jc w:val="both"/>
        <w:rPr>
          <w:rFonts w:ascii="Times New Roman" w:hAnsi="Times New Roman" w:cs="Times New Roman"/>
          <w:sz w:val="24"/>
          <w:szCs w:val="24"/>
        </w:rPr>
      </w:pPr>
      <w:r w:rsidRPr="006F0AE6">
        <w:rPr>
          <w:rFonts w:ascii="Times New Roman" w:hAnsi="Times New Roman" w:cs="Times New Roman"/>
          <w:sz w:val="24"/>
          <w:szCs w:val="24"/>
        </w:rPr>
        <w:t xml:space="preserve">Türkiye’nin sofralık üzüm ihracatı üretiminin oldukça altındadır. İhracatın artırılabilmesinin temel şartı rekabet ortamının iyileştirilmesidir. Rekabet edebilmek için; üretim maliyetlerinin düşürülmesi, kaliteli üretimin gerçekleştirilmesi, markalaşmanın oluşturulması ve sürdürülebilirliğin sağlanması gerekmektedir. Tüm bunlar oluşturulunca, Türkiye’nin hem rekabet imkanı artacak hem yeni pazarlara girilebilecektir. </w:t>
      </w:r>
    </w:p>
    <w:p w:rsidR="00B07895" w:rsidRPr="006F0AE6" w:rsidRDefault="00E638E6" w:rsidP="006A4869">
      <w:pPr>
        <w:autoSpaceDE w:val="0"/>
        <w:autoSpaceDN w:val="0"/>
        <w:adjustRightInd w:val="0"/>
        <w:spacing w:before="120" w:after="120" w:line="240" w:lineRule="auto"/>
        <w:jc w:val="both"/>
        <w:rPr>
          <w:rFonts w:ascii="Times New Roman" w:hAnsi="Times New Roman" w:cs="Times New Roman"/>
          <w:sz w:val="24"/>
          <w:szCs w:val="24"/>
          <w:shd w:val="clear" w:color="auto" w:fill="FFFFFF"/>
        </w:rPr>
      </w:pPr>
      <w:r w:rsidRPr="006F0AE6">
        <w:rPr>
          <w:rFonts w:ascii="Times New Roman" w:hAnsi="Times New Roman" w:cs="Times New Roman"/>
          <w:sz w:val="24"/>
          <w:szCs w:val="24"/>
          <w:shd w:val="clear" w:color="auto" w:fill="FFFFFF"/>
        </w:rPr>
        <w:t>Özetle, Türkiye birçok üründe olduğu gibi sofralık, kurutmalık ve şaraplık üzümde de çok büyük potansiyele sahip bir ülkedir. Bu potansiyeli daha iyi değerlendir</w:t>
      </w:r>
      <w:r w:rsidR="00D94C24">
        <w:rPr>
          <w:rFonts w:ascii="Times New Roman" w:hAnsi="Times New Roman" w:cs="Times New Roman"/>
          <w:sz w:val="24"/>
          <w:szCs w:val="24"/>
          <w:shd w:val="clear" w:color="auto" w:fill="FFFFFF"/>
        </w:rPr>
        <w:t>ebilmelidir. Bunun</w:t>
      </w:r>
      <w:r w:rsidRPr="006F0AE6">
        <w:rPr>
          <w:rFonts w:ascii="Times New Roman" w:hAnsi="Times New Roman" w:cs="Times New Roman"/>
          <w:sz w:val="24"/>
          <w:szCs w:val="24"/>
          <w:shd w:val="clear" w:color="auto" w:fill="FFFFFF"/>
        </w:rPr>
        <w:t xml:space="preserve"> için üretimin planlanarak, üreticinin desteklenerek, ihracat pazarlarında rekabet gücünü artıracak önlemler alınarak ülkeye ciddi bir zenginlik kazandırılabilir. Sofralık üzüm ve kurutmalık üzümde iç tüketimin de artırılması önemlidir. Şaraplık üzümde ise özellikle şaraptaki vergi oranlarının yüksekliği üretimi ve tüketimi engelleyici noktaya </w:t>
      </w:r>
      <w:r w:rsidR="00721026">
        <w:rPr>
          <w:rFonts w:ascii="Times New Roman" w:hAnsi="Times New Roman" w:cs="Times New Roman"/>
          <w:sz w:val="24"/>
          <w:szCs w:val="24"/>
          <w:shd w:val="clear" w:color="auto" w:fill="FFFFFF"/>
        </w:rPr>
        <w:t>getirerek</w:t>
      </w:r>
      <w:r w:rsidRPr="006F0AE6">
        <w:rPr>
          <w:rFonts w:ascii="Times New Roman" w:hAnsi="Times New Roman" w:cs="Times New Roman"/>
          <w:sz w:val="24"/>
          <w:szCs w:val="24"/>
          <w:shd w:val="clear" w:color="auto" w:fill="FFFFFF"/>
        </w:rPr>
        <w:t xml:space="preserve"> kayıt dışılı</w:t>
      </w:r>
      <w:r w:rsidR="00721026">
        <w:rPr>
          <w:rFonts w:ascii="Times New Roman" w:hAnsi="Times New Roman" w:cs="Times New Roman"/>
          <w:sz w:val="24"/>
          <w:szCs w:val="24"/>
          <w:shd w:val="clear" w:color="auto" w:fill="FFFFFF"/>
        </w:rPr>
        <w:t xml:space="preserve">ğın artması gibi sonuçlara neden olabilmektedir. </w:t>
      </w:r>
      <w:r w:rsidRPr="006F0AE6">
        <w:rPr>
          <w:rFonts w:ascii="Times New Roman" w:hAnsi="Times New Roman" w:cs="Times New Roman"/>
          <w:sz w:val="24"/>
          <w:szCs w:val="24"/>
          <w:shd w:val="clear" w:color="auto" w:fill="FFFFFF"/>
        </w:rPr>
        <w:t xml:space="preserve">Vergilerde yapılacak indirimlerle şarap ihracatında </w:t>
      </w:r>
      <w:r w:rsidR="0032096B" w:rsidRPr="006F0AE6">
        <w:rPr>
          <w:rFonts w:ascii="Times New Roman" w:hAnsi="Times New Roman" w:cs="Times New Roman"/>
          <w:sz w:val="24"/>
          <w:szCs w:val="24"/>
          <w:shd w:val="clear" w:color="auto" w:fill="FFFFFF"/>
        </w:rPr>
        <w:t xml:space="preserve">da </w:t>
      </w:r>
      <w:r w:rsidRPr="006F0AE6">
        <w:rPr>
          <w:rFonts w:ascii="Times New Roman" w:hAnsi="Times New Roman" w:cs="Times New Roman"/>
          <w:sz w:val="24"/>
          <w:szCs w:val="24"/>
          <w:shd w:val="clear" w:color="auto" w:fill="FFFFFF"/>
        </w:rPr>
        <w:t>cid</w:t>
      </w:r>
      <w:r w:rsidR="0032096B" w:rsidRPr="006F0AE6">
        <w:rPr>
          <w:rFonts w:ascii="Times New Roman" w:hAnsi="Times New Roman" w:cs="Times New Roman"/>
          <w:sz w:val="24"/>
          <w:szCs w:val="24"/>
          <w:shd w:val="clear" w:color="auto" w:fill="FFFFFF"/>
        </w:rPr>
        <w:t>di bir potansiyel yaratılabilecektir.</w:t>
      </w:r>
      <w:r w:rsidRPr="006F0AE6">
        <w:rPr>
          <w:rFonts w:ascii="Times New Roman" w:hAnsi="Times New Roman" w:cs="Times New Roman"/>
          <w:sz w:val="24"/>
          <w:szCs w:val="24"/>
          <w:shd w:val="clear" w:color="auto" w:fill="FFFFFF"/>
        </w:rPr>
        <w:t xml:space="preserve"> </w:t>
      </w:r>
    </w:p>
    <w:p w:rsidR="00FB6662" w:rsidRPr="00E27CA9" w:rsidRDefault="00FB6662" w:rsidP="006A4869">
      <w:pPr>
        <w:pStyle w:val="Balk2"/>
        <w:spacing w:before="120" w:line="240" w:lineRule="auto"/>
        <w:rPr>
          <w:rFonts w:eastAsia="Times New Roman" w:cs="Times New Roman"/>
          <w:szCs w:val="24"/>
          <w:lang w:eastAsia="tr-TR"/>
        </w:rPr>
      </w:pPr>
      <w:bookmarkStart w:id="90" w:name="_Toc501617943"/>
      <w:bookmarkStart w:id="91" w:name="_Toc502327462"/>
      <w:bookmarkStart w:id="92" w:name="_Toc523907166"/>
      <w:r w:rsidRPr="00E27CA9">
        <w:rPr>
          <w:rFonts w:eastAsia="Times New Roman" w:cs="Times New Roman"/>
          <w:szCs w:val="24"/>
          <w:lang w:eastAsia="tr-TR"/>
        </w:rPr>
        <w:t>5.3. 20</w:t>
      </w:r>
      <w:r w:rsidR="000C5FCD" w:rsidRPr="00E27CA9">
        <w:rPr>
          <w:rFonts w:eastAsia="Times New Roman" w:cs="Times New Roman"/>
          <w:szCs w:val="24"/>
          <w:lang w:eastAsia="tr-TR"/>
        </w:rPr>
        <w:t>22</w:t>
      </w:r>
      <w:r w:rsidRPr="00E27CA9">
        <w:rPr>
          <w:rFonts w:eastAsia="Times New Roman" w:cs="Times New Roman"/>
          <w:szCs w:val="24"/>
          <w:lang w:eastAsia="tr-TR"/>
        </w:rPr>
        <w:t>-202</w:t>
      </w:r>
      <w:r w:rsidR="000C5FCD" w:rsidRPr="00E27CA9">
        <w:rPr>
          <w:rFonts w:eastAsia="Times New Roman" w:cs="Times New Roman"/>
          <w:szCs w:val="24"/>
          <w:lang w:eastAsia="tr-TR"/>
        </w:rPr>
        <w:t xml:space="preserve">6 </w:t>
      </w:r>
      <w:r w:rsidRPr="00E27CA9">
        <w:rPr>
          <w:rFonts w:cs="Times New Roman"/>
          <w:szCs w:val="24"/>
        </w:rPr>
        <w:t>Dönemi</w:t>
      </w:r>
      <w:r w:rsidRPr="00E27CA9">
        <w:rPr>
          <w:rFonts w:eastAsia="Times New Roman" w:cs="Times New Roman"/>
          <w:szCs w:val="24"/>
          <w:lang w:eastAsia="tr-TR"/>
        </w:rPr>
        <w:t xml:space="preserve"> Politikaları</w:t>
      </w:r>
      <w:bookmarkEnd w:id="90"/>
      <w:bookmarkEnd w:id="91"/>
      <w:bookmarkEnd w:id="92"/>
    </w:p>
    <w:p w:rsidR="00BA1543" w:rsidRDefault="00FC299B" w:rsidP="006A4869">
      <w:pPr>
        <w:shd w:val="clear" w:color="auto" w:fill="FFFFFF"/>
        <w:spacing w:before="120" w:after="120" w:line="240" w:lineRule="auto"/>
        <w:jc w:val="both"/>
        <w:rPr>
          <w:rFonts w:ascii="Times New Roman" w:hAnsi="Times New Roman" w:cs="Times New Roman"/>
          <w:color w:val="000000" w:themeColor="text1"/>
          <w:sz w:val="24"/>
          <w:szCs w:val="24"/>
        </w:rPr>
      </w:pPr>
      <w:r w:rsidRPr="00E27CA9">
        <w:rPr>
          <w:rFonts w:ascii="Times New Roman" w:eastAsia="Times New Roman" w:hAnsi="Times New Roman" w:cs="Times New Roman"/>
          <w:color w:val="000000" w:themeColor="text1"/>
          <w:sz w:val="24"/>
          <w:szCs w:val="24"/>
          <w:lang w:eastAsia="tr-TR"/>
        </w:rPr>
        <w:t xml:space="preserve">Etkin ve etkili politik kararların </w:t>
      </w:r>
      <w:r w:rsidR="001C0C54" w:rsidRPr="00E27CA9">
        <w:rPr>
          <w:rFonts w:ascii="Times New Roman" w:eastAsia="Times New Roman" w:hAnsi="Times New Roman" w:cs="Times New Roman"/>
          <w:color w:val="000000" w:themeColor="text1"/>
          <w:sz w:val="24"/>
          <w:szCs w:val="24"/>
          <w:lang w:eastAsia="tr-TR"/>
        </w:rPr>
        <w:t>alınabilmesi</w:t>
      </w:r>
      <w:r w:rsidRPr="00FC299B">
        <w:rPr>
          <w:rFonts w:ascii="Times New Roman" w:eastAsia="Times New Roman" w:hAnsi="Times New Roman" w:cs="Times New Roman"/>
          <w:color w:val="000000" w:themeColor="text1"/>
          <w:sz w:val="24"/>
          <w:szCs w:val="24"/>
          <w:lang w:eastAsia="tr-TR"/>
        </w:rPr>
        <w:t xml:space="preserve"> için </w:t>
      </w:r>
      <w:r w:rsidR="00BA1543" w:rsidRPr="006F0AE6">
        <w:rPr>
          <w:rFonts w:ascii="Times New Roman" w:hAnsi="Times New Roman" w:cs="Times New Roman"/>
          <w:color w:val="000000" w:themeColor="text1"/>
          <w:sz w:val="24"/>
          <w:szCs w:val="24"/>
        </w:rPr>
        <w:t>Türkiye’de bağ alanlarının, yetiştirilen üzüm çeşitlerinin</w:t>
      </w:r>
      <w:r>
        <w:rPr>
          <w:rFonts w:ascii="Times New Roman" w:hAnsi="Times New Roman" w:cs="Times New Roman"/>
          <w:color w:val="000000" w:themeColor="text1"/>
          <w:sz w:val="24"/>
          <w:szCs w:val="24"/>
        </w:rPr>
        <w:t>;</w:t>
      </w:r>
      <w:r w:rsidR="00BA1543" w:rsidRPr="006F0A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kayıt altına alınması, </w:t>
      </w:r>
      <w:r w:rsidR="00BA1543" w:rsidRPr="006F0AE6">
        <w:rPr>
          <w:rFonts w:ascii="Times New Roman" w:hAnsi="Times New Roman" w:cs="Times New Roman"/>
          <w:color w:val="000000" w:themeColor="text1"/>
          <w:sz w:val="24"/>
          <w:szCs w:val="24"/>
        </w:rPr>
        <w:t>envanterinin oluşturulma</w:t>
      </w:r>
      <w:r>
        <w:rPr>
          <w:rFonts w:ascii="Times New Roman" w:hAnsi="Times New Roman" w:cs="Times New Roman"/>
          <w:color w:val="000000" w:themeColor="text1"/>
          <w:sz w:val="24"/>
          <w:szCs w:val="24"/>
        </w:rPr>
        <w:t xml:space="preserve">sı gereklidir. Bunu sağlayacak </w:t>
      </w:r>
      <w:r w:rsidR="001C0C54">
        <w:rPr>
          <w:rFonts w:ascii="Times New Roman" w:hAnsi="Times New Roman" w:cs="Times New Roman"/>
          <w:color w:val="000000" w:themeColor="text1"/>
          <w:sz w:val="24"/>
          <w:szCs w:val="24"/>
        </w:rPr>
        <w:t xml:space="preserve">olan </w:t>
      </w:r>
      <w:r>
        <w:rPr>
          <w:rFonts w:ascii="Times New Roman" w:hAnsi="Times New Roman" w:cs="Times New Roman"/>
          <w:color w:val="000000" w:themeColor="text1"/>
          <w:sz w:val="24"/>
          <w:szCs w:val="24"/>
        </w:rPr>
        <w:t>bağcılık yönetmeliğine işlerlik kazandırılmalıdır. Özellikle b</w:t>
      </w:r>
      <w:r w:rsidR="00BA1543" w:rsidRPr="006F0AE6">
        <w:rPr>
          <w:rFonts w:ascii="Times New Roman" w:hAnsi="Times New Roman" w:cs="Times New Roman"/>
          <w:color w:val="000000" w:themeColor="text1"/>
          <w:sz w:val="24"/>
          <w:szCs w:val="24"/>
        </w:rPr>
        <w:t xml:space="preserve">ağ alanı seçimi, iklim özellikleri, anaç, çeşit ve klon seçimi, taç yönetimi gibi uygulamalar üzümün her bir üretim amacı için farklı olarak belirlenmelidir. </w:t>
      </w:r>
    </w:p>
    <w:p w:rsidR="00C951DE" w:rsidRPr="006F0AE6" w:rsidRDefault="00C951DE" w:rsidP="006A4869">
      <w:pPr>
        <w:shd w:val="clear" w:color="auto" w:fill="FFFFFF"/>
        <w:spacing w:before="120" w:after="120" w:line="240" w:lineRule="auto"/>
        <w:jc w:val="both"/>
        <w:rPr>
          <w:rFonts w:ascii="Times New Roman" w:hAnsi="Times New Roman" w:cs="Times New Roman"/>
          <w:color w:val="000000" w:themeColor="text1"/>
          <w:sz w:val="24"/>
          <w:szCs w:val="24"/>
        </w:rPr>
      </w:pPr>
      <w:r w:rsidRPr="00C951DE">
        <w:rPr>
          <w:rFonts w:ascii="Times New Roman" w:hAnsi="Times New Roman" w:cs="Times New Roman"/>
          <w:color w:val="000000" w:themeColor="text1"/>
          <w:sz w:val="24"/>
          <w:szCs w:val="24"/>
        </w:rPr>
        <w:t xml:space="preserve">Üretim alanlarında </w:t>
      </w:r>
      <w:r>
        <w:rPr>
          <w:rFonts w:ascii="Times New Roman" w:hAnsi="Times New Roman" w:cs="Times New Roman"/>
          <w:color w:val="000000" w:themeColor="text1"/>
          <w:sz w:val="24"/>
          <w:szCs w:val="24"/>
        </w:rPr>
        <w:t>üreticilerin</w:t>
      </w:r>
      <w:r w:rsidRPr="00C951DE">
        <w:rPr>
          <w:rFonts w:ascii="Times New Roman" w:hAnsi="Times New Roman" w:cs="Times New Roman"/>
          <w:color w:val="000000" w:themeColor="text1"/>
          <w:sz w:val="24"/>
          <w:szCs w:val="24"/>
        </w:rPr>
        <w:t xml:space="preserve"> gelişen teknoloji olanaklarından yararlanması sağlanmalıdır. </w:t>
      </w:r>
      <w:r>
        <w:rPr>
          <w:rFonts w:ascii="Times New Roman" w:hAnsi="Times New Roman" w:cs="Times New Roman"/>
          <w:color w:val="000000" w:themeColor="text1"/>
          <w:sz w:val="24"/>
          <w:szCs w:val="24"/>
        </w:rPr>
        <w:t>Bu bağlamda;</w:t>
      </w:r>
      <w:r w:rsidRPr="00C951DE">
        <w:rPr>
          <w:rFonts w:ascii="Times New Roman" w:hAnsi="Times New Roman" w:cs="Times New Roman"/>
          <w:color w:val="000000" w:themeColor="text1"/>
          <w:sz w:val="24"/>
          <w:szCs w:val="24"/>
        </w:rPr>
        <w:t xml:space="preserve"> insansız hava araçlarının hastalık ve zararlıların tespiti, mücadele zamanının belirlenmesi ve mücadelesinde, </w:t>
      </w:r>
      <w:r>
        <w:rPr>
          <w:rFonts w:ascii="Times New Roman" w:hAnsi="Times New Roman" w:cs="Times New Roman"/>
          <w:color w:val="000000" w:themeColor="text1"/>
          <w:sz w:val="24"/>
          <w:szCs w:val="24"/>
        </w:rPr>
        <w:t xml:space="preserve">rekolte tahmininde, </w:t>
      </w:r>
      <w:r w:rsidRPr="00C951DE">
        <w:rPr>
          <w:rFonts w:ascii="Times New Roman" w:hAnsi="Times New Roman" w:cs="Times New Roman"/>
          <w:color w:val="000000" w:themeColor="text1"/>
          <w:sz w:val="24"/>
          <w:szCs w:val="24"/>
        </w:rPr>
        <w:t>hasat zamanını belirlemede kullanımı yaygınlaştırılabilir. Makineli hasat uygulamaları konusunda</w:t>
      </w:r>
      <w:r>
        <w:rPr>
          <w:rFonts w:ascii="Times New Roman" w:hAnsi="Times New Roman" w:cs="Times New Roman"/>
          <w:color w:val="000000" w:themeColor="text1"/>
          <w:sz w:val="24"/>
          <w:szCs w:val="24"/>
        </w:rPr>
        <w:t xml:space="preserve"> da</w:t>
      </w:r>
      <w:r w:rsidRPr="00C951DE">
        <w:rPr>
          <w:rFonts w:ascii="Times New Roman" w:hAnsi="Times New Roman" w:cs="Times New Roman"/>
          <w:color w:val="000000" w:themeColor="text1"/>
          <w:sz w:val="24"/>
          <w:szCs w:val="24"/>
        </w:rPr>
        <w:t xml:space="preserve"> </w:t>
      </w:r>
      <w:r w:rsidR="003A6844">
        <w:rPr>
          <w:rFonts w:ascii="Times New Roman" w:hAnsi="Times New Roman" w:cs="Times New Roman"/>
          <w:color w:val="000000" w:themeColor="text1"/>
          <w:sz w:val="24"/>
          <w:szCs w:val="24"/>
        </w:rPr>
        <w:t>Ar-G</w:t>
      </w:r>
      <w:r>
        <w:rPr>
          <w:rFonts w:ascii="Times New Roman" w:hAnsi="Times New Roman" w:cs="Times New Roman"/>
          <w:color w:val="000000" w:themeColor="text1"/>
          <w:sz w:val="24"/>
          <w:szCs w:val="24"/>
        </w:rPr>
        <w:t xml:space="preserve">e </w:t>
      </w:r>
      <w:r w:rsidRPr="00C951DE">
        <w:rPr>
          <w:rFonts w:ascii="Times New Roman" w:hAnsi="Times New Roman" w:cs="Times New Roman"/>
          <w:color w:val="000000" w:themeColor="text1"/>
          <w:sz w:val="24"/>
          <w:szCs w:val="24"/>
        </w:rPr>
        <w:t>çalışmalar</w:t>
      </w:r>
      <w:r>
        <w:rPr>
          <w:rFonts w:ascii="Times New Roman" w:hAnsi="Times New Roman" w:cs="Times New Roman"/>
          <w:color w:val="000000" w:themeColor="text1"/>
          <w:sz w:val="24"/>
          <w:szCs w:val="24"/>
        </w:rPr>
        <w:t>ın</w:t>
      </w:r>
      <w:r w:rsidRPr="00C951DE">
        <w:rPr>
          <w:rFonts w:ascii="Times New Roman" w:hAnsi="Times New Roman" w:cs="Times New Roman"/>
          <w:color w:val="000000" w:themeColor="text1"/>
          <w:sz w:val="24"/>
          <w:szCs w:val="24"/>
        </w:rPr>
        <w:t>a ihtiyaç vardır.</w:t>
      </w:r>
    </w:p>
    <w:p w:rsidR="001C0C54" w:rsidRDefault="00655D88" w:rsidP="006A4869">
      <w:pPr>
        <w:spacing w:before="120" w:after="120" w:line="240" w:lineRule="auto"/>
        <w:jc w:val="both"/>
        <w:rPr>
          <w:rFonts w:ascii="Times New Roman" w:hAnsi="Times New Roman" w:cs="Times New Roman"/>
          <w:color w:val="000000" w:themeColor="text1"/>
          <w:sz w:val="24"/>
          <w:szCs w:val="24"/>
        </w:rPr>
      </w:pPr>
      <w:r w:rsidRPr="00655D88">
        <w:rPr>
          <w:rFonts w:ascii="Times New Roman" w:hAnsi="Times New Roman" w:cs="Times New Roman"/>
          <w:color w:val="000000" w:themeColor="text1"/>
          <w:sz w:val="24"/>
          <w:szCs w:val="24"/>
        </w:rPr>
        <w:lastRenderedPageBreak/>
        <w:t>Bölgesel gelişmele</w:t>
      </w:r>
      <w:r>
        <w:rPr>
          <w:rFonts w:ascii="Times New Roman" w:hAnsi="Times New Roman" w:cs="Times New Roman"/>
          <w:color w:val="000000" w:themeColor="text1"/>
          <w:sz w:val="24"/>
          <w:szCs w:val="24"/>
        </w:rPr>
        <w:t>r</w:t>
      </w:r>
      <w:r w:rsidRPr="00655D88">
        <w:rPr>
          <w:rFonts w:ascii="Times New Roman" w:hAnsi="Times New Roman" w:cs="Times New Roman"/>
          <w:color w:val="000000" w:themeColor="text1"/>
          <w:sz w:val="24"/>
          <w:szCs w:val="24"/>
        </w:rPr>
        <w:t xml:space="preserve"> yakından izlen</w:t>
      </w:r>
      <w:r>
        <w:rPr>
          <w:rFonts w:ascii="Times New Roman" w:hAnsi="Times New Roman" w:cs="Times New Roman"/>
          <w:color w:val="000000" w:themeColor="text1"/>
          <w:sz w:val="24"/>
          <w:szCs w:val="24"/>
        </w:rPr>
        <w:t>erek</w:t>
      </w:r>
      <w:r w:rsidRPr="00655D88">
        <w:rPr>
          <w:rFonts w:ascii="Times New Roman" w:hAnsi="Times New Roman" w:cs="Times New Roman"/>
          <w:color w:val="000000" w:themeColor="text1"/>
          <w:sz w:val="24"/>
          <w:szCs w:val="24"/>
        </w:rPr>
        <w:t>, ihtiyaç duyulan alanlarda bağcılık projelerinin oluşturulması, uygulamaya konulması ve kontrolü sağlanmalıdır.</w:t>
      </w:r>
      <w:r w:rsidRPr="00655D88">
        <w:t xml:space="preserve"> </w:t>
      </w:r>
      <w:r w:rsidRPr="00655D88">
        <w:rPr>
          <w:rFonts w:ascii="Times New Roman" w:hAnsi="Times New Roman" w:cs="Times New Roman"/>
          <w:color w:val="000000" w:themeColor="text1"/>
          <w:sz w:val="24"/>
          <w:szCs w:val="24"/>
        </w:rPr>
        <w:t>Sürdürülebilir ve kalite odaklı bağcılık sektörü için üreti</w:t>
      </w:r>
      <w:r w:rsidR="004A1B8A">
        <w:rPr>
          <w:rFonts w:ascii="Times New Roman" w:hAnsi="Times New Roman" w:cs="Times New Roman"/>
          <w:color w:val="000000" w:themeColor="text1"/>
          <w:sz w:val="24"/>
          <w:szCs w:val="24"/>
        </w:rPr>
        <w:t xml:space="preserve">m faktörlerinin etkin kullanımına yönelik </w:t>
      </w:r>
      <w:r w:rsidRPr="00655D88">
        <w:rPr>
          <w:rFonts w:ascii="Times New Roman" w:hAnsi="Times New Roman" w:cs="Times New Roman"/>
          <w:color w:val="000000" w:themeColor="text1"/>
          <w:sz w:val="24"/>
          <w:szCs w:val="24"/>
        </w:rPr>
        <w:t>eğitim ve yayım faaliyetleri yapılmalıdır.</w:t>
      </w:r>
    </w:p>
    <w:p w:rsidR="00CA3034" w:rsidRDefault="00CA3034" w:rsidP="006A4869">
      <w:pPr>
        <w:spacing w:before="120" w:after="120" w:line="240" w:lineRule="auto"/>
        <w:jc w:val="both"/>
        <w:rPr>
          <w:rFonts w:ascii="Times New Roman" w:hAnsi="Times New Roman" w:cs="Times New Roman"/>
          <w:color w:val="000000" w:themeColor="text1"/>
          <w:sz w:val="24"/>
          <w:szCs w:val="24"/>
        </w:rPr>
      </w:pPr>
      <w:r w:rsidRPr="00CA3034">
        <w:rPr>
          <w:rFonts w:ascii="Times New Roman" w:hAnsi="Times New Roman" w:cs="Times New Roman"/>
          <w:color w:val="000000" w:themeColor="text1"/>
          <w:sz w:val="24"/>
          <w:szCs w:val="24"/>
        </w:rPr>
        <w:t xml:space="preserve">Bilginin doğru zamanda ve mümkün olduğunca fazla sayıda kullanıcısına ulaştırılması günümüzde çok daha önemli hale gelmiştir. Bağcılık ve üzüm konusundaki yeniliklerin çiftçilere ulaştırılması amacıyla 2012 yılından itibaren projelendirilerek gerçekleştirilen eğitim ve yayım çalışmalarının daha fazla ve çeşitlilikte hayata geçmesine katkı sağlamak üzere; yerel sektör paydaşları, üretici birlikleri ve özel sektörün de yer alacağı bir güç birliği oluşturulmalıdır.  </w:t>
      </w:r>
    </w:p>
    <w:p w:rsidR="00E27CA9" w:rsidRPr="00E27CA9" w:rsidRDefault="001C0C54" w:rsidP="006A4869">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Artan enerji maliyetlerine karşı </w:t>
      </w:r>
      <w:r w:rsidR="00D83066">
        <w:rPr>
          <w:rFonts w:ascii="Times New Roman" w:hAnsi="Times New Roman" w:cs="Times New Roman"/>
          <w:color w:val="000000" w:themeColor="text1"/>
          <w:sz w:val="24"/>
          <w:szCs w:val="24"/>
        </w:rPr>
        <w:t xml:space="preserve">mevcut verilen destekler </w:t>
      </w:r>
      <w:r w:rsidR="00E27CA9" w:rsidRPr="00E27CA9">
        <w:rPr>
          <w:rFonts w:ascii="Times New Roman" w:hAnsi="Times New Roman" w:cs="Times New Roman"/>
          <w:color w:val="000000" w:themeColor="text1"/>
          <w:sz w:val="24"/>
          <w:szCs w:val="24"/>
        </w:rPr>
        <w:t>arta</w:t>
      </w:r>
      <w:r w:rsidR="00E27CA9">
        <w:rPr>
          <w:rFonts w:ascii="Times New Roman" w:hAnsi="Times New Roman" w:cs="Times New Roman"/>
          <w:color w:val="000000" w:themeColor="text1"/>
          <w:sz w:val="24"/>
          <w:szCs w:val="24"/>
        </w:rPr>
        <w:t xml:space="preserve">n maliyetlerle orantılı olarak </w:t>
      </w:r>
      <w:r w:rsidR="004A1B8A">
        <w:rPr>
          <w:rFonts w:ascii="Times New Roman" w:hAnsi="Times New Roman" w:cs="Times New Roman"/>
          <w:color w:val="000000" w:themeColor="text1"/>
          <w:sz w:val="24"/>
          <w:szCs w:val="24"/>
        </w:rPr>
        <w:t xml:space="preserve">güncellenmeli </w:t>
      </w:r>
      <w:r w:rsidR="00E27CA9">
        <w:rPr>
          <w:rFonts w:ascii="Times New Roman" w:hAnsi="Times New Roman" w:cs="Times New Roman"/>
          <w:color w:val="000000" w:themeColor="text1"/>
          <w:sz w:val="24"/>
          <w:szCs w:val="24"/>
        </w:rPr>
        <w:t>ayrıca</w:t>
      </w:r>
      <w:r w:rsidR="00D830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alternatif enerji kaynakları (GES, rüzgar enerjileri, vb) kullanımını yaygınlaştırmak için üreticiler desteklenmelidir.</w:t>
      </w:r>
      <w:r w:rsidR="00E27CA9" w:rsidRPr="00E27CA9">
        <w:t xml:space="preserve"> </w:t>
      </w:r>
    </w:p>
    <w:p w:rsidR="00BA1543" w:rsidRDefault="00A21D7A" w:rsidP="006A4869">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BA1543" w:rsidRPr="006F0AE6">
        <w:rPr>
          <w:rFonts w:ascii="Times New Roman" w:hAnsi="Times New Roman" w:cs="Times New Roman"/>
          <w:color w:val="000000" w:themeColor="text1"/>
          <w:sz w:val="24"/>
          <w:szCs w:val="24"/>
        </w:rPr>
        <w:t>on dönemde döviz</w:t>
      </w:r>
      <w:r w:rsidR="004C5FCF">
        <w:rPr>
          <w:rFonts w:ascii="Times New Roman" w:hAnsi="Times New Roman" w:cs="Times New Roman"/>
          <w:color w:val="000000" w:themeColor="text1"/>
          <w:sz w:val="24"/>
          <w:szCs w:val="24"/>
        </w:rPr>
        <w:t xml:space="preserve">e endeksli </w:t>
      </w:r>
      <w:r w:rsidR="00BA1543" w:rsidRPr="006F0AE6">
        <w:rPr>
          <w:rFonts w:ascii="Times New Roman" w:hAnsi="Times New Roman" w:cs="Times New Roman"/>
          <w:color w:val="000000" w:themeColor="text1"/>
          <w:sz w:val="24"/>
          <w:szCs w:val="24"/>
        </w:rPr>
        <w:t xml:space="preserve">tarımsal girdi </w:t>
      </w:r>
      <w:r w:rsidR="004C5FCF">
        <w:rPr>
          <w:rFonts w:ascii="Times New Roman" w:hAnsi="Times New Roman" w:cs="Times New Roman"/>
          <w:color w:val="000000" w:themeColor="text1"/>
          <w:sz w:val="24"/>
          <w:szCs w:val="24"/>
        </w:rPr>
        <w:t>fiyatlarındaki</w:t>
      </w:r>
      <w:r w:rsidR="00BA1543" w:rsidRPr="006F0AE6">
        <w:rPr>
          <w:rFonts w:ascii="Times New Roman" w:hAnsi="Times New Roman" w:cs="Times New Roman"/>
          <w:color w:val="000000" w:themeColor="text1"/>
          <w:sz w:val="24"/>
          <w:szCs w:val="24"/>
        </w:rPr>
        <w:t xml:space="preserve"> artış </w:t>
      </w:r>
      <w:r w:rsidR="004C5FCF">
        <w:rPr>
          <w:rFonts w:ascii="Times New Roman" w:hAnsi="Times New Roman" w:cs="Times New Roman"/>
          <w:color w:val="000000" w:themeColor="text1"/>
          <w:sz w:val="24"/>
          <w:szCs w:val="24"/>
        </w:rPr>
        <w:t xml:space="preserve">üretimin sürdürülebilirliği açısından </w:t>
      </w:r>
      <w:r w:rsidR="00BA1543" w:rsidRPr="006F0AE6">
        <w:rPr>
          <w:rFonts w:ascii="Times New Roman" w:hAnsi="Times New Roman" w:cs="Times New Roman"/>
          <w:color w:val="000000" w:themeColor="text1"/>
          <w:sz w:val="24"/>
          <w:szCs w:val="24"/>
        </w:rPr>
        <w:t xml:space="preserve">önümüzdeki yıllar için önemli bir sorun olarak görülmektedir. </w:t>
      </w:r>
      <w:r w:rsidR="0019349C">
        <w:rPr>
          <w:rFonts w:ascii="Times New Roman" w:hAnsi="Times New Roman" w:cs="Times New Roman"/>
          <w:color w:val="000000" w:themeColor="text1"/>
          <w:sz w:val="24"/>
          <w:szCs w:val="24"/>
        </w:rPr>
        <w:t xml:space="preserve"> Bu nedenle </w:t>
      </w:r>
      <w:r w:rsidR="004C5FCF">
        <w:rPr>
          <w:rFonts w:ascii="Times New Roman" w:hAnsi="Times New Roman" w:cs="Times New Roman"/>
          <w:color w:val="000000" w:themeColor="text1"/>
          <w:sz w:val="24"/>
          <w:szCs w:val="24"/>
        </w:rPr>
        <w:t>etkin girdi kullanımına ilişkin çalışmalara ihtiyaç vardır.</w:t>
      </w:r>
    </w:p>
    <w:p w:rsidR="004C5FCF" w:rsidRPr="006F0AE6" w:rsidRDefault="004C5FCF" w:rsidP="006A4869">
      <w:pPr>
        <w:spacing w:before="120" w:after="120" w:line="240" w:lineRule="auto"/>
        <w:jc w:val="both"/>
        <w:rPr>
          <w:rFonts w:ascii="Times New Roman" w:hAnsi="Times New Roman" w:cs="Times New Roman"/>
          <w:color w:val="000000" w:themeColor="text1"/>
          <w:sz w:val="24"/>
          <w:szCs w:val="24"/>
        </w:rPr>
      </w:pPr>
      <w:r w:rsidRPr="006F0AE6">
        <w:rPr>
          <w:rFonts w:ascii="Times New Roman" w:hAnsi="Times New Roman" w:cs="Times New Roman"/>
          <w:color w:val="000000" w:themeColor="text1"/>
          <w:sz w:val="24"/>
          <w:szCs w:val="24"/>
        </w:rPr>
        <w:t>İklim değişikliğine yönelik planlamalar ve senaryolar oluşturularak üretime etkilerini belirleyen modellemeler yapılmalıdır.</w:t>
      </w:r>
      <w:r w:rsidRPr="00655D88">
        <w:rPr>
          <w:rFonts w:ascii="Times New Roman" w:hAnsi="Times New Roman" w:cs="Times New Roman"/>
          <w:color w:val="000000" w:themeColor="text1"/>
          <w:sz w:val="24"/>
          <w:szCs w:val="24"/>
        </w:rPr>
        <w:t xml:space="preserve"> </w:t>
      </w:r>
      <w:r w:rsidRPr="006F0AE6">
        <w:rPr>
          <w:rFonts w:ascii="Times New Roman" w:hAnsi="Times New Roman" w:cs="Times New Roman"/>
          <w:color w:val="000000" w:themeColor="text1"/>
          <w:sz w:val="24"/>
          <w:szCs w:val="24"/>
        </w:rPr>
        <w:t>Değişen iklim koşullarına uygun yeni üzüm çeşitlerinin ıslahı ve teknolojilerinin geliştirilmesi</w:t>
      </w:r>
      <w:r>
        <w:rPr>
          <w:rFonts w:ascii="Times New Roman" w:hAnsi="Times New Roman" w:cs="Times New Roman"/>
          <w:color w:val="000000" w:themeColor="text1"/>
          <w:sz w:val="24"/>
          <w:szCs w:val="24"/>
        </w:rPr>
        <w:t>ne yönelik çalışmalara ağırlık verilmelidir.</w:t>
      </w:r>
    </w:p>
    <w:p w:rsidR="004C5FCF" w:rsidRDefault="004C5FCF" w:rsidP="006A4869">
      <w:pPr>
        <w:spacing w:before="120" w:after="120" w:line="240" w:lineRule="auto"/>
        <w:jc w:val="both"/>
        <w:rPr>
          <w:rFonts w:ascii="Times New Roman" w:hAnsi="Times New Roman" w:cs="Times New Roman"/>
          <w:color w:val="000000" w:themeColor="text1"/>
          <w:sz w:val="24"/>
          <w:szCs w:val="24"/>
        </w:rPr>
      </w:pPr>
      <w:r w:rsidRPr="006F0AE6">
        <w:rPr>
          <w:rFonts w:ascii="Times New Roman" w:hAnsi="Times New Roman" w:cs="Times New Roman"/>
          <w:color w:val="000000" w:themeColor="text1"/>
          <w:sz w:val="24"/>
          <w:szCs w:val="24"/>
        </w:rPr>
        <w:t xml:space="preserve">Küresel ya da ülkesel ölçekte gıda güvenliğinin </w:t>
      </w:r>
      <w:r w:rsidR="00C86181">
        <w:rPr>
          <w:rFonts w:ascii="Times New Roman" w:hAnsi="Times New Roman" w:cs="Times New Roman"/>
          <w:color w:val="000000" w:themeColor="text1"/>
          <w:sz w:val="24"/>
          <w:szCs w:val="24"/>
        </w:rPr>
        <w:t>önemini</w:t>
      </w:r>
      <w:r w:rsidRPr="006F0AE6">
        <w:rPr>
          <w:rFonts w:ascii="Times New Roman" w:hAnsi="Times New Roman" w:cs="Times New Roman"/>
          <w:color w:val="000000" w:themeColor="text1"/>
          <w:sz w:val="24"/>
          <w:szCs w:val="24"/>
        </w:rPr>
        <w:t xml:space="preserve"> ortaya koyan ve üreticilerin sorunlarına odaklanan araştırmalar yapılmalıdır</w:t>
      </w:r>
      <w:r>
        <w:rPr>
          <w:rFonts w:ascii="Times New Roman" w:hAnsi="Times New Roman" w:cs="Times New Roman"/>
          <w:color w:val="000000" w:themeColor="text1"/>
          <w:sz w:val="24"/>
          <w:szCs w:val="24"/>
        </w:rPr>
        <w:t>.</w:t>
      </w:r>
      <w:r w:rsidRPr="004C5FCF">
        <w:rPr>
          <w:rFonts w:ascii="Times New Roman" w:hAnsi="Times New Roman" w:cs="Times New Roman"/>
          <w:color w:val="000000" w:themeColor="text1"/>
          <w:sz w:val="24"/>
          <w:szCs w:val="24"/>
        </w:rPr>
        <w:t xml:space="preserve"> </w:t>
      </w:r>
      <w:r w:rsidR="00C86181">
        <w:rPr>
          <w:rFonts w:ascii="Times New Roman" w:hAnsi="Times New Roman" w:cs="Times New Roman"/>
          <w:color w:val="000000" w:themeColor="text1"/>
          <w:sz w:val="24"/>
          <w:szCs w:val="24"/>
        </w:rPr>
        <w:t>Bu çerçevede o</w:t>
      </w:r>
      <w:r w:rsidRPr="006F0AE6">
        <w:rPr>
          <w:rFonts w:ascii="Times New Roman" w:hAnsi="Times New Roman" w:cs="Times New Roman"/>
          <w:color w:val="000000" w:themeColor="text1"/>
          <w:sz w:val="24"/>
          <w:szCs w:val="24"/>
        </w:rPr>
        <w:t>rganik ve iyi tarım uygulamaları sonucu üretilen üzüme daha etkin bir şekilde destek verilerek, ihracat potansiyelinin geliştirilmesine yönelik tedbirler alınmalıdır.</w:t>
      </w:r>
      <w:r w:rsidRPr="004C5FCF">
        <w:rPr>
          <w:rFonts w:ascii="Times New Roman" w:hAnsi="Times New Roman" w:cs="Times New Roman"/>
          <w:color w:val="000000" w:themeColor="text1"/>
          <w:sz w:val="24"/>
          <w:szCs w:val="24"/>
        </w:rPr>
        <w:t xml:space="preserve"> </w:t>
      </w:r>
    </w:p>
    <w:p w:rsidR="00F430F6" w:rsidRPr="006F0AE6" w:rsidRDefault="00655D88" w:rsidP="006A4869">
      <w:pPr>
        <w:pStyle w:val="ListeParagraf"/>
        <w:spacing w:before="120" w:after="120" w:line="240" w:lineRule="auto"/>
        <w:ind w:left="0"/>
        <w:jc w:val="both"/>
        <w:rPr>
          <w:rFonts w:ascii="Times New Roman" w:eastAsia="Times New Roman" w:hAnsi="Times New Roman" w:cs="Times New Roman"/>
          <w:sz w:val="24"/>
          <w:szCs w:val="24"/>
          <w:lang w:eastAsia="tr-TR"/>
        </w:rPr>
      </w:pPr>
      <w:r>
        <w:rPr>
          <w:rFonts w:ascii="Times New Roman" w:eastAsiaTheme="minorEastAsia" w:hAnsi="Times New Roman" w:cs="Times New Roman"/>
          <w:bCs/>
          <w:color w:val="000000" w:themeColor="text1"/>
          <w:kern w:val="24"/>
          <w:sz w:val="24"/>
          <w:szCs w:val="24"/>
          <w:lang w:eastAsia="tr-TR"/>
        </w:rPr>
        <w:t xml:space="preserve">Ulusal ve uluslararası boyutta </w:t>
      </w:r>
      <w:r w:rsidR="00F430F6" w:rsidRPr="006F0AE6">
        <w:rPr>
          <w:rFonts w:ascii="Times New Roman" w:eastAsiaTheme="minorEastAsia" w:hAnsi="Times New Roman" w:cs="Times New Roman"/>
          <w:bCs/>
          <w:color w:val="000000" w:themeColor="text1"/>
          <w:kern w:val="24"/>
          <w:sz w:val="24"/>
          <w:szCs w:val="24"/>
          <w:lang w:eastAsia="tr-TR"/>
        </w:rPr>
        <w:t>Ar-Ge altyapısının güçlendirilmesi sağlanmalı, konuyla ilgili çalışan kamu-özel sektör ve üniversiteler arasındaki işbirliği ve koordinasyon artırılmalıdır.</w:t>
      </w:r>
    </w:p>
    <w:p w:rsidR="00D514CE" w:rsidRDefault="00EC66E8" w:rsidP="006A4869">
      <w:pPr>
        <w:spacing w:before="120" w:after="120" w:line="240" w:lineRule="auto"/>
        <w:contextualSpacing/>
        <w:jc w:val="both"/>
        <w:rPr>
          <w:rFonts w:ascii="Times New Roman" w:eastAsiaTheme="minorEastAsia" w:hAnsi="Times New Roman" w:cs="Times New Roman"/>
          <w:bCs/>
          <w:color w:val="000000" w:themeColor="text1"/>
          <w:kern w:val="24"/>
          <w:sz w:val="24"/>
          <w:szCs w:val="24"/>
          <w:lang w:eastAsia="tr-TR"/>
        </w:rPr>
      </w:pPr>
      <w:r>
        <w:rPr>
          <w:rFonts w:ascii="Times New Roman" w:eastAsiaTheme="minorEastAsia" w:hAnsi="Times New Roman" w:cs="Times New Roman"/>
          <w:bCs/>
          <w:color w:val="000000" w:themeColor="text1"/>
          <w:kern w:val="24"/>
          <w:sz w:val="24"/>
          <w:szCs w:val="24"/>
          <w:lang w:eastAsia="tr-TR"/>
        </w:rPr>
        <w:t>Bölgesel bağcılığın geliştirilerek katma değer yaratılması açısından; c</w:t>
      </w:r>
      <w:r w:rsidR="00F430F6" w:rsidRPr="006F0AE6">
        <w:rPr>
          <w:rFonts w:ascii="Times New Roman" w:eastAsiaTheme="minorEastAsia" w:hAnsi="Times New Roman" w:cs="Times New Roman"/>
          <w:bCs/>
          <w:color w:val="000000" w:themeColor="text1"/>
          <w:kern w:val="24"/>
          <w:sz w:val="24"/>
          <w:szCs w:val="24"/>
          <w:lang w:eastAsia="tr-TR"/>
        </w:rPr>
        <w:t>oğrafi işaret alan üzüm çeşitleri ve ürünlerinin (Ege Sultani Üzümü, Erzincan Cimin Üzümü, Tokat Zile Pekmezi</w:t>
      </w:r>
      <w:r>
        <w:rPr>
          <w:rFonts w:ascii="Times New Roman" w:eastAsiaTheme="minorEastAsia" w:hAnsi="Times New Roman" w:cs="Times New Roman"/>
          <w:bCs/>
          <w:color w:val="000000" w:themeColor="text1"/>
          <w:kern w:val="24"/>
          <w:sz w:val="24"/>
          <w:szCs w:val="24"/>
          <w:lang w:eastAsia="tr-TR"/>
        </w:rPr>
        <w:t>,</w:t>
      </w:r>
      <w:r w:rsidR="00F4504F">
        <w:rPr>
          <w:rFonts w:ascii="Times New Roman" w:eastAsiaTheme="minorEastAsia" w:hAnsi="Times New Roman" w:cs="Times New Roman"/>
          <w:bCs/>
          <w:color w:val="000000" w:themeColor="text1"/>
          <w:kern w:val="24"/>
          <w:sz w:val="24"/>
          <w:szCs w:val="24"/>
          <w:lang w:eastAsia="tr-TR"/>
        </w:rPr>
        <w:t xml:space="preserve"> Erbaa Narince Bağ Yağrağı, Tekirdağ Yapıncak Salamura Asma Yaprağı</w:t>
      </w:r>
      <w:r>
        <w:rPr>
          <w:rFonts w:ascii="Times New Roman" w:eastAsiaTheme="minorEastAsia" w:hAnsi="Times New Roman" w:cs="Times New Roman"/>
          <w:bCs/>
          <w:color w:val="000000" w:themeColor="text1"/>
          <w:kern w:val="24"/>
          <w:sz w:val="24"/>
          <w:szCs w:val="24"/>
          <w:lang w:eastAsia="tr-TR"/>
        </w:rPr>
        <w:t xml:space="preserve"> vd.</w:t>
      </w:r>
      <w:r w:rsidR="00F430F6" w:rsidRPr="006F0AE6">
        <w:rPr>
          <w:rFonts w:ascii="Times New Roman" w:eastAsiaTheme="minorEastAsia" w:hAnsi="Times New Roman" w:cs="Times New Roman"/>
          <w:bCs/>
          <w:color w:val="000000" w:themeColor="text1"/>
          <w:kern w:val="24"/>
          <w:sz w:val="24"/>
          <w:szCs w:val="24"/>
          <w:lang w:eastAsia="tr-TR"/>
        </w:rPr>
        <w:t>) ulusal ve uluslararas</w:t>
      </w:r>
      <w:r w:rsidR="00AE1A2D" w:rsidRPr="006F0AE6">
        <w:rPr>
          <w:rFonts w:ascii="Times New Roman" w:eastAsiaTheme="minorEastAsia" w:hAnsi="Times New Roman" w:cs="Times New Roman"/>
          <w:bCs/>
          <w:color w:val="000000" w:themeColor="text1"/>
          <w:kern w:val="24"/>
          <w:sz w:val="24"/>
          <w:szCs w:val="24"/>
          <w:lang w:eastAsia="tr-TR"/>
        </w:rPr>
        <w:t xml:space="preserve">ı </w:t>
      </w:r>
      <w:r w:rsidR="00F430F6" w:rsidRPr="006F0AE6">
        <w:rPr>
          <w:rFonts w:ascii="Times New Roman" w:eastAsiaTheme="minorEastAsia" w:hAnsi="Times New Roman" w:cs="Times New Roman"/>
          <w:bCs/>
          <w:color w:val="000000" w:themeColor="text1"/>
          <w:kern w:val="24"/>
          <w:sz w:val="24"/>
          <w:szCs w:val="24"/>
          <w:lang w:eastAsia="tr-TR"/>
        </w:rPr>
        <w:t xml:space="preserve">tanıtım faaliyetlerinin yaygınlaştırılması önem arz etmektedir. Söz konusu ürünlere yönelik </w:t>
      </w:r>
      <w:r w:rsidR="00CA3034">
        <w:rPr>
          <w:rFonts w:ascii="Times New Roman" w:eastAsiaTheme="minorEastAsia" w:hAnsi="Times New Roman" w:cs="Times New Roman"/>
          <w:bCs/>
          <w:color w:val="000000" w:themeColor="text1"/>
          <w:kern w:val="24"/>
          <w:sz w:val="24"/>
          <w:szCs w:val="24"/>
          <w:lang w:eastAsia="tr-TR"/>
        </w:rPr>
        <w:t xml:space="preserve">olarak Eğitim ve Yayın Dairesi Başkanlığı ile işbirliği yapılmak suretiyle </w:t>
      </w:r>
      <w:r w:rsidR="00F430F6" w:rsidRPr="006F0AE6">
        <w:rPr>
          <w:rFonts w:ascii="Times New Roman" w:eastAsiaTheme="minorEastAsia" w:hAnsi="Times New Roman" w:cs="Times New Roman"/>
          <w:bCs/>
          <w:color w:val="000000" w:themeColor="text1"/>
          <w:kern w:val="24"/>
          <w:sz w:val="24"/>
          <w:szCs w:val="24"/>
          <w:lang w:eastAsia="tr-TR"/>
        </w:rPr>
        <w:t>reklam, tanıtım ve pazarlama stratejileri oluşturulmalı ya da geliştirilmelidir.</w:t>
      </w:r>
      <w:r>
        <w:rPr>
          <w:rFonts w:ascii="Times New Roman" w:eastAsiaTheme="minorEastAsia" w:hAnsi="Times New Roman" w:cs="Times New Roman"/>
          <w:bCs/>
          <w:color w:val="000000" w:themeColor="text1"/>
          <w:kern w:val="24"/>
          <w:sz w:val="24"/>
          <w:szCs w:val="24"/>
          <w:lang w:eastAsia="tr-TR"/>
        </w:rPr>
        <w:t xml:space="preserve"> </w:t>
      </w:r>
    </w:p>
    <w:p w:rsidR="00EC66E8" w:rsidRPr="006F0AE6" w:rsidRDefault="00EC66E8" w:rsidP="006A4869">
      <w:pPr>
        <w:spacing w:before="120" w:after="120" w:line="240" w:lineRule="auto"/>
        <w:contextualSpacing/>
        <w:jc w:val="both"/>
        <w:rPr>
          <w:rFonts w:ascii="Times New Roman" w:eastAsia="Times New Roman" w:hAnsi="Times New Roman" w:cs="Times New Roman"/>
          <w:sz w:val="24"/>
          <w:szCs w:val="24"/>
          <w:lang w:eastAsia="tr-TR"/>
        </w:rPr>
      </w:pPr>
    </w:p>
    <w:p w:rsidR="002161C8" w:rsidRPr="006F0AE6" w:rsidRDefault="002161C8" w:rsidP="006A4869">
      <w:pPr>
        <w:spacing w:before="120" w:after="120" w:line="240" w:lineRule="auto"/>
        <w:jc w:val="both"/>
        <w:rPr>
          <w:rFonts w:ascii="Times New Roman" w:hAnsi="Times New Roman" w:cs="Times New Roman"/>
          <w:color w:val="000000" w:themeColor="text1"/>
          <w:sz w:val="24"/>
          <w:szCs w:val="24"/>
        </w:rPr>
      </w:pPr>
      <w:r w:rsidRPr="006F0AE6">
        <w:rPr>
          <w:rFonts w:ascii="Times New Roman" w:hAnsi="Times New Roman" w:cs="Times New Roman"/>
          <w:color w:val="000000" w:themeColor="text1"/>
          <w:sz w:val="24"/>
          <w:szCs w:val="24"/>
        </w:rPr>
        <w:t>Türkiye</w:t>
      </w:r>
      <w:r w:rsidR="00C86181">
        <w:rPr>
          <w:rFonts w:ascii="Times New Roman" w:hAnsi="Times New Roman" w:cs="Times New Roman"/>
          <w:color w:val="000000" w:themeColor="text1"/>
          <w:sz w:val="24"/>
          <w:szCs w:val="24"/>
        </w:rPr>
        <w:t xml:space="preserve"> yaklaşık</w:t>
      </w:r>
      <w:r w:rsidR="00EC66E8">
        <w:rPr>
          <w:rFonts w:ascii="Times New Roman" w:hAnsi="Times New Roman" w:cs="Times New Roman"/>
          <w:color w:val="000000" w:themeColor="text1"/>
          <w:sz w:val="24"/>
          <w:szCs w:val="24"/>
        </w:rPr>
        <w:t xml:space="preserve"> </w:t>
      </w:r>
      <w:r w:rsidRPr="006F0AE6">
        <w:rPr>
          <w:rFonts w:ascii="Times New Roman" w:hAnsi="Times New Roman" w:cs="Times New Roman"/>
          <w:color w:val="000000" w:themeColor="text1"/>
          <w:sz w:val="24"/>
          <w:szCs w:val="24"/>
        </w:rPr>
        <w:t>1</w:t>
      </w:r>
      <w:r w:rsidR="003A6844">
        <w:rPr>
          <w:rFonts w:ascii="Times New Roman" w:hAnsi="Times New Roman" w:cs="Times New Roman"/>
          <w:color w:val="000000" w:themeColor="text1"/>
          <w:sz w:val="24"/>
          <w:szCs w:val="24"/>
        </w:rPr>
        <w:t>50</w:t>
      </w:r>
      <w:r w:rsidRPr="006F0AE6">
        <w:rPr>
          <w:rFonts w:ascii="Times New Roman" w:hAnsi="Times New Roman" w:cs="Times New Roman"/>
          <w:color w:val="000000" w:themeColor="text1"/>
          <w:sz w:val="24"/>
          <w:szCs w:val="24"/>
        </w:rPr>
        <w:t>0</w:t>
      </w:r>
      <w:r w:rsidR="003A6844">
        <w:rPr>
          <w:rFonts w:ascii="Times New Roman" w:hAnsi="Times New Roman" w:cs="Times New Roman"/>
          <w:color w:val="000000" w:themeColor="text1"/>
          <w:sz w:val="24"/>
          <w:szCs w:val="24"/>
        </w:rPr>
        <w:t xml:space="preserve">’e yakın </w:t>
      </w:r>
      <w:r w:rsidRPr="006F0AE6">
        <w:rPr>
          <w:rFonts w:ascii="Times New Roman" w:hAnsi="Times New Roman" w:cs="Times New Roman"/>
          <w:color w:val="000000" w:themeColor="text1"/>
          <w:sz w:val="24"/>
          <w:szCs w:val="24"/>
        </w:rPr>
        <w:t xml:space="preserve">yerli asma çeşidi </w:t>
      </w:r>
      <w:r w:rsidR="00EC66E8">
        <w:rPr>
          <w:rFonts w:ascii="Times New Roman" w:hAnsi="Times New Roman" w:cs="Times New Roman"/>
          <w:color w:val="000000" w:themeColor="text1"/>
          <w:sz w:val="24"/>
          <w:szCs w:val="24"/>
        </w:rPr>
        <w:t>varlığı ile</w:t>
      </w:r>
      <w:r w:rsidRPr="006F0AE6">
        <w:rPr>
          <w:rFonts w:ascii="Times New Roman" w:hAnsi="Times New Roman" w:cs="Times New Roman"/>
          <w:color w:val="000000" w:themeColor="text1"/>
          <w:sz w:val="24"/>
          <w:szCs w:val="24"/>
        </w:rPr>
        <w:t xml:space="preserve"> genetik kaynaklar açısından zengin bir ülke</w:t>
      </w:r>
      <w:r w:rsidR="00EC66E8">
        <w:rPr>
          <w:rFonts w:ascii="Times New Roman" w:hAnsi="Times New Roman" w:cs="Times New Roman"/>
          <w:color w:val="000000" w:themeColor="text1"/>
          <w:sz w:val="24"/>
          <w:szCs w:val="24"/>
        </w:rPr>
        <w:t>dir.</w:t>
      </w:r>
      <w:r w:rsidR="00C86181">
        <w:rPr>
          <w:rFonts w:ascii="Times New Roman" w:hAnsi="Times New Roman" w:cs="Times New Roman"/>
          <w:color w:val="000000" w:themeColor="text1"/>
          <w:sz w:val="24"/>
          <w:szCs w:val="24"/>
        </w:rPr>
        <w:t xml:space="preserve"> </w:t>
      </w:r>
      <w:r w:rsidRPr="006F0AE6">
        <w:rPr>
          <w:rFonts w:ascii="Times New Roman" w:hAnsi="Times New Roman" w:cs="Times New Roman"/>
          <w:color w:val="000000" w:themeColor="text1"/>
          <w:sz w:val="24"/>
          <w:szCs w:val="24"/>
        </w:rPr>
        <w:t xml:space="preserve">Son yıllarda </w:t>
      </w:r>
      <w:r w:rsidR="003A6844">
        <w:rPr>
          <w:rFonts w:ascii="Times New Roman" w:hAnsi="Times New Roman" w:cs="Times New Roman"/>
          <w:color w:val="000000" w:themeColor="text1"/>
          <w:sz w:val="24"/>
          <w:szCs w:val="24"/>
        </w:rPr>
        <w:t xml:space="preserve">Araştırma Enstitülerince </w:t>
      </w:r>
      <w:r w:rsidRPr="006F0AE6">
        <w:rPr>
          <w:rFonts w:ascii="Times New Roman" w:hAnsi="Times New Roman" w:cs="Times New Roman"/>
          <w:color w:val="000000" w:themeColor="text1"/>
          <w:sz w:val="24"/>
          <w:szCs w:val="24"/>
        </w:rPr>
        <w:t xml:space="preserve">yapılan </w:t>
      </w:r>
      <w:r w:rsidR="00721026">
        <w:rPr>
          <w:rFonts w:ascii="Times New Roman" w:hAnsi="Times New Roman" w:cs="Times New Roman"/>
          <w:color w:val="000000" w:themeColor="text1"/>
          <w:sz w:val="24"/>
          <w:szCs w:val="24"/>
        </w:rPr>
        <w:t>A</w:t>
      </w:r>
      <w:r w:rsidR="003A6844">
        <w:rPr>
          <w:rFonts w:ascii="Times New Roman" w:hAnsi="Times New Roman" w:cs="Times New Roman"/>
          <w:color w:val="000000" w:themeColor="text1"/>
          <w:sz w:val="24"/>
          <w:szCs w:val="24"/>
        </w:rPr>
        <w:t>r</w:t>
      </w:r>
      <w:r w:rsidR="00721026">
        <w:rPr>
          <w:rFonts w:ascii="Times New Roman" w:hAnsi="Times New Roman" w:cs="Times New Roman"/>
          <w:color w:val="000000" w:themeColor="text1"/>
          <w:sz w:val="24"/>
          <w:szCs w:val="24"/>
        </w:rPr>
        <w:t>-G</w:t>
      </w:r>
      <w:r w:rsidR="003A6844">
        <w:rPr>
          <w:rFonts w:ascii="Times New Roman" w:hAnsi="Times New Roman" w:cs="Times New Roman"/>
          <w:color w:val="000000" w:themeColor="text1"/>
          <w:sz w:val="24"/>
          <w:szCs w:val="24"/>
        </w:rPr>
        <w:t>e</w:t>
      </w:r>
      <w:r w:rsidRPr="006F0AE6">
        <w:rPr>
          <w:rFonts w:ascii="Times New Roman" w:hAnsi="Times New Roman" w:cs="Times New Roman"/>
          <w:color w:val="000000" w:themeColor="text1"/>
          <w:sz w:val="24"/>
          <w:szCs w:val="24"/>
        </w:rPr>
        <w:t xml:space="preserve"> çalışmaları </w:t>
      </w:r>
      <w:r w:rsidR="00721026">
        <w:rPr>
          <w:rFonts w:ascii="Times New Roman" w:hAnsi="Times New Roman" w:cs="Times New Roman"/>
          <w:color w:val="000000" w:themeColor="text1"/>
          <w:sz w:val="24"/>
          <w:szCs w:val="24"/>
        </w:rPr>
        <w:t>sonucunda</w:t>
      </w:r>
      <w:r w:rsidRPr="006F0AE6">
        <w:rPr>
          <w:rFonts w:ascii="Times New Roman" w:hAnsi="Times New Roman" w:cs="Times New Roman"/>
          <w:color w:val="000000" w:themeColor="text1"/>
          <w:sz w:val="24"/>
          <w:szCs w:val="24"/>
        </w:rPr>
        <w:t xml:space="preserve"> </w:t>
      </w:r>
      <w:r w:rsidR="00663F13">
        <w:rPr>
          <w:rFonts w:ascii="Times New Roman" w:hAnsi="Times New Roman" w:cs="Times New Roman"/>
          <w:color w:val="000000" w:themeColor="text1"/>
          <w:sz w:val="24"/>
          <w:szCs w:val="24"/>
        </w:rPr>
        <w:t xml:space="preserve">belirlenen şaraplık </w:t>
      </w:r>
      <w:r w:rsidR="00EC66E8" w:rsidRPr="006F0AE6">
        <w:rPr>
          <w:rFonts w:ascii="Times New Roman" w:hAnsi="Times New Roman" w:cs="Times New Roman"/>
          <w:color w:val="000000" w:themeColor="text1"/>
          <w:sz w:val="24"/>
          <w:szCs w:val="24"/>
        </w:rPr>
        <w:t>potansiyeli yüksek yerli çeşitlerin</w:t>
      </w:r>
      <w:r w:rsidR="00EC66E8">
        <w:rPr>
          <w:rFonts w:ascii="Times New Roman" w:hAnsi="Times New Roman" w:cs="Times New Roman"/>
          <w:color w:val="000000" w:themeColor="text1"/>
          <w:sz w:val="24"/>
          <w:szCs w:val="24"/>
        </w:rPr>
        <w:t xml:space="preserve"> </w:t>
      </w:r>
      <w:r w:rsidR="00663F13">
        <w:rPr>
          <w:rFonts w:ascii="Times New Roman" w:hAnsi="Times New Roman" w:cs="Times New Roman"/>
          <w:color w:val="000000" w:themeColor="text1"/>
          <w:sz w:val="24"/>
          <w:szCs w:val="24"/>
        </w:rPr>
        <w:t>(</w:t>
      </w:r>
      <w:r w:rsidR="00721026">
        <w:rPr>
          <w:rFonts w:ascii="Times New Roman" w:hAnsi="Times New Roman" w:cs="Times New Roman"/>
          <w:color w:val="000000" w:themeColor="text1"/>
          <w:sz w:val="24"/>
          <w:szCs w:val="24"/>
        </w:rPr>
        <w:t xml:space="preserve">Kalecik Karası, Öküzgözü, Boğazkere, Emir, </w:t>
      </w:r>
      <w:r w:rsidR="00EC66E8" w:rsidRPr="006F0AE6">
        <w:rPr>
          <w:rFonts w:ascii="Times New Roman" w:hAnsi="Times New Roman" w:cs="Times New Roman"/>
          <w:color w:val="000000" w:themeColor="text1"/>
          <w:sz w:val="24"/>
          <w:szCs w:val="24"/>
        </w:rPr>
        <w:t>Karamenüş</w:t>
      </w:r>
      <w:r w:rsidR="00663F13">
        <w:rPr>
          <w:rFonts w:ascii="Times New Roman" w:hAnsi="Times New Roman" w:cs="Times New Roman"/>
          <w:color w:val="000000" w:themeColor="text1"/>
          <w:sz w:val="24"/>
          <w:szCs w:val="24"/>
        </w:rPr>
        <w:t>,</w:t>
      </w:r>
      <w:r w:rsidR="00EC66E8" w:rsidRPr="006F0AE6">
        <w:rPr>
          <w:rFonts w:ascii="Times New Roman" w:hAnsi="Times New Roman" w:cs="Times New Roman"/>
          <w:color w:val="000000" w:themeColor="text1"/>
          <w:sz w:val="24"/>
          <w:szCs w:val="24"/>
        </w:rPr>
        <w:t xml:space="preserve"> Yayla</w:t>
      </w:r>
      <w:r w:rsidR="00C86181">
        <w:rPr>
          <w:rFonts w:ascii="Times New Roman" w:hAnsi="Times New Roman" w:cs="Times New Roman"/>
          <w:color w:val="000000" w:themeColor="text1"/>
          <w:sz w:val="24"/>
          <w:szCs w:val="24"/>
        </w:rPr>
        <w:t>,</w:t>
      </w:r>
      <w:r w:rsidR="00EC66E8" w:rsidRPr="006F0AE6">
        <w:rPr>
          <w:rFonts w:ascii="Times New Roman" w:hAnsi="Times New Roman" w:cs="Times New Roman"/>
          <w:color w:val="000000" w:themeColor="text1"/>
          <w:sz w:val="24"/>
          <w:szCs w:val="24"/>
        </w:rPr>
        <w:t xml:space="preserve"> </w:t>
      </w:r>
      <w:r w:rsidR="00C86181">
        <w:rPr>
          <w:rFonts w:ascii="Times New Roman" w:hAnsi="Times New Roman" w:cs="Times New Roman"/>
          <w:color w:val="000000" w:themeColor="text1"/>
          <w:sz w:val="24"/>
          <w:szCs w:val="24"/>
        </w:rPr>
        <w:t>Aksıdağa</w:t>
      </w:r>
      <w:r w:rsidR="00EC66E8" w:rsidRPr="006F0AE6">
        <w:rPr>
          <w:rFonts w:ascii="Times New Roman" w:hAnsi="Times New Roman" w:cs="Times New Roman"/>
          <w:color w:val="000000" w:themeColor="text1"/>
          <w:sz w:val="24"/>
          <w:szCs w:val="24"/>
        </w:rPr>
        <w:t>n</w:t>
      </w:r>
      <w:r w:rsidR="00C86181">
        <w:rPr>
          <w:rFonts w:ascii="Times New Roman" w:hAnsi="Times New Roman" w:cs="Times New Roman"/>
          <w:color w:val="000000" w:themeColor="text1"/>
          <w:sz w:val="24"/>
          <w:szCs w:val="24"/>
        </w:rPr>
        <w:t xml:space="preserve"> vd</w:t>
      </w:r>
      <w:r w:rsidR="00EC66E8">
        <w:rPr>
          <w:rFonts w:ascii="Times New Roman" w:hAnsi="Times New Roman" w:cs="Times New Roman"/>
          <w:color w:val="000000" w:themeColor="text1"/>
          <w:sz w:val="24"/>
          <w:szCs w:val="24"/>
        </w:rPr>
        <w:t>)</w:t>
      </w:r>
      <w:r w:rsidR="00EC66E8" w:rsidRPr="006F0AE6">
        <w:rPr>
          <w:rFonts w:ascii="Times New Roman" w:hAnsi="Times New Roman" w:cs="Times New Roman"/>
          <w:color w:val="000000" w:themeColor="text1"/>
          <w:sz w:val="24"/>
          <w:szCs w:val="24"/>
        </w:rPr>
        <w:t xml:space="preserve"> ekonomiye kazandırılması ile ihracat geliri</w:t>
      </w:r>
      <w:r w:rsidR="00EC66E8">
        <w:rPr>
          <w:rFonts w:ascii="Times New Roman" w:hAnsi="Times New Roman" w:cs="Times New Roman"/>
          <w:color w:val="000000" w:themeColor="text1"/>
          <w:sz w:val="24"/>
          <w:szCs w:val="24"/>
        </w:rPr>
        <w:t xml:space="preserve"> de arttırabilecektir.</w:t>
      </w:r>
      <w:r w:rsidRPr="006F0AE6">
        <w:rPr>
          <w:rFonts w:ascii="Times New Roman" w:hAnsi="Times New Roman" w:cs="Times New Roman"/>
          <w:color w:val="000000" w:themeColor="text1"/>
          <w:sz w:val="24"/>
          <w:szCs w:val="24"/>
        </w:rPr>
        <w:t xml:space="preserve"> </w:t>
      </w:r>
      <w:r w:rsidR="00663F13">
        <w:rPr>
          <w:rFonts w:ascii="Times New Roman" w:hAnsi="Times New Roman" w:cs="Times New Roman"/>
          <w:color w:val="000000" w:themeColor="text1"/>
          <w:sz w:val="24"/>
          <w:szCs w:val="24"/>
        </w:rPr>
        <w:t>Ayrıca</w:t>
      </w:r>
      <w:r w:rsidRPr="006F0AE6">
        <w:rPr>
          <w:rFonts w:ascii="Times New Roman" w:hAnsi="Times New Roman" w:cs="Times New Roman"/>
          <w:color w:val="000000" w:themeColor="text1"/>
          <w:sz w:val="24"/>
          <w:szCs w:val="24"/>
        </w:rPr>
        <w:t xml:space="preserve"> standart ve ümitvar yerli şaraplık çeşitlerin köken</w:t>
      </w:r>
      <w:r w:rsidR="00663F13">
        <w:rPr>
          <w:rFonts w:ascii="Times New Roman" w:hAnsi="Times New Roman" w:cs="Times New Roman"/>
          <w:color w:val="000000" w:themeColor="text1"/>
          <w:sz w:val="24"/>
          <w:szCs w:val="24"/>
        </w:rPr>
        <w:t>i</w:t>
      </w:r>
      <w:r w:rsidRPr="006F0AE6">
        <w:rPr>
          <w:rFonts w:ascii="Times New Roman" w:hAnsi="Times New Roman" w:cs="Times New Roman"/>
          <w:color w:val="000000" w:themeColor="text1"/>
          <w:sz w:val="24"/>
          <w:szCs w:val="24"/>
        </w:rPr>
        <w:t xml:space="preserve"> kontrollü üretimi ve coğrafi işaretlemesi ile birlikte yetiştirme tekniklerinin ve şarap teknolojilerinin kaliteye dönük bir anlayışla </w:t>
      </w:r>
      <w:r w:rsidR="00663F13">
        <w:rPr>
          <w:rFonts w:ascii="Times New Roman" w:hAnsi="Times New Roman" w:cs="Times New Roman"/>
          <w:color w:val="000000" w:themeColor="text1"/>
          <w:sz w:val="24"/>
          <w:szCs w:val="24"/>
        </w:rPr>
        <w:t xml:space="preserve">belirlenmesine ilişkin </w:t>
      </w:r>
      <w:r w:rsidR="00C86181">
        <w:rPr>
          <w:rFonts w:ascii="Times New Roman" w:hAnsi="Times New Roman" w:cs="Times New Roman"/>
          <w:color w:val="000000" w:themeColor="text1"/>
          <w:sz w:val="24"/>
          <w:szCs w:val="24"/>
        </w:rPr>
        <w:t xml:space="preserve">çalışmalar </w:t>
      </w:r>
      <w:r w:rsidRPr="006F0AE6">
        <w:rPr>
          <w:rFonts w:ascii="Times New Roman" w:hAnsi="Times New Roman" w:cs="Times New Roman"/>
          <w:color w:val="000000" w:themeColor="text1"/>
          <w:sz w:val="24"/>
          <w:szCs w:val="24"/>
        </w:rPr>
        <w:t>gerekmektedir.</w:t>
      </w:r>
    </w:p>
    <w:p w:rsidR="00E2589E" w:rsidRPr="006F0AE6" w:rsidRDefault="00436AA5" w:rsidP="006A4869">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Ülke bağcılığının</w:t>
      </w:r>
      <w:r w:rsidR="00EE2A7C">
        <w:rPr>
          <w:rFonts w:ascii="Times New Roman" w:hAnsi="Times New Roman" w:cs="Times New Roman"/>
          <w:color w:val="000000" w:themeColor="text1"/>
          <w:sz w:val="24"/>
          <w:szCs w:val="24"/>
        </w:rPr>
        <w:t>,</w:t>
      </w:r>
      <w:r w:rsidR="00E2589E" w:rsidRPr="006F0AE6">
        <w:rPr>
          <w:rFonts w:ascii="Times New Roman" w:hAnsi="Times New Roman" w:cs="Times New Roman"/>
          <w:color w:val="000000" w:themeColor="text1"/>
          <w:sz w:val="24"/>
          <w:szCs w:val="24"/>
        </w:rPr>
        <w:t xml:space="preserve"> </w:t>
      </w:r>
      <w:r w:rsidR="00EE2A7C">
        <w:rPr>
          <w:rFonts w:ascii="Times New Roman" w:hAnsi="Times New Roman" w:cs="Times New Roman"/>
          <w:color w:val="000000" w:themeColor="text1"/>
          <w:sz w:val="24"/>
          <w:szCs w:val="24"/>
        </w:rPr>
        <w:t>geleneksel üretim anlayışı dışında</w:t>
      </w:r>
      <w:r w:rsidR="00E2589E" w:rsidRPr="006F0AE6">
        <w:rPr>
          <w:rFonts w:ascii="Times New Roman" w:hAnsi="Times New Roman" w:cs="Times New Roman"/>
          <w:color w:val="000000" w:themeColor="text1"/>
          <w:sz w:val="24"/>
          <w:szCs w:val="24"/>
        </w:rPr>
        <w:t xml:space="preserve"> turizm ile </w:t>
      </w:r>
      <w:r>
        <w:rPr>
          <w:rFonts w:ascii="Times New Roman" w:hAnsi="Times New Roman" w:cs="Times New Roman"/>
          <w:color w:val="000000" w:themeColor="text1"/>
          <w:sz w:val="24"/>
          <w:szCs w:val="24"/>
        </w:rPr>
        <w:t xml:space="preserve">de </w:t>
      </w:r>
      <w:r w:rsidR="00E2589E" w:rsidRPr="006F0AE6">
        <w:rPr>
          <w:rFonts w:ascii="Times New Roman" w:hAnsi="Times New Roman" w:cs="Times New Roman"/>
          <w:color w:val="000000" w:themeColor="text1"/>
          <w:sz w:val="24"/>
          <w:szCs w:val="24"/>
        </w:rPr>
        <w:t>değerlendirilmesi önemli bir konudur.</w:t>
      </w:r>
      <w:r w:rsidR="00C32B5A">
        <w:rPr>
          <w:rFonts w:ascii="Times New Roman" w:hAnsi="Times New Roman" w:cs="Times New Roman"/>
          <w:color w:val="000000" w:themeColor="text1"/>
          <w:sz w:val="24"/>
          <w:szCs w:val="24"/>
        </w:rPr>
        <w:t xml:space="preserve"> Özellikle agro</w:t>
      </w:r>
      <w:r w:rsidR="00EE2A7C">
        <w:rPr>
          <w:rFonts w:ascii="Times New Roman" w:hAnsi="Times New Roman" w:cs="Times New Roman"/>
          <w:color w:val="000000" w:themeColor="text1"/>
          <w:sz w:val="24"/>
          <w:szCs w:val="24"/>
        </w:rPr>
        <w:t>-</w:t>
      </w:r>
      <w:r w:rsidR="00C32B5A">
        <w:rPr>
          <w:rFonts w:ascii="Times New Roman" w:hAnsi="Times New Roman" w:cs="Times New Roman"/>
          <w:color w:val="000000" w:themeColor="text1"/>
          <w:sz w:val="24"/>
          <w:szCs w:val="24"/>
        </w:rPr>
        <w:t>turizmin gelişmesi ülkemiz için önemli bir fırsattır.</w:t>
      </w:r>
      <w:r w:rsidR="00E2589E" w:rsidRPr="006F0AE6">
        <w:rPr>
          <w:rFonts w:ascii="Times New Roman" w:hAnsi="Times New Roman" w:cs="Times New Roman"/>
          <w:color w:val="000000" w:themeColor="text1"/>
          <w:sz w:val="24"/>
          <w:szCs w:val="24"/>
        </w:rPr>
        <w:t xml:space="preserve"> Farklı bölgelerde bağ bozumu şenlikleri, bağcılık turizmi, bağ ve şarap rotaları oluşturmak ve bunlarla ilgili tanıtımları yapmak ülkemizin bağcılık turizmi potansiyelini ortaya çıkarmak açısından yararlı olacaktır.</w:t>
      </w:r>
    </w:p>
    <w:p w:rsidR="00CA3034" w:rsidRDefault="00C83A93" w:rsidP="006A4869">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Verim</w:t>
      </w:r>
      <w:r w:rsidR="00EE2A7C">
        <w:rPr>
          <w:rFonts w:ascii="Times New Roman" w:hAnsi="Times New Roman" w:cs="Times New Roman"/>
          <w:color w:val="000000" w:themeColor="text1"/>
          <w:sz w:val="24"/>
          <w:szCs w:val="24"/>
        </w:rPr>
        <w:t>li</w:t>
      </w:r>
      <w:r>
        <w:rPr>
          <w:rFonts w:ascii="Times New Roman" w:hAnsi="Times New Roman" w:cs="Times New Roman"/>
          <w:color w:val="000000" w:themeColor="text1"/>
          <w:sz w:val="24"/>
          <w:szCs w:val="24"/>
        </w:rPr>
        <w:t>lik</w:t>
      </w:r>
      <w:r w:rsidRPr="006F0A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ürün k</w:t>
      </w:r>
      <w:r w:rsidRPr="006F0AE6">
        <w:rPr>
          <w:rFonts w:ascii="Times New Roman" w:hAnsi="Times New Roman" w:cs="Times New Roman"/>
          <w:color w:val="000000" w:themeColor="text1"/>
          <w:sz w:val="24"/>
          <w:szCs w:val="24"/>
        </w:rPr>
        <w:t xml:space="preserve">alitesi, ilaç-gübre kullanımı, </w:t>
      </w:r>
      <w:r w:rsidR="004505D9">
        <w:rPr>
          <w:rFonts w:ascii="Times New Roman" w:hAnsi="Times New Roman" w:cs="Times New Roman"/>
          <w:color w:val="000000" w:themeColor="text1"/>
          <w:sz w:val="24"/>
          <w:szCs w:val="24"/>
        </w:rPr>
        <w:t xml:space="preserve">sulama, </w:t>
      </w:r>
      <w:r w:rsidRPr="006F0AE6">
        <w:rPr>
          <w:rFonts w:ascii="Times New Roman" w:hAnsi="Times New Roman" w:cs="Times New Roman"/>
          <w:color w:val="000000" w:themeColor="text1"/>
          <w:sz w:val="24"/>
          <w:szCs w:val="24"/>
        </w:rPr>
        <w:t>hasat uygulamaları</w:t>
      </w:r>
      <w:r>
        <w:rPr>
          <w:rFonts w:ascii="Times New Roman" w:hAnsi="Times New Roman" w:cs="Times New Roman"/>
          <w:color w:val="000000" w:themeColor="text1"/>
          <w:sz w:val="24"/>
          <w:szCs w:val="24"/>
        </w:rPr>
        <w:t xml:space="preserve">, </w:t>
      </w:r>
      <w:r w:rsidRPr="006F0AE6">
        <w:rPr>
          <w:rFonts w:ascii="Times New Roman" w:hAnsi="Times New Roman" w:cs="Times New Roman"/>
          <w:color w:val="000000" w:themeColor="text1"/>
          <w:sz w:val="24"/>
          <w:szCs w:val="24"/>
        </w:rPr>
        <w:t xml:space="preserve">iyi tarım, </w:t>
      </w:r>
      <w:r>
        <w:rPr>
          <w:rFonts w:ascii="Times New Roman" w:hAnsi="Times New Roman" w:cs="Times New Roman"/>
          <w:color w:val="000000" w:themeColor="text1"/>
          <w:sz w:val="24"/>
          <w:szCs w:val="24"/>
        </w:rPr>
        <w:t>organik tarım</w:t>
      </w:r>
      <w:r w:rsidRPr="006F0AE6">
        <w:rPr>
          <w:rFonts w:ascii="Times New Roman" w:hAnsi="Times New Roman" w:cs="Times New Roman"/>
          <w:color w:val="000000" w:themeColor="text1"/>
          <w:sz w:val="24"/>
          <w:szCs w:val="24"/>
        </w:rPr>
        <w:t xml:space="preserve"> gibi konularda üreticilere sertifikalı eğitimler</w:t>
      </w:r>
      <w:r>
        <w:rPr>
          <w:rFonts w:ascii="Times New Roman" w:hAnsi="Times New Roman" w:cs="Times New Roman"/>
          <w:color w:val="000000" w:themeColor="text1"/>
          <w:sz w:val="24"/>
          <w:szCs w:val="24"/>
        </w:rPr>
        <w:t xml:space="preserve"> v</w:t>
      </w:r>
      <w:r w:rsidRPr="006F0AE6">
        <w:rPr>
          <w:rFonts w:ascii="Times New Roman" w:hAnsi="Times New Roman" w:cs="Times New Roman"/>
          <w:color w:val="000000" w:themeColor="text1"/>
          <w:sz w:val="24"/>
          <w:szCs w:val="24"/>
        </w:rPr>
        <w:t>erilme</w:t>
      </w:r>
      <w:r>
        <w:rPr>
          <w:rFonts w:ascii="Times New Roman" w:hAnsi="Times New Roman" w:cs="Times New Roman"/>
          <w:color w:val="000000" w:themeColor="text1"/>
          <w:sz w:val="24"/>
          <w:szCs w:val="24"/>
        </w:rPr>
        <w:t>l</w:t>
      </w:r>
      <w:r w:rsidRPr="006F0AE6">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dir. Bu sertifikalara sahip </w:t>
      </w:r>
      <w:r>
        <w:rPr>
          <w:rFonts w:ascii="Times New Roman" w:hAnsi="Times New Roman" w:cs="Times New Roman"/>
          <w:color w:val="000000" w:themeColor="text1"/>
          <w:sz w:val="24"/>
          <w:szCs w:val="24"/>
        </w:rPr>
        <w:lastRenderedPageBreak/>
        <w:t xml:space="preserve">üreticilere uygulanacak projelerde öncelik verilmeli ve ilave destekleme ödemeleri yapılmalıdır. </w:t>
      </w:r>
      <w:r w:rsidR="00CA3034" w:rsidRPr="00CA3034">
        <w:rPr>
          <w:rFonts w:ascii="Times New Roman" w:hAnsi="Times New Roman" w:cs="Times New Roman"/>
          <w:color w:val="000000" w:themeColor="text1"/>
          <w:sz w:val="24"/>
          <w:szCs w:val="24"/>
        </w:rPr>
        <w:t xml:space="preserve">Tarım Orman Akademisi’nde konunun her yönüyle anlatılacağı eğitimler yer almalıdır. Bağcılık, üzüm ve ürünleri konusunda üretilen tüm basılı yayınların, daha fazla kullanıcıya ulaşması amacıyla; Dijital Tarım Kütüphanesinde yer almasının sağlanması için, Eğitim ve Yayın Dairesi Başkanlığı’na ulaştırılmalıdır.  </w:t>
      </w:r>
    </w:p>
    <w:p w:rsidR="003360FA" w:rsidRPr="003360FA" w:rsidRDefault="003360FA" w:rsidP="003360FA">
      <w:pPr>
        <w:spacing w:before="120" w:after="120" w:line="240" w:lineRule="auto"/>
        <w:jc w:val="both"/>
        <w:rPr>
          <w:rFonts w:ascii="Times New Roman" w:eastAsia="Times New Roman" w:hAnsi="Times New Roman" w:cs="Times New Roman"/>
          <w:sz w:val="24"/>
          <w:szCs w:val="24"/>
          <w:lang w:eastAsia="tr-TR"/>
        </w:rPr>
      </w:pPr>
      <w:r w:rsidRPr="003360FA">
        <w:rPr>
          <w:rFonts w:ascii="Times New Roman" w:eastAsia="Times New Roman" w:hAnsi="Times New Roman" w:cs="Times New Roman"/>
          <w:sz w:val="24"/>
          <w:szCs w:val="24"/>
          <w:lang w:eastAsia="tr-TR"/>
        </w:rPr>
        <w:t xml:space="preserve">Sektör ile ilgili tespit edilen sorunlar ve bu sorunların çözümüne yönelik hazırlanan eylem planları Tablo </w:t>
      </w:r>
      <w:r w:rsidR="00BA17CA">
        <w:rPr>
          <w:rFonts w:ascii="Times New Roman" w:eastAsia="Times New Roman" w:hAnsi="Times New Roman" w:cs="Times New Roman"/>
          <w:sz w:val="24"/>
          <w:szCs w:val="24"/>
          <w:lang w:eastAsia="tr-TR"/>
        </w:rPr>
        <w:t>46</w:t>
      </w:r>
      <w:r w:rsidRPr="003360FA">
        <w:rPr>
          <w:rFonts w:ascii="Times New Roman" w:eastAsia="Times New Roman" w:hAnsi="Times New Roman" w:cs="Times New Roman"/>
          <w:sz w:val="24"/>
          <w:szCs w:val="24"/>
          <w:lang w:eastAsia="tr-TR"/>
        </w:rPr>
        <w:t>’d</w:t>
      </w:r>
      <w:r w:rsidR="00BA17CA">
        <w:rPr>
          <w:rFonts w:ascii="Times New Roman" w:eastAsia="Times New Roman" w:hAnsi="Times New Roman" w:cs="Times New Roman"/>
          <w:sz w:val="24"/>
          <w:szCs w:val="24"/>
          <w:lang w:eastAsia="tr-TR"/>
        </w:rPr>
        <w:t>a</w:t>
      </w:r>
      <w:r w:rsidRPr="003360FA">
        <w:rPr>
          <w:rFonts w:ascii="Times New Roman" w:eastAsia="Times New Roman" w:hAnsi="Times New Roman" w:cs="Times New Roman"/>
          <w:sz w:val="24"/>
          <w:szCs w:val="24"/>
          <w:lang w:eastAsia="tr-TR"/>
        </w:rPr>
        <w:t xml:space="preserve"> yer almaktadır.</w:t>
      </w:r>
      <w:r w:rsidR="00BA17CA">
        <w:rPr>
          <w:rFonts w:ascii="Times New Roman" w:eastAsia="Times New Roman" w:hAnsi="Times New Roman" w:cs="Times New Roman"/>
          <w:sz w:val="24"/>
          <w:szCs w:val="24"/>
          <w:lang w:eastAsia="tr-TR"/>
        </w:rPr>
        <w:t xml:space="preserve"> Benzer sorunlar ve eylem planları 2013 yılında Tekirdağ Bağcılık Araştırma Enstitüsü tarafından gerçekleştirilen “Vizyon 2023 Bağcılık Çalıştayı”’nda da yer almıştır. </w:t>
      </w:r>
    </w:p>
    <w:p w:rsidR="003360FA" w:rsidRDefault="003360FA" w:rsidP="003360FA">
      <w:pPr>
        <w:shd w:val="clear" w:color="auto" w:fill="FFFFFF"/>
        <w:spacing w:after="0" w:line="240" w:lineRule="auto"/>
        <w:contextualSpacing/>
        <w:jc w:val="both"/>
        <w:rPr>
          <w:rFonts w:ascii="Times New Roman" w:eastAsia="Times New Roman" w:hAnsi="Times New Roman" w:cs="Times New Roman"/>
          <w:lang w:eastAsia="tr-TR"/>
        </w:rPr>
      </w:pPr>
    </w:p>
    <w:p w:rsidR="003360FA" w:rsidRDefault="003360FA">
      <w:pPr>
        <w:spacing w:line="259" w:lineRule="auto"/>
        <w:rPr>
          <w:rFonts w:ascii="Times New Roman" w:eastAsia="Times New Roman" w:hAnsi="Times New Roman" w:cs="Times New Roman"/>
          <w:lang w:eastAsia="tr-TR"/>
        </w:rPr>
      </w:pPr>
    </w:p>
    <w:p w:rsidR="003360FA" w:rsidRPr="003360FA" w:rsidRDefault="003360FA" w:rsidP="003360FA">
      <w:pPr>
        <w:shd w:val="clear" w:color="auto" w:fill="FFFFFF"/>
        <w:spacing w:after="0" w:line="240" w:lineRule="auto"/>
        <w:contextualSpacing/>
        <w:jc w:val="both"/>
        <w:rPr>
          <w:rFonts w:ascii="Times New Roman" w:eastAsia="Times New Roman" w:hAnsi="Times New Roman" w:cs="Times New Roman"/>
          <w:lang w:eastAsia="tr-TR"/>
        </w:rPr>
        <w:sectPr w:rsidR="003360FA" w:rsidRPr="003360FA" w:rsidSect="0054622A">
          <w:pgSz w:w="11906" w:h="16838"/>
          <w:pgMar w:top="1417" w:right="1417" w:bottom="1417" w:left="1417" w:header="708" w:footer="708" w:gutter="0"/>
          <w:pgNumType w:start="1"/>
          <w:cols w:space="708"/>
          <w:docGrid w:linePitch="360"/>
        </w:sectPr>
      </w:pPr>
    </w:p>
    <w:p w:rsidR="003360FA" w:rsidRPr="003360FA" w:rsidRDefault="0063065B" w:rsidP="003360FA">
      <w:pPr>
        <w:keepNext/>
        <w:keepLines/>
        <w:spacing w:after="120" w:line="252" w:lineRule="auto"/>
        <w:outlineLvl w:val="3"/>
        <w:rPr>
          <w:rFonts w:ascii="Times New Roman" w:eastAsiaTheme="majorEastAsia" w:hAnsi="Times New Roman" w:cstheme="majorBidi"/>
          <w:b/>
          <w:iCs/>
          <w:color w:val="000000" w:themeColor="text1"/>
        </w:rPr>
      </w:pPr>
      <w:bookmarkStart w:id="93" w:name="_Toc513458459"/>
      <w:bookmarkStart w:id="94" w:name="_Toc523907212"/>
      <w:r>
        <w:rPr>
          <w:rFonts w:ascii="Times New Roman" w:eastAsiaTheme="majorEastAsia" w:hAnsi="Times New Roman" w:cstheme="majorBidi"/>
          <w:b/>
          <w:iCs/>
          <w:color w:val="000000" w:themeColor="text1"/>
        </w:rPr>
        <w:lastRenderedPageBreak/>
        <w:t xml:space="preserve">Tablo 46. Bağcılık </w:t>
      </w:r>
      <w:r w:rsidR="003360FA" w:rsidRPr="003360FA">
        <w:rPr>
          <w:rFonts w:ascii="Times New Roman" w:eastAsiaTheme="majorEastAsia" w:hAnsi="Times New Roman" w:cstheme="majorBidi"/>
          <w:b/>
          <w:iCs/>
          <w:color w:val="000000" w:themeColor="text1"/>
        </w:rPr>
        <w:t>Sektörü Sorun Alanları ve Eylem Planları</w:t>
      </w:r>
      <w:bookmarkEnd w:id="93"/>
      <w:bookmarkEnd w:id="94"/>
      <w:r w:rsidR="003360FA" w:rsidRPr="003360FA">
        <w:rPr>
          <w:rFonts w:ascii="Times New Roman" w:eastAsiaTheme="majorEastAsia" w:hAnsi="Times New Roman" w:cstheme="majorBidi"/>
          <w:b/>
          <w:iCs/>
          <w:color w:val="000000" w:themeColor="text1"/>
        </w:rPr>
        <w:t xml:space="preserve"> </w:t>
      </w:r>
    </w:p>
    <w:tbl>
      <w:tblPr>
        <w:tblStyle w:val="TabloKlavuzu5"/>
        <w:tblW w:w="5000" w:type="pct"/>
        <w:jc w:val="center"/>
        <w:tblLook w:val="04A0" w:firstRow="1" w:lastRow="0" w:firstColumn="1" w:lastColumn="0" w:noHBand="0" w:noVBand="1"/>
      </w:tblPr>
      <w:tblGrid>
        <w:gridCol w:w="837"/>
        <w:gridCol w:w="2038"/>
        <w:gridCol w:w="3770"/>
        <w:gridCol w:w="4008"/>
        <w:gridCol w:w="1413"/>
        <w:gridCol w:w="1928"/>
      </w:tblGrid>
      <w:tr w:rsidR="003360FA" w:rsidRPr="003360FA" w:rsidTr="004C7756">
        <w:trPr>
          <w:trHeight w:val="20"/>
          <w:jc w:val="center"/>
        </w:trPr>
        <w:tc>
          <w:tcPr>
            <w:tcW w:w="299" w:type="pct"/>
          </w:tcPr>
          <w:p w:rsidR="003360FA" w:rsidRPr="003360FA" w:rsidRDefault="003360FA" w:rsidP="003360FA">
            <w:pPr>
              <w:spacing w:after="160"/>
              <w:rPr>
                <w:rFonts w:ascii="Times New Roman" w:hAnsi="Times New Roman" w:cs="Times New Roman"/>
                <w:b/>
                <w:sz w:val="20"/>
                <w:szCs w:val="20"/>
              </w:rPr>
            </w:pPr>
          </w:p>
        </w:tc>
        <w:tc>
          <w:tcPr>
            <w:tcW w:w="728" w:type="pct"/>
            <w:vAlign w:val="center"/>
          </w:tcPr>
          <w:p w:rsidR="003360FA" w:rsidRPr="003360FA" w:rsidRDefault="003360FA" w:rsidP="003360FA">
            <w:pPr>
              <w:spacing w:after="160"/>
              <w:rPr>
                <w:rFonts w:ascii="Times New Roman" w:hAnsi="Times New Roman" w:cs="Times New Roman"/>
                <w:b/>
                <w:sz w:val="20"/>
                <w:szCs w:val="20"/>
              </w:rPr>
            </w:pPr>
            <w:r w:rsidRPr="003360FA">
              <w:rPr>
                <w:rFonts w:ascii="Times New Roman" w:hAnsi="Times New Roman" w:cs="Times New Roman"/>
                <w:b/>
                <w:sz w:val="20"/>
                <w:szCs w:val="20"/>
              </w:rPr>
              <w:t>SORUN ALANLARI</w:t>
            </w:r>
          </w:p>
        </w:tc>
        <w:tc>
          <w:tcPr>
            <w:tcW w:w="1347" w:type="pct"/>
            <w:vAlign w:val="center"/>
          </w:tcPr>
          <w:p w:rsidR="003360FA" w:rsidRPr="003360FA" w:rsidRDefault="003360FA" w:rsidP="003360FA">
            <w:pPr>
              <w:spacing w:after="160"/>
              <w:rPr>
                <w:rFonts w:ascii="Times New Roman" w:hAnsi="Times New Roman" w:cs="Times New Roman"/>
                <w:b/>
                <w:sz w:val="20"/>
                <w:szCs w:val="20"/>
              </w:rPr>
            </w:pPr>
            <w:r w:rsidRPr="003360FA">
              <w:rPr>
                <w:rFonts w:ascii="Times New Roman" w:hAnsi="Times New Roman" w:cs="Times New Roman"/>
                <w:b/>
                <w:sz w:val="20"/>
                <w:szCs w:val="20"/>
              </w:rPr>
              <w:t>ÇÖZÜM ÖNERİLERİ</w:t>
            </w:r>
          </w:p>
        </w:tc>
        <w:tc>
          <w:tcPr>
            <w:tcW w:w="1432" w:type="pct"/>
            <w:vAlign w:val="center"/>
          </w:tcPr>
          <w:p w:rsidR="003360FA" w:rsidRPr="003360FA" w:rsidRDefault="003360FA" w:rsidP="003360FA">
            <w:pPr>
              <w:spacing w:after="160"/>
              <w:rPr>
                <w:rFonts w:ascii="Times New Roman" w:hAnsi="Times New Roman" w:cs="Times New Roman"/>
                <w:b/>
                <w:sz w:val="20"/>
                <w:szCs w:val="20"/>
              </w:rPr>
            </w:pPr>
            <w:r w:rsidRPr="003360FA">
              <w:rPr>
                <w:rFonts w:ascii="Times New Roman" w:hAnsi="Times New Roman" w:cs="Times New Roman"/>
                <w:b/>
                <w:sz w:val="20"/>
                <w:szCs w:val="20"/>
              </w:rPr>
              <w:t>EYLEM PLANI</w:t>
            </w:r>
          </w:p>
        </w:tc>
        <w:tc>
          <w:tcPr>
            <w:tcW w:w="505" w:type="pct"/>
            <w:tcBorders>
              <w:bottom w:val="single" w:sz="8" w:space="0" w:color="auto"/>
            </w:tcBorders>
            <w:vAlign w:val="center"/>
          </w:tcPr>
          <w:p w:rsidR="003360FA" w:rsidRPr="003360FA" w:rsidRDefault="003360FA" w:rsidP="003360FA">
            <w:pPr>
              <w:spacing w:after="160"/>
              <w:rPr>
                <w:rFonts w:ascii="Times New Roman" w:hAnsi="Times New Roman" w:cs="Times New Roman"/>
                <w:b/>
                <w:sz w:val="20"/>
                <w:szCs w:val="20"/>
              </w:rPr>
            </w:pPr>
            <w:r w:rsidRPr="003360FA">
              <w:rPr>
                <w:rFonts w:ascii="Times New Roman" w:hAnsi="Times New Roman" w:cs="Times New Roman"/>
                <w:b/>
                <w:sz w:val="20"/>
                <w:szCs w:val="20"/>
              </w:rPr>
              <w:t>SORUMLU KURULUŞ</w:t>
            </w:r>
          </w:p>
        </w:tc>
        <w:tc>
          <w:tcPr>
            <w:tcW w:w="689" w:type="pct"/>
            <w:tcBorders>
              <w:bottom w:val="single" w:sz="8" w:space="0" w:color="auto"/>
            </w:tcBorders>
            <w:vAlign w:val="center"/>
          </w:tcPr>
          <w:p w:rsidR="003360FA" w:rsidRPr="003360FA" w:rsidRDefault="003360FA" w:rsidP="003360FA">
            <w:pPr>
              <w:spacing w:after="160"/>
              <w:rPr>
                <w:rFonts w:ascii="Times New Roman" w:hAnsi="Times New Roman" w:cs="Times New Roman"/>
                <w:b/>
                <w:sz w:val="20"/>
                <w:szCs w:val="20"/>
              </w:rPr>
            </w:pPr>
            <w:r w:rsidRPr="003360FA">
              <w:rPr>
                <w:rFonts w:ascii="Times New Roman" w:hAnsi="Times New Roman" w:cs="Times New Roman"/>
                <w:b/>
                <w:sz w:val="20"/>
                <w:szCs w:val="20"/>
              </w:rPr>
              <w:t>İŞBİRLİĞİ YAPILACAK KURULUŞ</w:t>
            </w:r>
          </w:p>
        </w:tc>
      </w:tr>
      <w:tr w:rsidR="004C7756" w:rsidRPr="003360FA" w:rsidTr="0014195A">
        <w:trPr>
          <w:trHeight w:val="1329"/>
          <w:jc w:val="center"/>
        </w:trPr>
        <w:tc>
          <w:tcPr>
            <w:tcW w:w="299" w:type="pct"/>
            <w:vMerge w:val="restart"/>
            <w:vAlign w:val="center"/>
          </w:tcPr>
          <w:p w:rsidR="007A4245" w:rsidRPr="005700D6" w:rsidRDefault="007A4245" w:rsidP="007A4245">
            <w:pPr>
              <w:spacing w:after="160"/>
              <w:jc w:val="center"/>
              <w:rPr>
                <w:rFonts w:ascii="Times New Roman" w:hAnsi="Times New Roman" w:cs="Times New Roman"/>
                <w:b/>
              </w:rPr>
            </w:pPr>
            <w:r w:rsidRPr="005700D6">
              <w:rPr>
                <w:rFonts w:ascii="Times New Roman" w:hAnsi="Times New Roman" w:cs="Times New Roman"/>
                <w:b/>
              </w:rPr>
              <w:t>1</w:t>
            </w:r>
          </w:p>
        </w:tc>
        <w:tc>
          <w:tcPr>
            <w:tcW w:w="728" w:type="pct"/>
            <w:vMerge w:val="restart"/>
            <w:tcBorders>
              <w:right w:val="single" w:sz="4" w:space="0" w:color="auto"/>
            </w:tcBorders>
            <w:vAlign w:val="center"/>
          </w:tcPr>
          <w:p w:rsidR="007A4245" w:rsidRPr="00642083" w:rsidRDefault="007A4245" w:rsidP="007A4245">
            <w:pPr>
              <w:rPr>
                <w:rFonts w:ascii="Times New Roman" w:hAnsi="Times New Roman" w:cs="Times New Roman"/>
              </w:rPr>
            </w:pPr>
            <w:r w:rsidRPr="00642083">
              <w:rPr>
                <w:rFonts w:ascii="Times New Roman" w:hAnsi="Times New Roman" w:cs="Times New Roman"/>
              </w:rPr>
              <w:t>Bağ alanlarının azalması (TÜİK verilerine göre son 20 yılda %27 azalma)</w:t>
            </w:r>
          </w:p>
          <w:p w:rsidR="007A4245" w:rsidRPr="00642083" w:rsidRDefault="007A4245" w:rsidP="007A4245">
            <w:pPr>
              <w:rPr>
                <w:rFonts w:ascii="Times New Roman" w:hAnsi="Times New Roman" w:cs="Times New Roman"/>
              </w:rPr>
            </w:pPr>
          </w:p>
          <w:p w:rsidR="007A4245" w:rsidRPr="00642083" w:rsidRDefault="007A4245" w:rsidP="007A4245">
            <w:pPr>
              <w:rPr>
                <w:rFonts w:ascii="Times New Roman" w:hAnsi="Times New Roman" w:cs="Times New Roman"/>
              </w:rPr>
            </w:pPr>
          </w:p>
          <w:p w:rsidR="007A4245" w:rsidRPr="0063065B" w:rsidRDefault="007A4245" w:rsidP="007A4245">
            <w:pPr>
              <w:rPr>
                <w:rFonts w:ascii="Times New Roman" w:hAnsi="Times New Roman" w:cs="Times New Roman"/>
                <w:sz w:val="20"/>
                <w:szCs w:val="20"/>
              </w:rPr>
            </w:pPr>
          </w:p>
          <w:p w:rsidR="007A4245" w:rsidRPr="003360FA" w:rsidRDefault="007A4245" w:rsidP="007A4245">
            <w:pPr>
              <w:spacing w:after="160"/>
              <w:rPr>
                <w:rFonts w:ascii="Times New Roman" w:hAnsi="Times New Roman" w:cs="Times New Roman"/>
                <w:sz w:val="20"/>
                <w:szCs w:val="20"/>
              </w:rPr>
            </w:pP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rsidR="007A4245" w:rsidRPr="007A4245" w:rsidRDefault="007A4245" w:rsidP="007A4245">
            <w:pPr>
              <w:pStyle w:val="ListeParagraf"/>
              <w:numPr>
                <w:ilvl w:val="0"/>
                <w:numId w:val="15"/>
              </w:numPr>
              <w:spacing w:line="240" w:lineRule="auto"/>
              <w:ind w:left="265" w:hanging="265"/>
              <w:jc w:val="both"/>
              <w:rPr>
                <w:rFonts w:ascii="Times New Roman" w:hAnsi="Times New Roman" w:cs="Times New Roman"/>
                <w:color w:val="000000"/>
              </w:rPr>
            </w:pPr>
            <w:r w:rsidRPr="007A4245">
              <w:rPr>
                <w:rFonts w:ascii="Times New Roman" w:hAnsi="Times New Roman" w:cs="Times New Roman"/>
                <w:color w:val="000000"/>
              </w:rPr>
              <w:t>Yeni tesis edilecek olan ve ekonomik ömrünü tamamlayan bağların yenilenmesinin teşvik edilmesi</w:t>
            </w:r>
          </w:p>
        </w:tc>
        <w:tc>
          <w:tcPr>
            <w:tcW w:w="1432" w:type="pct"/>
            <w:tcBorders>
              <w:left w:val="single" w:sz="4" w:space="0" w:color="auto"/>
              <w:right w:val="single" w:sz="8" w:space="0" w:color="auto"/>
            </w:tcBorders>
            <w:vAlign w:val="center"/>
          </w:tcPr>
          <w:p w:rsidR="007A4245" w:rsidRPr="007A4245" w:rsidRDefault="007A4245" w:rsidP="007A4245">
            <w:pPr>
              <w:jc w:val="both"/>
              <w:rPr>
                <w:rFonts w:ascii="Times New Roman" w:hAnsi="Times New Roman" w:cs="Times New Roman"/>
              </w:rPr>
            </w:pPr>
            <w:r w:rsidRPr="007A4245">
              <w:rPr>
                <w:rFonts w:ascii="Times New Roman" w:hAnsi="Times New Roman" w:cs="Times New Roman"/>
              </w:rPr>
              <w:t>Girişimcilik için düşük faizli işletme ve yatırım kredilerinin verilmesi,</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7A4245" w:rsidRPr="00642083" w:rsidRDefault="007A4245" w:rsidP="007A4245">
            <w:pPr>
              <w:spacing w:line="240" w:lineRule="auto"/>
              <w:rPr>
                <w:rFonts w:ascii="Times New Roman" w:hAnsi="Times New Roman" w:cs="Times New Roman"/>
                <w:color w:val="000000"/>
              </w:rPr>
            </w:pPr>
            <w:r w:rsidRPr="00642083">
              <w:rPr>
                <w:rFonts w:ascii="Times New Roman" w:hAnsi="Times New Roman" w:cs="Times New Roman"/>
                <w:color w:val="000000"/>
              </w:rPr>
              <w:t>TOB-TRGM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7A4245" w:rsidRPr="00642083" w:rsidRDefault="007A4245" w:rsidP="007A4245">
            <w:pPr>
              <w:rPr>
                <w:rFonts w:ascii="Times New Roman" w:hAnsi="Times New Roman" w:cs="Times New Roman"/>
                <w:color w:val="000000"/>
              </w:rPr>
            </w:pPr>
            <w:r w:rsidRPr="00642083">
              <w:rPr>
                <w:rFonts w:ascii="Times New Roman" w:hAnsi="Times New Roman" w:cs="Times New Roman"/>
                <w:color w:val="000000"/>
              </w:rPr>
              <w:t>TOB-BÜGEM</w:t>
            </w:r>
          </w:p>
        </w:tc>
      </w:tr>
      <w:tr w:rsidR="004C7756" w:rsidRPr="003360FA" w:rsidTr="0014195A">
        <w:trPr>
          <w:trHeight w:val="1327"/>
          <w:jc w:val="center"/>
        </w:trPr>
        <w:tc>
          <w:tcPr>
            <w:tcW w:w="299" w:type="pct"/>
            <w:vMerge/>
            <w:vAlign w:val="center"/>
          </w:tcPr>
          <w:p w:rsidR="007A4245" w:rsidRPr="003360FA" w:rsidRDefault="007A4245" w:rsidP="007A4245">
            <w:pPr>
              <w:jc w:val="center"/>
              <w:rPr>
                <w:rFonts w:ascii="Times New Roman" w:hAnsi="Times New Roman" w:cs="Times New Roman"/>
                <w:b/>
                <w:sz w:val="20"/>
                <w:szCs w:val="20"/>
              </w:rPr>
            </w:pPr>
          </w:p>
        </w:tc>
        <w:tc>
          <w:tcPr>
            <w:tcW w:w="728" w:type="pct"/>
            <w:vMerge/>
            <w:tcBorders>
              <w:right w:val="single" w:sz="4" w:space="0" w:color="auto"/>
            </w:tcBorders>
            <w:vAlign w:val="center"/>
          </w:tcPr>
          <w:p w:rsidR="007A4245" w:rsidRPr="0063065B" w:rsidRDefault="007A4245" w:rsidP="007A4245">
            <w:pPr>
              <w:rPr>
                <w:rFonts w:ascii="Times New Roman" w:hAnsi="Times New Roman" w:cs="Times New Roman"/>
                <w:sz w:val="20"/>
                <w:szCs w:val="20"/>
              </w:rPr>
            </w:pP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rsidR="007A4245" w:rsidRPr="007A4245" w:rsidRDefault="007A4245" w:rsidP="007A4245">
            <w:pPr>
              <w:pStyle w:val="ListeParagraf"/>
              <w:numPr>
                <w:ilvl w:val="0"/>
                <w:numId w:val="14"/>
              </w:numPr>
              <w:ind w:left="265" w:hanging="265"/>
              <w:jc w:val="both"/>
              <w:rPr>
                <w:rFonts w:ascii="Times New Roman" w:hAnsi="Times New Roman" w:cs="Times New Roman"/>
                <w:color w:val="000000"/>
              </w:rPr>
            </w:pPr>
            <w:r w:rsidRPr="007A4245">
              <w:rPr>
                <w:rFonts w:ascii="Times New Roman" w:hAnsi="Times New Roman" w:cs="Times New Roman"/>
                <w:color w:val="000000"/>
              </w:rPr>
              <w:t>Fidan üreticilerinin ve adına doğru sağlıklı fidan üretiminin teşvik edilerek desteklenmesi</w:t>
            </w:r>
          </w:p>
        </w:tc>
        <w:tc>
          <w:tcPr>
            <w:tcW w:w="1432" w:type="pct"/>
            <w:tcBorders>
              <w:left w:val="single" w:sz="4" w:space="0" w:color="auto"/>
              <w:right w:val="single" w:sz="8" w:space="0" w:color="auto"/>
            </w:tcBorders>
            <w:vAlign w:val="center"/>
          </w:tcPr>
          <w:p w:rsidR="007A4245" w:rsidRPr="007A4245" w:rsidRDefault="007A4245" w:rsidP="007A4245">
            <w:pPr>
              <w:jc w:val="both"/>
              <w:rPr>
                <w:rFonts w:ascii="Times New Roman" w:hAnsi="Times New Roman" w:cs="Times New Roman"/>
              </w:rPr>
            </w:pPr>
            <w:r w:rsidRPr="007A4245">
              <w:rPr>
                <w:rFonts w:ascii="Times New Roman" w:hAnsi="Times New Roman" w:cs="Times New Roman"/>
              </w:rPr>
              <w:t>İsmine doğru, sağlıklı fidan üretimine yönelik fidan üreticileri için destekleme sistemlerinin geliştirilmesi, mevcut fidan desteğinin de arttırılarak devam etmesi</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7A4245" w:rsidRPr="00642083" w:rsidRDefault="007A4245" w:rsidP="007A4245">
            <w:pPr>
              <w:rPr>
                <w:rFonts w:ascii="Times New Roman" w:hAnsi="Times New Roman" w:cs="Times New Roman"/>
                <w:color w:val="000000"/>
              </w:rPr>
            </w:pPr>
            <w:r w:rsidRPr="00642083">
              <w:rPr>
                <w:rFonts w:ascii="Times New Roman" w:hAnsi="Times New Roman" w:cs="Times New Roman"/>
                <w:color w:val="000000"/>
              </w:rPr>
              <w:t>TOB-BÜGEM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7A4245" w:rsidRPr="00642083" w:rsidRDefault="007A4245" w:rsidP="007A4245">
            <w:pPr>
              <w:rPr>
                <w:rFonts w:ascii="Times New Roman" w:hAnsi="Times New Roman" w:cs="Times New Roman"/>
                <w:color w:val="000000"/>
              </w:rPr>
            </w:pPr>
            <w:r w:rsidRPr="00642083">
              <w:rPr>
                <w:rFonts w:ascii="Times New Roman" w:hAnsi="Times New Roman" w:cs="Times New Roman"/>
                <w:color w:val="000000"/>
              </w:rPr>
              <w:t>TOB-TRGM</w:t>
            </w:r>
            <w:r w:rsidRPr="00642083">
              <w:rPr>
                <w:rFonts w:ascii="Times New Roman" w:hAnsi="Times New Roman" w:cs="Times New Roman"/>
                <w:color w:val="000000"/>
              </w:rPr>
              <w:br/>
              <w:t>TOB-TAGEM</w:t>
            </w:r>
          </w:p>
        </w:tc>
      </w:tr>
      <w:tr w:rsidR="00B310AF" w:rsidRPr="003360FA" w:rsidTr="0014195A">
        <w:trPr>
          <w:trHeight w:val="1327"/>
          <w:jc w:val="center"/>
        </w:trPr>
        <w:tc>
          <w:tcPr>
            <w:tcW w:w="299" w:type="pct"/>
            <w:vMerge/>
            <w:vAlign w:val="center"/>
          </w:tcPr>
          <w:p w:rsidR="007A4245" w:rsidRPr="003360FA" w:rsidRDefault="007A4245" w:rsidP="007A4245">
            <w:pPr>
              <w:jc w:val="center"/>
              <w:rPr>
                <w:rFonts w:ascii="Times New Roman" w:hAnsi="Times New Roman" w:cs="Times New Roman"/>
                <w:b/>
                <w:sz w:val="20"/>
                <w:szCs w:val="20"/>
              </w:rPr>
            </w:pPr>
          </w:p>
        </w:tc>
        <w:tc>
          <w:tcPr>
            <w:tcW w:w="728" w:type="pct"/>
            <w:vMerge/>
            <w:vAlign w:val="center"/>
          </w:tcPr>
          <w:p w:rsidR="007A4245" w:rsidRPr="0063065B" w:rsidRDefault="007A4245" w:rsidP="007A4245">
            <w:pPr>
              <w:rPr>
                <w:rFonts w:ascii="Times New Roman" w:hAnsi="Times New Roman" w:cs="Times New Roman"/>
                <w:sz w:val="20"/>
                <w:szCs w:val="20"/>
              </w:rPr>
            </w:pPr>
          </w:p>
        </w:tc>
        <w:tc>
          <w:tcPr>
            <w:tcW w:w="1347" w:type="pct"/>
            <w:tcBorders>
              <w:top w:val="single" w:sz="4" w:space="0" w:color="auto"/>
              <w:left w:val="nil"/>
              <w:bottom w:val="single" w:sz="4" w:space="0" w:color="auto"/>
              <w:right w:val="nil"/>
            </w:tcBorders>
            <w:shd w:val="clear" w:color="auto" w:fill="auto"/>
            <w:vAlign w:val="center"/>
          </w:tcPr>
          <w:p w:rsidR="007A4245" w:rsidRPr="007A4245" w:rsidRDefault="007A4245" w:rsidP="007A4245">
            <w:pPr>
              <w:pStyle w:val="ListeParagraf"/>
              <w:numPr>
                <w:ilvl w:val="0"/>
                <w:numId w:val="14"/>
              </w:numPr>
              <w:ind w:left="265" w:hanging="265"/>
              <w:jc w:val="both"/>
              <w:rPr>
                <w:rFonts w:ascii="Times New Roman" w:hAnsi="Times New Roman" w:cs="Times New Roman"/>
                <w:color w:val="000000"/>
              </w:rPr>
            </w:pPr>
            <w:r w:rsidRPr="007A4245">
              <w:rPr>
                <w:rFonts w:ascii="Times New Roman" w:hAnsi="Times New Roman" w:cs="Times New Roman"/>
                <w:color w:val="000000"/>
              </w:rPr>
              <w:t>Bağların kamulaştırılmaması ile ilgi tedbirlerin alınması</w:t>
            </w:r>
          </w:p>
        </w:tc>
        <w:tc>
          <w:tcPr>
            <w:tcW w:w="1432" w:type="pct"/>
            <w:tcBorders>
              <w:right w:val="single" w:sz="8" w:space="0" w:color="auto"/>
            </w:tcBorders>
            <w:vAlign w:val="center"/>
          </w:tcPr>
          <w:p w:rsidR="007A4245" w:rsidRPr="007A4245" w:rsidRDefault="007A4245" w:rsidP="007A4245">
            <w:pPr>
              <w:jc w:val="both"/>
              <w:rPr>
                <w:rFonts w:ascii="Times New Roman" w:hAnsi="Times New Roman" w:cs="Times New Roman"/>
              </w:rPr>
            </w:pPr>
            <w:r w:rsidRPr="007A4245">
              <w:rPr>
                <w:rFonts w:ascii="Times New Roman" w:hAnsi="Times New Roman" w:cs="Times New Roman"/>
              </w:rPr>
              <w:t>Bağların kamulaştırılmasını önlemeye yönelik mevzuat çalışması yapılması,</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7A4245" w:rsidRPr="00642083" w:rsidRDefault="007A4245" w:rsidP="007A4245">
            <w:pPr>
              <w:rPr>
                <w:rFonts w:ascii="Times New Roman" w:hAnsi="Times New Roman" w:cs="Times New Roman"/>
                <w:color w:val="000000"/>
              </w:rPr>
            </w:pPr>
            <w:r w:rsidRPr="00642083">
              <w:rPr>
                <w:rFonts w:ascii="Times New Roman" w:hAnsi="Times New Roman" w:cs="Times New Roman"/>
                <w:color w:val="000000"/>
              </w:rPr>
              <w:t>TOB-TRGM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7A4245" w:rsidRPr="00642083" w:rsidRDefault="007A4245" w:rsidP="007A4245">
            <w:pPr>
              <w:rPr>
                <w:rFonts w:ascii="Times New Roman" w:hAnsi="Times New Roman" w:cs="Times New Roman"/>
                <w:color w:val="000000"/>
              </w:rPr>
            </w:pPr>
            <w:r w:rsidRPr="00642083">
              <w:rPr>
                <w:rFonts w:ascii="Times New Roman" w:hAnsi="Times New Roman" w:cs="Times New Roman"/>
                <w:color w:val="000000"/>
              </w:rPr>
              <w:t>Ulaştırma ve Altyapı Bakanlığı</w:t>
            </w:r>
            <w:r w:rsidRPr="00642083">
              <w:rPr>
                <w:rFonts w:ascii="Times New Roman" w:hAnsi="Times New Roman" w:cs="Times New Roman"/>
                <w:color w:val="000000"/>
              </w:rPr>
              <w:br/>
              <w:t>Enerji Bakanlığı</w:t>
            </w:r>
            <w:r w:rsidRPr="00642083">
              <w:rPr>
                <w:rFonts w:ascii="Times New Roman" w:hAnsi="Times New Roman" w:cs="Times New Roman"/>
                <w:color w:val="000000"/>
              </w:rPr>
              <w:br/>
              <w:t>TOB-BÜGEM</w:t>
            </w:r>
          </w:p>
        </w:tc>
      </w:tr>
      <w:tr w:rsidR="004C7756" w:rsidRPr="003360FA" w:rsidTr="0014195A">
        <w:trPr>
          <w:trHeight w:val="1327"/>
          <w:jc w:val="center"/>
        </w:trPr>
        <w:tc>
          <w:tcPr>
            <w:tcW w:w="299" w:type="pct"/>
            <w:vMerge/>
            <w:vAlign w:val="center"/>
          </w:tcPr>
          <w:p w:rsidR="007A4245" w:rsidRPr="003360FA" w:rsidRDefault="007A4245" w:rsidP="007A4245">
            <w:pPr>
              <w:jc w:val="center"/>
              <w:rPr>
                <w:rFonts w:ascii="Times New Roman" w:hAnsi="Times New Roman" w:cs="Times New Roman"/>
                <w:b/>
                <w:sz w:val="20"/>
                <w:szCs w:val="20"/>
              </w:rPr>
            </w:pPr>
          </w:p>
        </w:tc>
        <w:tc>
          <w:tcPr>
            <w:tcW w:w="728" w:type="pct"/>
            <w:vMerge/>
            <w:tcBorders>
              <w:right w:val="single" w:sz="4" w:space="0" w:color="auto"/>
            </w:tcBorders>
            <w:vAlign w:val="center"/>
          </w:tcPr>
          <w:p w:rsidR="007A4245" w:rsidRPr="0063065B" w:rsidRDefault="007A4245" w:rsidP="007A4245">
            <w:pPr>
              <w:rPr>
                <w:rFonts w:ascii="Times New Roman" w:hAnsi="Times New Roman" w:cs="Times New Roman"/>
                <w:sz w:val="20"/>
                <w:szCs w:val="20"/>
              </w:rPr>
            </w:pPr>
          </w:p>
        </w:tc>
        <w:tc>
          <w:tcPr>
            <w:tcW w:w="1347" w:type="pct"/>
            <w:tcBorders>
              <w:top w:val="single" w:sz="4" w:space="0" w:color="auto"/>
              <w:left w:val="single" w:sz="4" w:space="0" w:color="auto"/>
              <w:bottom w:val="single" w:sz="8" w:space="0" w:color="auto"/>
              <w:right w:val="single" w:sz="4" w:space="0" w:color="auto"/>
            </w:tcBorders>
            <w:shd w:val="clear" w:color="auto" w:fill="auto"/>
            <w:vAlign w:val="center"/>
          </w:tcPr>
          <w:p w:rsidR="007A4245" w:rsidRPr="007A4245" w:rsidRDefault="007A4245" w:rsidP="007A4245">
            <w:pPr>
              <w:pStyle w:val="ListeParagraf"/>
              <w:numPr>
                <w:ilvl w:val="0"/>
                <w:numId w:val="14"/>
              </w:numPr>
              <w:ind w:left="265" w:hanging="265"/>
              <w:jc w:val="both"/>
              <w:rPr>
                <w:rFonts w:ascii="Times New Roman" w:hAnsi="Times New Roman" w:cs="Times New Roman"/>
                <w:color w:val="000000"/>
              </w:rPr>
            </w:pPr>
            <w:r w:rsidRPr="007A4245">
              <w:rPr>
                <w:rFonts w:ascii="Times New Roman" w:hAnsi="Times New Roman" w:cs="Times New Roman"/>
                <w:color w:val="000000"/>
              </w:rPr>
              <w:t>Desteklemelerde bağ alanlarının azalmasını engelleyecek şekilde düzenlemeye gidilmesi</w:t>
            </w:r>
          </w:p>
        </w:tc>
        <w:tc>
          <w:tcPr>
            <w:tcW w:w="1432" w:type="pct"/>
            <w:tcBorders>
              <w:left w:val="single" w:sz="4" w:space="0" w:color="auto"/>
              <w:bottom w:val="single" w:sz="8" w:space="0" w:color="auto"/>
              <w:right w:val="single" w:sz="8" w:space="0" w:color="auto"/>
            </w:tcBorders>
            <w:vAlign w:val="center"/>
          </w:tcPr>
          <w:p w:rsidR="007A4245" w:rsidRPr="007A4245" w:rsidRDefault="007A4245" w:rsidP="007A4245">
            <w:pPr>
              <w:rPr>
                <w:rFonts w:ascii="Times New Roman" w:hAnsi="Times New Roman" w:cs="Times New Roman"/>
              </w:rPr>
            </w:pPr>
            <w:r w:rsidRPr="007A4245">
              <w:rPr>
                <w:rFonts w:ascii="Times New Roman" w:hAnsi="Times New Roman" w:cs="Times New Roman"/>
              </w:rPr>
              <w:t xml:space="preserve">Üzüm üreten işletmelere yönelik maliyet, dış pazar, gıda güvencesi, alternatif pazarlar </w:t>
            </w:r>
            <w:r w:rsidR="005700D6" w:rsidRPr="007A4245">
              <w:rPr>
                <w:rFonts w:ascii="Times New Roman" w:hAnsi="Times New Roman" w:cs="Times New Roman"/>
              </w:rPr>
              <w:t>vb.</w:t>
            </w:r>
            <w:r w:rsidRPr="007A4245">
              <w:rPr>
                <w:rFonts w:ascii="Times New Roman" w:hAnsi="Times New Roman" w:cs="Times New Roman"/>
              </w:rPr>
              <w:t xml:space="preserve"> faktörleri dikkate alan düzenleyici etki analizleri yapılarak üretim sistemlerin geliştirilmesi ve uygulanması, </w:t>
            </w:r>
          </w:p>
          <w:p w:rsidR="007A4245" w:rsidRPr="007A4245" w:rsidRDefault="007A4245" w:rsidP="007A4245">
            <w:pPr>
              <w:rPr>
                <w:rFonts w:ascii="Times New Roman" w:hAnsi="Times New Roman" w:cs="Times New Roman"/>
              </w:rPr>
            </w:pPr>
          </w:p>
          <w:p w:rsidR="007A4245" w:rsidRPr="007A4245" w:rsidRDefault="007A4245" w:rsidP="007A4245">
            <w:pPr>
              <w:rPr>
                <w:rFonts w:ascii="Times New Roman" w:hAnsi="Times New Roman" w:cs="Times New Roman"/>
              </w:rPr>
            </w:pPr>
            <w:r w:rsidRPr="007A4245">
              <w:rPr>
                <w:rFonts w:ascii="Times New Roman" w:hAnsi="Times New Roman" w:cs="Times New Roman"/>
              </w:rPr>
              <w:t>Bağ yetiştirilen havzaların olab</w:t>
            </w:r>
            <w:r w:rsidR="00642083">
              <w:rPr>
                <w:rFonts w:ascii="Times New Roman" w:hAnsi="Times New Roman" w:cs="Times New Roman"/>
              </w:rPr>
              <w:t xml:space="preserve">ildiğince belirginleştirilerek </w:t>
            </w:r>
            <w:r w:rsidRPr="007A4245">
              <w:rPr>
                <w:rFonts w:ascii="Times New Roman" w:hAnsi="Times New Roman" w:cs="Times New Roman"/>
              </w:rPr>
              <w:t>üretim deseni bazlı (sofralık, şaraplık, kurutmalık) destekleme modelleri geliştirilmesi ve uygulanması,  üreticilere prim desteği verilmesi</w:t>
            </w:r>
          </w:p>
          <w:p w:rsidR="007A4245" w:rsidRPr="007A4245" w:rsidRDefault="007A4245" w:rsidP="007A4245">
            <w:pPr>
              <w:jc w:val="both"/>
              <w:rPr>
                <w:rFonts w:ascii="Times New Roman" w:hAnsi="Times New Roman" w:cs="Times New Roman"/>
              </w:rPr>
            </w:pP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7A4245" w:rsidRPr="00642083" w:rsidRDefault="007A4245" w:rsidP="007A4245">
            <w:pPr>
              <w:rPr>
                <w:rFonts w:ascii="Times New Roman" w:hAnsi="Times New Roman" w:cs="Times New Roman"/>
                <w:color w:val="000000"/>
              </w:rPr>
            </w:pPr>
            <w:r w:rsidRPr="00642083">
              <w:rPr>
                <w:rFonts w:ascii="Times New Roman" w:hAnsi="Times New Roman" w:cs="Times New Roman"/>
                <w:color w:val="000000"/>
              </w:rPr>
              <w:t>TOB-BÜGEM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7A4245" w:rsidRPr="00642083" w:rsidRDefault="007A4245" w:rsidP="007A4245">
            <w:pPr>
              <w:rPr>
                <w:rFonts w:ascii="Times New Roman" w:hAnsi="Times New Roman" w:cs="Times New Roman"/>
                <w:color w:val="000000"/>
              </w:rPr>
            </w:pPr>
            <w:r w:rsidRPr="00642083">
              <w:rPr>
                <w:rFonts w:ascii="Times New Roman" w:hAnsi="Times New Roman" w:cs="Times New Roman"/>
                <w:color w:val="000000"/>
              </w:rPr>
              <w:t>TOB-TRGM</w:t>
            </w:r>
          </w:p>
        </w:tc>
      </w:tr>
      <w:tr w:rsidR="00B310AF" w:rsidRPr="003360FA" w:rsidTr="0014195A">
        <w:trPr>
          <w:trHeight w:val="608"/>
          <w:jc w:val="center"/>
        </w:trPr>
        <w:tc>
          <w:tcPr>
            <w:tcW w:w="299" w:type="pct"/>
            <w:vMerge w:val="restart"/>
            <w:vAlign w:val="center"/>
          </w:tcPr>
          <w:p w:rsidR="00642083" w:rsidRPr="005700D6" w:rsidRDefault="00642083" w:rsidP="00642083">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lastRenderedPageBreak/>
              <w:t>2</w:t>
            </w:r>
          </w:p>
        </w:tc>
        <w:tc>
          <w:tcPr>
            <w:tcW w:w="728" w:type="pct"/>
            <w:vMerge w:val="restart"/>
            <w:tcBorders>
              <w:right w:val="single" w:sz="8" w:space="0" w:color="auto"/>
            </w:tcBorders>
            <w:vAlign w:val="center"/>
          </w:tcPr>
          <w:p w:rsidR="00642083" w:rsidRPr="00642083" w:rsidRDefault="00642083" w:rsidP="00642083">
            <w:pPr>
              <w:rPr>
                <w:rFonts w:ascii="Times New Roman" w:eastAsia="Times New Roman" w:hAnsi="Times New Roman" w:cs="Times New Roman"/>
                <w:lang w:eastAsia="tr-TR"/>
              </w:rPr>
            </w:pPr>
            <w:r w:rsidRPr="00642083">
              <w:rPr>
                <w:rFonts w:ascii="Times New Roman" w:eastAsia="Times New Roman" w:hAnsi="Times New Roman" w:cs="Times New Roman"/>
                <w:lang w:eastAsia="tr-TR"/>
              </w:rPr>
              <w:t>Bağların küçük ve dağınık işletmeler halinde olması</w:t>
            </w:r>
          </w:p>
          <w:p w:rsidR="00642083" w:rsidRPr="003360FA" w:rsidRDefault="00642083" w:rsidP="00642083">
            <w:pPr>
              <w:spacing w:after="160"/>
              <w:rPr>
                <w:rFonts w:ascii="Times New Roman" w:eastAsia="Times New Roman" w:hAnsi="Times New Roman" w:cs="Times New Roman"/>
                <w:sz w:val="20"/>
                <w:szCs w:val="20"/>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642083" w:rsidRPr="00642083" w:rsidRDefault="00642083" w:rsidP="00642083">
            <w:pPr>
              <w:pStyle w:val="ListeParagraf"/>
              <w:numPr>
                <w:ilvl w:val="0"/>
                <w:numId w:val="14"/>
              </w:numPr>
              <w:spacing w:after="240" w:line="240" w:lineRule="auto"/>
              <w:ind w:left="265" w:hanging="265"/>
              <w:rPr>
                <w:rFonts w:ascii="Times New Roman" w:hAnsi="Times New Roman" w:cs="Times New Roman"/>
              </w:rPr>
            </w:pPr>
            <w:r w:rsidRPr="00642083">
              <w:rPr>
                <w:rFonts w:ascii="Times New Roman" w:hAnsi="Times New Roman" w:cs="Times New Roman"/>
              </w:rPr>
              <w:t xml:space="preserve">Bağcılık için birinci derecede uygun yörelerden başlayarak miras yoluyla gerçekleşen bölünmeleri giderecek şekilde tek işletme bünyesinde toplanmasına yönelik çalışmalar yapılması,  </w:t>
            </w:r>
          </w:p>
        </w:tc>
        <w:tc>
          <w:tcPr>
            <w:tcW w:w="1432" w:type="pct"/>
            <w:tcBorders>
              <w:top w:val="single" w:sz="8" w:space="0" w:color="auto"/>
              <w:left w:val="single" w:sz="8" w:space="0" w:color="auto"/>
              <w:bottom w:val="single" w:sz="8" w:space="0" w:color="auto"/>
              <w:right w:val="single" w:sz="8" w:space="0" w:color="auto"/>
            </w:tcBorders>
            <w:shd w:val="clear" w:color="000000" w:fill="FFFFFF"/>
            <w:vAlign w:val="center"/>
          </w:tcPr>
          <w:p w:rsidR="00642083" w:rsidRPr="00642083" w:rsidRDefault="00642083" w:rsidP="00642083">
            <w:pPr>
              <w:rPr>
                <w:rFonts w:ascii="Times New Roman" w:hAnsi="Times New Roman" w:cs="Times New Roman"/>
                <w:color w:val="000000"/>
              </w:rPr>
            </w:pPr>
            <w:r w:rsidRPr="00642083">
              <w:rPr>
                <w:rFonts w:ascii="Times New Roman" w:hAnsi="Times New Roman" w:cs="Times New Roman"/>
                <w:color w:val="000000"/>
              </w:rPr>
              <w:t>Örgütlenme ve kümelenme modelleri ile arazilerin tek elden işlenmesine yönelik desteklemelerin geliştirilmesi ve uygulanması,</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642083" w:rsidRPr="00642083" w:rsidRDefault="00642083" w:rsidP="00642083">
            <w:pPr>
              <w:rPr>
                <w:rFonts w:ascii="Times New Roman" w:hAnsi="Times New Roman" w:cs="Times New Roman"/>
                <w:color w:val="000000"/>
              </w:rPr>
            </w:pPr>
            <w:r w:rsidRPr="00642083">
              <w:rPr>
                <w:rFonts w:ascii="Times New Roman" w:hAnsi="Times New Roman" w:cs="Times New Roman"/>
                <w:color w:val="000000"/>
              </w:rPr>
              <w:t>TOB-TAGEM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642083" w:rsidRPr="00642083" w:rsidRDefault="00642083" w:rsidP="00642083">
            <w:pPr>
              <w:rPr>
                <w:rFonts w:ascii="Times New Roman" w:hAnsi="Times New Roman" w:cs="Times New Roman"/>
                <w:color w:val="000000"/>
              </w:rPr>
            </w:pPr>
            <w:r w:rsidRPr="00642083">
              <w:rPr>
                <w:rFonts w:ascii="Times New Roman" w:hAnsi="Times New Roman" w:cs="Times New Roman"/>
                <w:color w:val="000000"/>
              </w:rPr>
              <w:t>TOB-BÜGEM</w:t>
            </w:r>
            <w:r w:rsidRPr="00642083">
              <w:rPr>
                <w:rFonts w:ascii="Times New Roman" w:hAnsi="Times New Roman" w:cs="Times New Roman"/>
                <w:color w:val="000000"/>
              </w:rPr>
              <w:br/>
              <w:t>TOB-TRGM</w:t>
            </w:r>
            <w:r w:rsidRPr="00642083">
              <w:rPr>
                <w:rFonts w:ascii="Times New Roman" w:hAnsi="Times New Roman" w:cs="Times New Roman"/>
                <w:color w:val="000000"/>
              </w:rPr>
              <w:br/>
              <w:t>TUBİTAK</w:t>
            </w:r>
          </w:p>
        </w:tc>
      </w:tr>
      <w:tr w:rsidR="00B310AF" w:rsidRPr="003360FA" w:rsidTr="0014195A">
        <w:trPr>
          <w:trHeight w:val="1871"/>
          <w:jc w:val="center"/>
        </w:trPr>
        <w:tc>
          <w:tcPr>
            <w:tcW w:w="299" w:type="pct"/>
            <w:vMerge/>
            <w:vAlign w:val="center"/>
          </w:tcPr>
          <w:p w:rsidR="00642083" w:rsidRPr="005700D6" w:rsidRDefault="00642083" w:rsidP="00642083">
            <w:pPr>
              <w:jc w:val="center"/>
              <w:rPr>
                <w:rFonts w:ascii="Times New Roman" w:eastAsia="Times New Roman" w:hAnsi="Times New Roman" w:cs="Times New Roman"/>
                <w:b/>
                <w:lang w:eastAsia="tr-TR"/>
              </w:rPr>
            </w:pPr>
          </w:p>
        </w:tc>
        <w:tc>
          <w:tcPr>
            <w:tcW w:w="728" w:type="pct"/>
            <w:vMerge/>
            <w:tcBorders>
              <w:right w:val="single" w:sz="8" w:space="0" w:color="auto"/>
            </w:tcBorders>
            <w:vAlign w:val="center"/>
          </w:tcPr>
          <w:p w:rsidR="00642083" w:rsidRPr="00642083" w:rsidRDefault="00642083" w:rsidP="00642083">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642083" w:rsidRPr="00642083" w:rsidRDefault="00642083" w:rsidP="00642083">
            <w:pPr>
              <w:pStyle w:val="ListeParagraf"/>
              <w:numPr>
                <w:ilvl w:val="0"/>
                <w:numId w:val="14"/>
              </w:numPr>
              <w:ind w:left="265" w:hanging="265"/>
              <w:rPr>
                <w:rFonts w:ascii="Times New Roman" w:hAnsi="Times New Roman" w:cs="Times New Roman"/>
                <w:color w:val="000000"/>
                <w:sz w:val="24"/>
                <w:szCs w:val="24"/>
              </w:rPr>
            </w:pPr>
            <w:r w:rsidRPr="00642083">
              <w:rPr>
                <w:rFonts w:ascii="Times New Roman" w:hAnsi="Times New Roman" w:cs="Times New Roman"/>
                <w:color w:val="000000"/>
              </w:rPr>
              <w:t>Miras hukuku vb. nedenlerden kaynaklı atıl kalan bağ alanlarının yaşadığı problemlerin giderilmesine yönelik çalışmalar yapılması</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42083" w:rsidRPr="00642083" w:rsidRDefault="00642083" w:rsidP="00642083">
            <w:pPr>
              <w:jc w:val="both"/>
              <w:rPr>
                <w:rFonts w:ascii="Times New Roman" w:hAnsi="Times New Roman" w:cs="Times New Roman"/>
                <w:color w:val="000000"/>
              </w:rPr>
            </w:pPr>
            <w:r w:rsidRPr="00642083">
              <w:rPr>
                <w:rFonts w:ascii="Times New Roman" w:hAnsi="Times New Roman" w:cs="Times New Roman"/>
                <w:color w:val="000000"/>
              </w:rPr>
              <w:t>İlgili mevzuatlarda gerekli düzenlemelerin yapılması (Toprak Koruma ve Arazi Kullanımı Kanunu, Tarım Arazilerinin Toplulaştırılması Tüzüğü vs.)</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642083" w:rsidRPr="00642083" w:rsidRDefault="00642083" w:rsidP="00642083">
            <w:pPr>
              <w:rPr>
                <w:rFonts w:ascii="Times New Roman" w:hAnsi="Times New Roman" w:cs="Times New Roman"/>
              </w:rPr>
            </w:pPr>
            <w:r w:rsidRPr="00642083">
              <w:rPr>
                <w:rFonts w:ascii="Times New Roman" w:hAnsi="Times New Roman" w:cs="Times New Roman"/>
              </w:rPr>
              <w:t>TOB-TRGM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642083" w:rsidRPr="00642083" w:rsidRDefault="00642083" w:rsidP="00642083">
            <w:pPr>
              <w:rPr>
                <w:rFonts w:ascii="Times New Roman" w:hAnsi="Times New Roman" w:cs="Times New Roman"/>
                <w:color w:val="000000"/>
              </w:rPr>
            </w:pPr>
            <w:r w:rsidRPr="00642083">
              <w:rPr>
                <w:rFonts w:ascii="Times New Roman" w:hAnsi="Times New Roman" w:cs="Times New Roman"/>
                <w:color w:val="000000"/>
              </w:rPr>
              <w:t>TOB-BÜGEM</w:t>
            </w:r>
            <w:r w:rsidRPr="00642083">
              <w:rPr>
                <w:rFonts w:ascii="Times New Roman" w:hAnsi="Times New Roman" w:cs="Times New Roman"/>
                <w:color w:val="000000"/>
              </w:rPr>
              <w:br/>
              <w:t>TOB-TAGEM</w:t>
            </w:r>
          </w:p>
        </w:tc>
      </w:tr>
      <w:tr w:rsidR="00B310AF" w:rsidRPr="003360FA" w:rsidTr="0014195A">
        <w:trPr>
          <w:trHeight w:val="2235"/>
          <w:jc w:val="center"/>
        </w:trPr>
        <w:tc>
          <w:tcPr>
            <w:tcW w:w="299" w:type="pct"/>
            <w:vMerge w:val="restart"/>
            <w:vAlign w:val="center"/>
          </w:tcPr>
          <w:p w:rsidR="004C7756" w:rsidRPr="005700D6" w:rsidRDefault="004C7756" w:rsidP="004C7756">
            <w:pPr>
              <w:spacing w:after="160"/>
              <w:jc w:val="center"/>
              <w:rPr>
                <w:rFonts w:ascii="Times New Roman" w:hAnsi="Times New Roman" w:cs="Times New Roman"/>
                <w:b/>
              </w:rPr>
            </w:pPr>
            <w:r w:rsidRPr="005700D6">
              <w:rPr>
                <w:rFonts w:ascii="Times New Roman" w:hAnsi="Times New Roman" w:cs="Times New Roman"/>
                <w:b/>
              </w:rPr>
              <w:t>3</w:t>
            </w:r>
          </w:p>
        </w:tc>
        <w:tc>
          <w:tcPr>
            <w:tcW w:w="728" w:type="pct"/>
            <w:vMerge w:val="restart"/>
            <w:vAlign w:val="center"/>
          </w:tcPr>
          <w:p w:rsidR="004C7756" w:rsidRPr="004C7756" w:rsidRDefault="004C7756" w:rsidP="004C7756">
            <w:pPr>
              <w:rPr>
                <w:rFonts w:ascii="Times New Roman" w:hAnsi="Times New Roman" w:cs="Times New Roman"/>
              </w:rPr>
            </w:pPr>
            <w:r w:rsidRPr="004C7756">
              <w:rPr>
                <w:rFonts w:ascii="Times New Roman" w:hAnsi="Times New Roman" w:cs="Times New Roman"/>
              </w:rPr>
              <w:t>Bağcılık envanterinin olmaması</w:t>
            </w:r>
          </w:p>
          <w:p w:rsidR="004C7756" w:rsidRPr="004C7756" w:rsidRDefault="004C7756" w:rsidP="004C7756">
            <w:pPr>
              <w:spacing w:after="160"/>
              <w:rPr>
                <w:rFonts w:ascii="Times New Roman" w:hAnsi="Times New Roman" w:cs="Times New Roman"/>
              </w:rPr>
            </w:pPr>
          </w:p>
        </w:tc>
        <w:tc>
          <w:tcPr>
            <w:tcW w:w="1347" w:type="pct"/>
            <w:vMerge w:val="restart"/>
            <w:tcBorders>
              <w:top w:val="single" w:sz="8" w:space="0" w:color="auto"/>
              <w:right w:val="single" w:sz="8" w:space="0" w:color="auto"/>
            </w:tcBorders>
            <w:vAlign w:val="center"/>
          </w:tcPr>
          <w:p w:rsidR="004C7756" w:rsidRPr="004C7756" w:rsidRDefault="004C7756" w:rsidP="004C7756">
            <w:pPr>
              <w:pStyle w:val="ListeParagraf"/>
              <w:numPr>
                <w:ilvl w:val="0"/>
                <w:numId w:val="14"/>
              </w:numPr>
              <w:ind w:left="265" w:hanging="265"/>
              <w:rPr>
                <w:rFonts w:ascii="Times New Roman" w:hAnsi="Times New Roman" w:cs="Times New Roman"/>
              </w:rPr>
            </w:pPr>
            <w:r w:rsidRPr="004C7756">
              <w:rPr>
                <w:rFonts w:ascii="Times New Roman" w:hAnsi="Times New Roman" w:cs="Times New Roman"/>
              </w:rPr>
              <w:t>Bağcılık yönetmeliğinde yer alan madde-1 hüküm</w:t>
            </w:r>
            <w:r>
              <w:rPr>
                <w:rFonts w:ascii="Times New Roman" w:hAnsi="Times New Roman" w:cs="Times New Roman"/>
              </w:rPr>
              <w:t>lerine işlerlik kazandırılması</w:t>
            </w:r>
          </w:p>
          <w:p w:rsidR="004C7756" w:rsidRPr="003360FA" w:rsidRDefault="004C7756" w:rsidP="004C7756">
            <w:pPr>
              <w:spacing w:after="160"/>
              <w:ind w:hanging="720"/>
              <w:rPr>
                <w:rFonts w:ascii="Times New Roman" w:hAnsi="Times New Roman" w:cs="Times New Roman"/>
                <w:sz w:val="20"/>
                <w:szCs w:val="20"/>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4C7756" w:rsidRPr="004C7756" w:rsidRDefault="004C7756" w:rsidP="004C7756">
            <w:pPr>
              <w:spacing w:line="240" w:lineRule="auto"/>
              <w:jc w:val="both"/>
              <w:rPr>
                <w:rFonts w:ascii="Times New Roman" w:hAnsi="Times New Roman" w:cs="Times New Roman"/>
                <w:color w:val="000000"/>
              </w:rPr>
            </w:pPr>
            <w:r w:rsidRPr="004C7756">
              <w:rPr>
                <w:rFonts w:ascii="Times New Roman" w:hAnsi="Times New Roman" w:cs="Times New Roman"/>
                <w:color w:val="000000"/>
              </w:rPr>
              <w:t>Bağcılık alanlarının bilimsel temelli çalışmalar ile belirlenmesi ve s</w:t>
            </w:r>
            <w:r>
              <w:rPr>
                <w:rFonts w:ascii="Times New Roman" w:hAnsi="Times New Roman" w:cs="Times New Roman"/>
                <w:color w:val="000000"/>
              </w:rPr>
              <w:t xml:space="preserve">onrasında mevzuat çalışmasının </w:t>
            </w:r>
            <w:r w:rsidRPr="004C7756">
              <w:rPr>
                <w:rFonts w:ascii="Times New Roman" w:hAnsi="Times New Roman" w:cs="Times New Roman"/>
                <w:color w:val="000000"/>
              </w:rPr>
              <w:t xml:space="preserve">gerçekleştirilmesi, </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4C7756" w:rsidRPr="004C7756" w:rsidRDefault="004C7756" w:rsidP="004C7756">
            <w:pPr>
              <w:rPr>
                <w:rFonts w:ascii="Times New Roman" w:hAnsi="Times New Roman" w:cs="Times New Roman"/>
              </w:rPr>
            </w:pPr>
            <w:r w:rsidRPr="004C7756">
              <w:rPr>
                <w:rFonts w:ascii="Times New Roman" w:hAnsi="Times New Roman" w:cs="Times New Roman"/>
              </w:rPr>
              <w:t>TOB-TAGEM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ÜNİVERSİTELER</w:t>
            </w:r>
            <w:r w:rsidRPr="004C7756">
              <w:rPr>
                <w:rFonts w:ascii="Times New Roman" w:hAnsi="Times New Roman" w:cs="Times New Roman"/>
                <w:color w:val="000000"/>
              </w:rPr>
              <w:br/>
              <w:t>TÜBİTAK</w:t>
            </w:r>
          </w:p>
        </w:tc>
      </w:tr>
      <w:tr w:rsidR="00B310AF" w:rsidRPr="003360FA" w:rsidTr="0014195A">
        <w:trPr>
          <w:trHeight w:val="2412"/>
          <w:jc w:val="center"/>
        </w:trPr>
        <w:tc>
          <w:tcPr>
            <w:tcW w:w="299" w:type="pct"/>
            <w:vMerge/>
            <w:vAlign w:val="center"/>
          </w:tcPr>
          <w:p w:rsidR="004C7756" w:rsidRPr="003360FA" w:rsidRDefault="004C7756" w:rsidP="004C7756">
            <w:pPr>
              <w:jc w:val="center"/>
              <w:rPr>
                <w:rFonts w:ascii="Times New Roman" w:hAnsi="Times New Roman" w:cs="Times New Roman"/>
                <w:b/>
                <w:sz w:val="20"/>
                <w:szCs w:val="20"/>
              </w:rPr>
            </w:pPr>
          </w:p>
        </w:tc>
        <w:tc>
          <w:tcPr>
            <w:tcW w:w="728" w:type="pct"/>
            <w:vMerge/>
            <w:tcBorders>
              <w:bottom w:val="single" w:sz="8" w:space="0" w:color="auto"/>
            </w:tcBorders>
            <w:vAlign w:val="center"/>
          </w:tcPr>
          <w:p w:rsidR="004C7756" w:rsidRPr="004C7756" w:rsidRDefault="004C7756" w:rsidP="004C7756">
            <w:pPr>
              <w:rPr>
                <w:rFonts w:ascii="Times New Roman" w:hAnsi="Times New Roman" w:cs="Times New Roman"/>
              </w:rPr>
            </w:pPr>
          </w:p>
        </w:tc>
        <w:tc>
          <w:tcPr>
            <w:tcW w:w="1347" w:type="pct"/>
            <w:vMerge/>
            <w:tcBorders>
              <w:bottom w:val="single" w:sz="8" w:space="0" w:color="auto"/>
              <w:right w:val="single" w:sz="8" w:space="0" w:color="auto"/>
            </w:tcBorders>
            <w:vAlign w:val="center"/>
          </w:tcPr>
          <w:p w:rsidR="004C7756" w:rsidRPr="004C7756" w:rsidRDefault="004C7756" w:rsidP="004C7756">
            <w:pPr>
              <w:pStyle w:val="ListeParagraf"/>
              <w:numPr>
                <w:ilvl w:val="0"/>
                <w:numId w:val="14"/>
              </w:numPr>
              <w:ind w:left="265" w:hanging="265"/>
              <w:rPr>
                <w:rFonts w:ascii="Times New Roman" w:hAnsi="Times New Roman" w:cs="Times New Roman"/>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Uluslararası veri tabanları ile uyumlu, üretici, işleyici ve ticaretini yapanların kayıt altına alındığı; çeşit/ana</w:t>
            </w:r>
            <w:r>
              <w:rPr>
                <w:rFonts w:ascii="Times New Roman" w:hAnsi="Times New Roman" w:cs="Times New Roman"/>
                <w:color w:val="000000"/>
              </w:rPr>
              <w:t xml:space="preserve">ç, destek terbiye sistemlerini </w:t>
            </w:r>
            <w:r w:rsidRPr="004C7756">
              <w:rPr>
                <w:rFonts w:ascii="Times New Roman" w:hAnsi="Times New Roman" w:cs="Times New Roman"/>
                <w:color w:val="000000"/>
              </w:rPr>
              <w:t>içerecek şekilde veri tabanının oluşturulması ve kayıtlılığı teşvik edici desteklemelerin geliştirilmesi ve uygulanması,</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TOB-BÜGEM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TOB-BTGM</w:t>
            </w:r>
          </w:p>
        </w:tc>
      </w:tr>
      <w:tr w:rsidR="004C7756" w:rsidRPr="003360FA" w:rsidTr="0014195A">
        <w:trPr>
          <w:trHeight w:val="402"/>
          <w:jc w:val="center"/>
        </w:trPr>
        <w:tc>
          <w:tcPr>
            <w:tcW w:w="299" w:type="pct"/>
            <w:vMerge w:val="restart"/>
            <w:tcBorders>
              <w:right w:val="single" w:sz="8" w:space="0" w:color="auto"/>
            </w:tcBorders>
            <w:vAlign w:val="center"/>
          </w:tcPr>
          <w:p w:rsidR="004C7756" w:rsidRPr="005700D6" w:rsidRDefault="004C7756" w:rsidP="004C7756">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lastRenderedPageBreak/>
              <w:t>4</w:t>
            </w:r>
          </w:p>
        </w:tc>
        <w:tc>
          <w:tcPr>
            <w:tcW w:w="728" w:type="pct"/>
            <w:vMerge w:val="restart"/>
            <w:tcBorders>
              <w:top w:val="single" w:sz="8" w:space="0" w:color="auto"/>
              <w:left w:val="single" w:sz="8" w:space="0" w:color="auto"/>
              <w:right w:val="single" w:sz="8" w:space="0" w:color="auto"/>
            </w:tcBorders>
            <w:shd w:val="clear" w:color="000000" w:fill="FFFFFF"/>
            <w:vAlign w:val="center"/>
          </w:tcPr>
          <w:p w:rsidR="004C7756" w:rsidRPr="004C7756" w:rsidRDefault="004C7756" w:rsidP="004C7756">
            <w:pPr>
              <w:spacing w:line="240" w:lineRule="auto"/>
              <w:rPr>
                <w:rFonts w:ascii="Times New Roman" w:hAnsi="Times New Roman" w:cs="Times New Roman"/>
                <w:color w:val="000000"/>
              </w:rPr>
            </w:pPr>
            <w:r w:rsidRPr="004C7756">
              <w:rPr>
                <w:rFonts w:ascii="Times New Roman" w:hAnsi="Times New Roman" w:cs="Times New Roman"/>
                <w:color w:val="000000"/>
              </w:rPr>
              <w:t>Ekonomik anlamda potansiyele sahip yerli çeşitlerin tescilinde yaşanan problemler</w:t>
            </w:r>
          </w:p>
        </w:tc>
        <w:tc>
          <w:tcPr>
            <w:tcW w:w="1347" w:type="pct"/>
            <w:vMerge w:val="restart"/>
            <w:tcBorders>
              <w:top w:val="single" w:sz="8" w:space="0" w:color="auto"/>
              <w:left w:val="single" w:sz="8" w:space="0" w:color="auto"/>
              <w:right w:val="single" w:sz="8" w:space="0" w:color="auto"/>
            </w:tcBorders>
            <w:shd w:val="clear" w:color="000000" w:fill="FFFFFF"/>
            <w:vAlign w:val="center"/>
          </w:tcPr>
          <w:p w:rsidR="004C7756" w:rsidRPr="004C7756" w:rsidRDefault="004C7756" w:rsidP="004C7756">
            <w:pPr>
              <w:pStyle w:val="ListeParagraf"/>
              <w:numPr>
                <w:ilvl w:val="0"/>
                <w:numId w:val="14"/>
              </w:numPr>
              <w:spacing w:after="240"/>
              <w:ind w:left="273" w:hanging="273"/>
              <w:rPr>
                <w:rFonts w:ascii="Times New Roman" w:hAnsi="Times New Roman" w:cs="Times New Roman"/>
                <w:color w:val="000000"/>
              </w:rPr>
            </w:pPr>
            <w:r w:rsidRPr="004C7756">
              <w:rPr>
                <w:rFonts w:ascii="Times New Roman" w:hAnsi="Times New Roman" w:cs="Times New Roman"/>
                <w:color w:val="000000"/>
              </w:rPr>
              <w:t xml:space="preserve">Söz konusu üzüm çeşitlerinin bölge/havza bazında belirlenerek, tercihen en yakın araştırma kuruluşunca tesciline yönelik çalışmaların yapılması   </w:t>
            </w:r>
          </w:p>
        </w:tc>
        <w:tc>
          <w:tcPr>
            <w:tcW w:w="1432" w:type="pct"/>
            <w:tcBorders>
              <w:top w:val="single" w:sz="8" w:space="0" w:color="auto"/>
              <w:left w:val="single" w:sz="8" w:space="0" w:color="9BC2E6"/>
              <w:bottom w:val="single" w:sz="8" w:space="0" w:color="auto"/>
              <w:right w:val="single" w:sz="8" w:space="0" w:color="auto"/>
            </w:tcBorders>
            <w:shd w:val="clear" w:color="000000" w:fill="FFFFFF"/>
            <w:vAlign w:val="center"/>
          </w:tcPr>
          <w:p w:rsidR="004C7756" w:rsidRPr="004C7756" w:rsidRDefault="004C7756" w:rsidP="004C7756">
            <w:pPr>
              <w:spacing w:line="240" w:lineRule="auto"/>
              <w:jc w:val="both"/>
              <w:rPr>
                <w:rFonts w:ascii="Times New Roman" w:hAnsi="Times New Roman" w:cs="Times New Roman"/>
                <w:color w:val="000000"/>
              </w:rPr>
            </w:pPr>
            <w:r w:rsidRPr="004C7756">
              <w:rPr>
                <w:rFonts w:ascii="Times New Roman" w:hAnsi="Times New Roman" w:cs="Times New Roman"/>
                <w:color w:val="000000"/>
              </w:rPr>
              <w:t>Araştırma kuruluşlarınca çeşit özellik belgelerinin hazırlanarak tescile sunulması,</w:t>
            </w:r>
          </w:p>
        </w:tc>
        <w:tc>
          <w:tcPr>
            <w:tcW w:w="505" w:type="pct"/>
            <w:tcBorders>
              <w:top w:val="single" w:sz="8" w:space="0" w:color="auto"/>
              <w:left w:val="single" w:sz="8" w:space="0" w:color="auto"/>
              <w:bottom w:val="single" w:sz="8" w:space="0" w:color="auto"/>
              <w:right w:val="single" w:sz="8" w:space="0" w:color="auto"/>
            </w:tcBorders>
            <w:shd w:val="clear" w:color="000000" w:fill="FFFFFF"/>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TOB-TAGEM</w:t>
            </w:r>
          </w:p>
        </w:tc>
        <w:tc>
          <w:tcPr>
            <w:tcW w:w="689" w:type="pct"/>
            <w:vMerge w:val="restart"/>
            <w:tcBorders>
              <w:top w:val="single" w:sz="8" w:space="0" w:color="auto"/>
              <w:left w:val="single" w:sz="8" w:space="0" w:color="auto"/>
              <w:right w:val="single" w:sz="8" w:space="0" w:color="auto"/>
            </w:tcBorders>
            <w:shd w:val="clear" w:color="000000" w:fill="FFFFFF"/>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TOB-BÜGEM-TTSM</w:t>
            </w:r>
          </w:p>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 </w:t>
            </w:r>
          </w:p>
        </w:tc>
      </w:tr>
      <w:tr w:rsidR="004C7756" w:rsidRPr="003360FA" w:rsidTr="0014195A">
        <w:trPr>
          <w:trHeight w:val="401"/>
          <w:jc w:val="center"/>
        </w:trPr>
        <w:tc>
          <w:tcPr>
            <w:tcW w:w="299" w:type="pct"/>
            <w:vMerge/>
            <w:tcBorders>
              <w:right w:val="single" w:sz="8" w:space="0" w:color="auto"/>
            </w:tcBorders>
            <w:vAlign w:val="center"/>
          </w:tcPr>
          <w:p w:rsidR="004C7756" w:rsidRPr="005700D6" w:rsidRDefault="004C7756" w:rsidP="004C7756">
            <w:pPr>
              <w:jc w:val="center"/>
              <w:rPr>
                <w:rFonts w:ascii="Times New Roman" w:eastAsia="Times New Roman" w:hAnsi="Times New Roman" w:cs="Times New Roman"/>
                <w:b/>
                <w:lang w:eastAsia="tr-TR"/>
              </w:rPr>
            </w:pPr>
          </w:p>
        </w:tc>
        <w:tc>
          <w:tcPr>
            <w:tcW w:w="728" w:type="pct"/>
            <w:vMerge/>
            <w:tcBorders>
              <w:left w:val="single" w:sz="8" w:space="0" w:color="auto"/>
              <w:right w:val="single" w:sz="8" w:space="0" w:color="auto"/>
            </w:tcBorders>
            <w:shd w:val="clear" w:color="000000" w:fill="FFFFFF"/>
            <w:vAlign w:val="center"/>
          </w:tcPr>
          <w:p w:rsidR="004C7756" w:rsidRPr="004C7756" w:rsidRDefault="004C7756" w:rsidP="004C7756">
            <w:pPr>
              <w:spacing w:line="240" w:lineRule="auto"/>
              <w:rPr>
                <w:rFonts w:ascii="Times New Roman" w:hAnsi="Times New Roman" w:cs="Times New Roman"/>
                <w:color w:val="000000"/>
              </w:rPr>
            </w:pPr>
          </w:p>
        </w:tc>
        <w:tc>
          <w:tcPr>
            <w:tcW w:w="1347" w:type="pct"/>
            <w:vMerge/>
            <w:tcBorders>
              <w:left w:val="single" w:sz="8" w:space="0" w:color="auto"/>
              <w:right w:val="single" w:sz="8" w:space="0" w:color="auto"/>
            </w:tcBorders>
            <w:shd w:val="clear" w:color="000000" w:fill="FFFFFF"/>
            <w:vAlign w:val="center"/>
          </w:tcPr>
          <w:p w:rsidR="004C7756" w:rsidRPr="004C7756" w:rsidRDefault="004C7756" w:rsidP="004C7756">
            <w:pPr>
              <w:pStyle w:val="ListeParagraf"/>
              <w:numPr>
                <w:ilvl w:val="0"/>
                <w:numId w:val="14"/>
              </w:numPr>
              <w:spacing w:after="240"/>
              <w:ind w:left="273" w:hanging="273"/>
              <w:rPr>
                <w:rFonts w:ascii="Times New Roman" w:hAnsi="Times New Roman" w:cs="Times New Roman"/>
                <w:color w:val="000000"/>
              </w:rPr>
            </w:pPr>
          </w:p>
        </w:tc>
        <w:tc>
          <w:tcPr>
            <w:tcW w:w="1432" w:type="pct"/>
            <w:tcBorders>
              <w:top w:val="single" w:sz="8" w:space="0" w:color="auto"/>
              <w:left w:val="single" w:sz="8" w:space="0" w:color="9BC2E6"/>
              <w:bottom w:val="single" w:sz="8" w:space="0" w:color="auto"/>
              <w:right w:val="single" w:sz="8" w:space="0" w:color="auto"/>
            </w:tcBorders>
            <w:shd w:val="clear" w:color="000000" w:fill="FFFFFF"/>
            <w:vAlign w:val="center"/>
          </w:tcPr>
          <w:p w:rsidR="004C7756" w:rsidRPr="004C7756" w:rsidRDefault="004C7756" w:rsidP="004C7756">
            <w:pPr>
              <w:jc w:val="both"/>
              <w:rPr>
                <w:rFonts w:ascii="Times New Roman" w:hAnsi="Times New Roman" w:cs="Times New Roman"/>
                <w:color w:val="000000"/>
                <w:sz w:val="24"/>
                <w:szCs w:val="24"/>
              </w:rPr>
            </w:pPr>
            <w:r w:rsidRPr="004C7756">
              <w:rPr>
                <w:rFonts w:ascii="Times New Roman" w:hAnsi="Times New Roman" w:cs="Times New Roman"/>
                <w:color w:val="000000"/>
              </w:rPr>
              <w:t>Tescil işlemleri için ücretlendirmelerin makul hale getirilmesi</w:t>
            </w:r>
          </w:p>
        </w:tc>
        <w:tc>
          <w:tcPr>
            <w:tcW w:w="505" w:type="pct"/>
            <w:tcBorders>
              <w:top w:val="single" w:sz="8" w:space="0" w:color="auto"/>
              <w:left w:val="single" w:sz="8" w:space="0" w:color="auto"/>
              <w:bottom w:val="single" w:sz="8" w:space="0" w:color="auto"/>
              <w:right w:val="single" w:sz="8" w:space="0" w:color="auto"/>
            </w:tcBorders>
            <w:shd w:val="clear" w:color="000000" w:fill="FFFFFF"/>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TOB-BÜGEM-TTSM</w:t>
            </w:r>
          </w:p>
        </w:tc>
        <w:tc>
          <w:tcPr>
            <w:tcW w:w="689" w:type="pct"/>
            <w:vMerge/>
            <w:tcBorders>
              <w:left w:val="single" w:sz="8" w:space="0" w:color="auto"/>
              <w:bottom w:val="single" w:sz="8" w:space="0" w:color="auto"/>
              <w:right w:val="single" w:sz="8" w:space="0" w:color="auto"/>
            </w:tcBorders>
            <w:shd w:val="clear" w:color="000000" w:fill="FFFFFF"/>
            <w:vAlign w:val="center"/>
          </w:tcPr>
          <w:p w:rsidR="004C7756" w:rsidRPr="004C7756" w:rsidRDefault="004C7756" w:rsidP="004C7756">
            <w:pPr>
              <w:rPr>
                <w:rFonts w:ascii="Times New Roman" w:hAnsi="Times New Roman" w:cs="Times New Roman"/>
                <w:color w:val="000000"/>
              </w:rPr>
            </w:pPr>
          </w:p>
        </w:tc>
      </w:tr>
      <w:tr w:rsidR="00445C9E" w:rsidRPr="003360FA" w:rsidTr="0014195A">
        <w:trPr>
          <w:trHeight w:val="401"/>
          <w:jc w:val="center"/>
        </w:trPr>
        <w:tc>
          <w:tcPr>
            <w:tcW w:w="299" w:type="pct"/>
            <w:vMerge/>
            <w:tcBorders>
              <w:right w:val="single" w:sz="8" w:space="0" w:color="auto"/>
            </w:tcBorders>
            <w:vAlign w:val="center"/>
          </w:tcPr>
          <w:p w:rsidR="004C7756" w:rsidRPr="005700D6" w:rsidRDefault="004C7756" w:rsidP="004C7756">
            <w:pPr>
              <w:jc w:val="center"/>
              <w:rPr>
                <w:rFonts w:ascii="Times New Roman" w:eastAsia="Times New Roman" w:hAnsi="Times New Roman" w:cs="Times New Roman"/>
                <w:b/>
                <w:lang w:eastAsia="tr-TR"/>
              </w:rPr>
            </w:pPr>
          </w:p>
        </w:tc>
        <w:tc>
          <w:tcPr>
            <w:tcW w:w="728" w:type="pct"/>
            <w:vMerge/>
            <w:tcBorders>
              <w:left w:val="single" w:sz="8" w:space="0" w:color="auto"/>
              <w:right w:val="single" w:sz="8" w:space="0" w:color="auto"/>
            </w:tcBorders>
            <w:shd w:val="clear" w:color="000000" w:fill="FFFFFF"/>
            <w:vAlign w:val="center"/>
          </w:tcPr>
          <w:p w:rsidR="004C7756" w:rsidRPr="004C7756" w:rsidRDefault="004C7756" w:rsidP="004C7756">
            <w:pPr>
              <w:spacing w:line="240" w:lineRule="auto"/>
              <w:rPr>
                <w:rFonts w:ascii="Times New Roman" w:hAnsi="Times New Roman" w:cs="Times New Roman"/>
                <w:color w:val="000000"/>
              </w:rPr>
            </w:pPr>
          </w:p>
        </w:tc>
        <w:tc>
          <w:tcPr>
            <w:tcW w:w="1347" w:type="pct"/>
            <w:vMerge/>
            <w:tcBorders>
              <w:left w:val="single" w:sz="8" w:space="0" w:color="auto"/>
              <w:right w:val="single" w:sz="8" w:space="0" w:color="auto"/>
            </w:tcBorders>
            <w:shd w:val="clear" w:color="000000" w:fill="FFFFFF"/>
            <w:vAlign w:val="center"/>
          </w:tcPr>
          <w:p w:rsidR="004C7756" w:rsidRPr="004C7756" w:rsidRDefault="004C7756" w:rsidP="004C7756">
            <w:pPr>
              <w:pStyle w:val="ListeParagraf"/>
              <w:numPr>
                <w:ilvl w:val="0"/>
                <w:numId w:val="14"/>
              </w:numPr>
              <w:spacing w:after="240"/>
              <w:ind w:left="273" w:hanging="273"/>
              <w:rPr>
                <w:rFonts w:ascii="Times New Roman" w:hAnsi="Times New Roman" w:cs="Times New Roman"/>
                <w:color w:val="000000"/>
              </w:rPr>
            </w:pPr>
          </w:p>
        </w:tc>
        <w:tc>
          <w:tcPr>
            <w:tcW w:w="1432" w:type="pct"/>
            <w:tcBorders>
              <w:top w:val="single" w:sz="8" w:space="0" w:color="auto"/>
              <w:left w:val="single" w:sz="8" w:space="0" w:color="9BC2E6"/>
              <w:bottom w:val="single" w:sz="8" w:space="0" w:color="auto"/>
              <w:right w:val="single" w:sz="8" w:space="0" w:color="auto"/>
            </w:tcBorders>
            <w:shd w:val="clear" w:color="000000" w:fill="FFFFFF"/>
            <w:vAlign w:val="center"/>
          </w:tcPr>
          <w:p w:rsidR="004C7756" w:rsidRPr="004C7756" w:rsidRDefault="004C7756" w:rsidP="004C7756">
            <w:pPr>
              <w:jc w:val="both"/>
              <w:rPr>
                <w:rFonts w:ascii="Times New Roman" w:hAnsi="Times New Roman" w:cs="Times New Roman"/>
                <w:color w:val="000000"/>
                <w:sz w:val="24"/>
                <w:szCs w:val="24"/>
              </w:rPr>
            </w:pPr>
            <w:r w:rsidRPr="004C7756">
              <w:rPr>
                <w:rFonts w:ascii="Times New Roman" w:hAnsi="Times New Roman" w:cs="Times New Roman"/>
                <w:color w:val="000000"/>
              </w:rPr>
              <w:t>Çeşitlere ait klonların</w:t>
            </w:r>
            <w:r w:rsidR="005700D6">
              <w:rPr>
                <w:rFonts w:ascii="Times New Roman" w:hAnsi="Times New Roman" w:cs="Times New Roman"/>
                <w:color w:val="000000"/>
              </w:rPr>
              <w:t xml:space="preserve"> </w:t>
            </w:r>
            <w:r w:rsidRPr="004C7756">
              <w:rPr>
                <w:rFonts w:ascii="Times New Roman" w:hAnsi="Times New Roman" w:cs="Times New Roman"/>
                <w:color w:val="000000"/>
              </w:rPr>
              <w:t>da tescillerinin yapılması</w:t>
            </w:r>
          </w:p>
        </w:tc>
        <w:tc>
          <w:tcPr>
            <w:tcW w:w="505" w:type="pct"/>
            <w:tcBorders>
              <w:top w:val="single" w:sz="8" w:space="0" w:color="auto"/>
              <w:left w:val="single" w:sz="8" w:space="0" w:color="auto"/>
              <w:bottom w:val="single" w:sz="8" w:space="0" w:color="auto"/>
              <w:right w:val="single" w:sz="8" w:space="0" w:color="auto"/>
            </w:tcBorders>
            <w:shd w:val="clear" w:color="000000" w:fill="FFFFFF"/>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TOB-BÜGEM-TTSM</w:t>
            </w:r>
          </w:p>
        </w:tc>
        <w:tc>
          <w:tcPr>
            <w:tcW w:w="689" w:type="pct"/>
            <w:tcBorders>
              <w:top w:val="single" w:sz="8" w:space="0" w:color="auto"/>
              <w:left w:val="single" w:sz="8" w:space="0" w:color="auto"/>
              <w:bottom w:val="single" w:sz="8" w:space="0" w:color="auto"/>
              <w:right w:val="single" w:sz="8" w:space="0" w:color="auto"/>
            </w:tcBorders>
            <w:shd w:val="clear" w:color="000000" w:fill="FFFFFF"/>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TOB-TAGEM</w:t>
            </w:r>
            <w:r w:rsidRPr="004C7756">
              <w:rPr>
                <w:rFonts w:ascii="Times New Roman" w:hAnsi="Times New Roman" w:cs="Times New Roman"/>
                <w:color w:val="000000"/>
              </w:rPr>
              <w:br/>
              <w:t>TÜBİTAK</w:t>
            </w:r>
          </w:p>
        </w:tc>
      </w:tr>
      <w:tr w:rsidR="00445C9E" w:rsidRPr="003360FA" w:rsidTr="0014195A">
        <w:trPr>
          <w:trHeight w:val="401"/>
          <w:jc w:val="center"/>
        </w:trPr>
        <w:tc>
          <w:tcPr>
            <w:tcW w:w="299" w:type="pct"/>
            <w:vMerge/>
            <w:tcBorders>
              <w:right w:val="single" w:sz="8" w:space="0" w:color="auto"/>
            </w:tcBorders>
            <w:vAlign w:val="center"/>
          </w:tcPr>
          <w:p w:rsidR="004C7756" w:rsidRPr="005700D6" w:rsidRDefault="004C7756" w:rsidP="004C7756">
            <w:pPr>
              <w:jc w:val="center"/>
              <w:rPr>
                <w:rFonts w:ascii="Times New Roman" w:eastAsia="Times New Roman" w:hAnsi="Times New Roman" w:cs="Times New Roman"/>
                <w:b/>
                <w:lang w:eastAsia="tr-TR"/>
              </w:rPr>
            </w:pPr>
          </w:p>
        </w:tc>
        <w:tc>
          <w:tcPr>
            <w:tcW w:w="728" w:type="pct"/>
            <w:vMerge/>
            <w:tcBorders>
              <w:left w:val="single" w:sz="8" w:space="0" w:color="auto"/>
              <w:bottom w:val="single" w:sz="8" w:space="0" w:color="auto"/>
              <w:right w:val="single" w:sz="8" w:space="0" w:color="auto"/>
            </w:tcBorders>
            <w:shd w:val="clear" w:color="000000" w:fill="FFFFFF"/>
            <w:vAlign w:val="center"/>
          </w:tcPr>
          <w:p w:rsidR="004C7756" w:rsidRPr="004C7756" w:rsidRDefault="004C7756" w:rsidP="004C7756">
            <w:pPr>
              <w:spacing w:line="240" w:lineRule="auto"/>
              <w:rPr>
                <w:rFonts w:ascii="Times New Roman" w:hAnsi="Times New Roman" w:cs="Times New Roman"/>
                <w:color w:val="000000"/>
              </w:rPr>
            </w:pPr>
          </w:p>
        </w:tc>
        <w:tc>
          <w:tcPr>
            <w:tcW w:w="1347" w:type="pct"/>
            <w:vMerge/>
            <w:tcBorders>
              <w:left w:val="single" w:sz="8" w:space="0" w:color="auto"/>
              <w:bottom w:val="single" w:sz="8" w:space="0" w:color="auto"/>
              <w:right w:val="single" w:sz="8" w:space="0" w:color="auto"/>
            </w:tcBorders>
            <w:shd w:val="clear" w:color="000000" w:fill="FFFFFF"/>
            <w:vAlign w:val="center"/>
          </w:tcPr>
          <w:p w:rsidR="004C7756" w:rsidRPr="004C7756" w:rsidRDefault="004C7756" w:rsidP="004C7756">
            <w:pPr>
              <w:pStyle w:val="ListeParagraf"/>
              <w:numPr>
                <w:ilvl w:val="0"/>
                <w:numId w:val="14"/>
              </w:numPr>
              <w:spacing w:after="240"/>
              <w:ind w:left="273" w:hanging="273"/>
              <w:rPr>
                <w:rFonts w:ascii="Times New Roman" w:hAnsi="Times New Roman" w:cs="Times New Roman"/>
                <w:color w:val="000000"/>
              </w:rPr>
            </w:pPr>
          </w:p>
        </w:tc>
        <w:tc>
          <w:tcPr>
            <w:tcW w:w="1432" w:type="pct"/>
            <w:tcBorders>
              <w:top w:val="single" w:sz="8" w:space="0" w:color="auto"/>
              <w:left w:val="single" w:sz="8" w:space="0" w:color="9BC2E6"/>
              <w:bottom w:val="single" w:sz="8" w:space="0" w:color="auto"/>
              <w:right w:val="single" w:sz="8" w:space="0" w:color="auto"/>
            </w:tcBorders>
            <w:shd w:val="clear" w:color="000000" w:fill="FFFFFF"/>
            <w:vAlign w:val="center"/>
          </w:tcPr>
          <w:p w:rsidR="004C7756" w:rsidRDefault="004C7756" w:rsidP="004C7756">
            <w:pPr>
              <w:jc w:val="both"/>
              <w:rPr>
                <w:rFonts w:ascii="Times New Roman" w:hAnsi="Times New Roman" w:cs="Times New Roman"/>
                <w:color w:val="000000"/>
              </w:rPr>
            </w:pPr>
            <w:r w:rsidRPr="004C7756">
              <w:rPr>
                <w:rFonts w:ascii="Times New Roman" w:hAnsi="Times New Roman" w:cs="Times New Roman"/>
                <w:color w:val="000000"/>
              </w:rPr>
              <w:t>PCR çalışmalarından sonra tescil sürecinin işletilmesi</w:t>
            </w:r>
          </w:p>
          <w:p w:rsidR="004C7756" w:rsidRPr="004C7756" w:rsidRDefault="004C7756" w:rsidP="004C7756">
            <w:pPr>
              <w:jc w:val="both"/>
              <w:rPr>
                <w:rFonts w:ascii="Times New Roman" w:hAnsi="Times New Roman" w:cs="Times New Roman"/>
                <w:color w:val="000000"/>
                <w:sz w:val="24"/>
                <w:szCs w:val="24"/>
              </w:rPr>
            </w:pPr>
            <w:r w:rsidRPr="004C7756">
              <w:rPr>
                <w:rFonts w:ascii="Times New Roman" w:hAnsi="Times New Roman" w:cs="Times New Roman"/>
                <w:color w:val="000000"/>
                <w:sz w:val="24"/>
                <w:szCs w:val="24"/>
              </w:rPr>
              <w:t>Yapılacak tescil çalışmalarının asli görevi bağcılık olan enstitüler ile altyapısı uygun olan bağcılık alanında faaliyet gösteren enstitüler/ilgili fakültelerce yapılması"</w:t>
            </w:r>
          </w:p>
        </w:tc>
        <w:tc>
          <w:tcPr>
            <w:tcW w:w="505" w:type="pct"/>
            <w:tcBorders>
              <w:top w:val="single" w:sz="8" w:space="0" w:color="auto"/>
              <w:left w:val="single" w:sz="8" w:space="0" w:color="auto"/>
              <w:bottom w:val="single" w:sz="8" w:space="0" w:color="auto"/>
              <w:right w:val="single" w:sz="8" w:space="0" w:color="auto"/>
            </w:tcBorders>
            <w:shd w:val="clear" w:color="000000" w:fill="FFFFFF"/>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TOB-TAGEM</w:t>
            </w:r>
          </w:p>
        </w:tc>
        <w:tc>
          <w:tcPr>
            <w:tcW w:w="689" w:type="pct"/>
            <w:tcBorders>
              <w:top w:val="single" w:sz="8" w:space="0" w:color="auto"/>
              <w:left w:val="single" w:sz="8" w:space="0" w:color="auto"/>
              <w:bottom w:val="single" w:sz="8" w:space="0" w:color="auto"/>
              <w:right w:val="single" w:sz="8" w:space="0" w:color="auto"/>
            </w:tcBorders>
            <w:shd w:val="clear" w:color="000000" w:fill="FFFFFF"/>
            <w:vAlign w:val="center"/>
          </w:tcPr>
          <w:p w:rsidR="004C7756" w:rsidRPr="004C7756" w:rsidRDefault="004C7756" w:rsidP="004C7756">
            <w:pPr>
              <w:rPr>
                <w:rFonts w:ascii="Times New Roman" w:hAnsi="Times New Roman" w:cs="Times New Roman"/>
                <w:color w:val="000000"/>
              </w:rPr>
            </w:pPr>
            <w:r w:rsidRPr="004C7756">
              <w:rPr>
                <w:rFonts w:ascii="Times New Roman" w:hAnsi="Times New Roman" w:cs="Times New Roman"/>
                <w:color w:val="000000"/>
              </w:rPr>
              <w:t>ÜNİVERSİTELER</w:t>
            </w:r>
            <w:r w:rsidRPr="004C7756">
              <w:rPr>
                <w:rFonts w:ascii="Times New Roman" w:hAnsi="Times New Roman" w:cs="Times New Roman"/>
                <w:color w:val="000000"/>
              </w:rPr>
              <w:br/>
              <w:t>TÜBİTAK</w:t>
            </w:r>
          </w:p>
        </w:tc>
      </w:tr>
      <w:tr w:rsidR="0014195A" w:rsidRPr="003360FA" w:rsidTr="0014195A">
        <w:trPr>
          <w:trHeight w:val="450"/>
          <w:jc w:val="center"/>
        </w:trPr>
        <w:tc>
          <w:tcPr>
            <w:tcW w:w="299" w:type="pct"/>
            <w:vMerge w:val="restart"/>
            <w:vAlign w:val="center"/>
          </w:tcPr>
          <w:p w:rsidR="00BC2339" w:rsidRPr="005700D6" w:rsidRDefault="00BC2339" w:rsidP="00BC2339">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t>5</w:t>
            </w:r>
          </w:p>
        </w:tc>
        <w:tc>
          <w:tcPr>
            <w:tcW w:w="728" w:type="pct"/>
            <w:vMerge w:val="restart"/>
            <w:tcBorders>
              <w:top w:val="single" w:sz="8" w:space="0" w:color="auto"/>
              <w:right w:val="single" w:sz="8" w:space="0" w:color="auto"/>
            </w:tcBorders>
            <w:vAlign w:val="center"/>
          </w:tcPr>
          <w:p w:rsidR="00BC2339" w:rsidRPr="00BC2339" w:rsidRDefault="00BC2339" w:rsidP="00BC2339">
            <w:pPr>
              <w:rPr>
                <w:rFonts w:ascii="Times New Roman" w:eastAsia="Times New Roman" w:hAnsi="Times New Roman" w:cs="Times New Roman"/>
                <w:lang w:eastAsia="tr-TR"/>
              </w:rPr>
            </w:pPr>
            <w:r w:rsidRPr="00BC2339">
              <w:rPr>
                <w:rFonts w:ascii="Times New Roman" w:eastAsia="Times New Roman" w:hAnsi="Times New Roman" w:cs="Times New Roman"/>
                <w:lang w:eastAsia="tr-TR"/>
              </w:rPr>
              <w:t xml:space="preserve">İç pazar ve dış satım süreçlerinde arzın sürekliliğinde yaşanan problemler </w:t>
            </w:r>
          </w:p>
          <w:p w:rsidR="00BC2339" w:rsidRPr="00BC2339" w:rsidRDefault="00BC2339" w:rsidP="00BC2339">
            <w:pPr>
              <w:rPr>
                <w:rFonts w:ascii="Times New Roman" w:eastAsia="Times New Roman" w:hAnsi="Times New Roman" w:cs="Times New Roman"/>
                <w:lang w:eastAsia="tr-TR"/>
              </w:rPr>
            </w:pPr>
          </w:p>
          <w:p w:rsidR="00BC2339" w:rsidRPr="00BC2339" w:rsidRDefault="00BC2339" w:rsidP="00BC2339">
            <w:pPr>
              <w:rPr>
                <w:rFonts w:ascii="Times New Roman" w:eastAsia="Times New Roman" w:hAnsi="Times New Roman" w:cs="Times New Roman"/>
                <w:sz w:val="20"/>
                <w:szCs w:val="20"/>
                <w:lang w:eastAsia="tr-TR"/>
              </w:rPr>
            </w:pPr>
          </w:p>
          <w:p w:rsidR="00BC2339" w:rsidRPr="00BC2339" w:rsidRDefault="00BC2339" w:rsidP="00BC2339">
            <w:pPr>
              <w:rPr>
                <w:rFonts w:ascii="Times New Roman" w:eastAsia="Times New Roman" w:hAnsi="Times New Roman" w:cs="Times New Roman"/>
                <w:sz w:val="20"/>
                <w:szCs w:val="20"/>
                <w:lang w:eastAsia="tr-TR"/>
              </w:rPr>
            </w:pPr>
          </w:p>
          <w:p w:rsidR="00BC2339" w:rsidRPr="003360FA" w:rsidRDefault="00BC2339" w:rsidP="00BC2339">
            <w:pPr>
              <w:spacing w:after="160"/>
              <w:rPr>
                <w:rFonts w:ascii="Times New Roman" w:eastAsia="Times New Roman" w:hAnsi="Times New Roman" w:cs="Times New Roman"/>
                <w:sz w:val="20"/>
                <w:szCs w:val="20"/>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BC2339" w:rsidRPr="00BC2339" w:rsidRDefault="00BC2339" w:rsidP="00BC2339">
            <w:pPr>
              <w:pStyle w:val="ListeParagraf"/>
              <w:numPr>
                <w:ilvl w:val="0"/>
                <w:numId w:val="14"/>
              </w:numPr>
              <w:spacing w:line="240" w:lineRule="auto"/>
              <w:ind w:left="273" w:hanging="273"/>
              <w:rPr>
                <w:rFonts w:ascii="Times New Roman" w:hAnsi="Times New Roman" w:cs="Times New Roman"/>
                <w:color w:val="000000"/>
              </w:rPr>
            </w:pPr>
            <w:r w:rsidRPr="00BC2339">
              <w:rPr>
                <w:rFonts w:ascii="Times New Roman" w:hAnsi="Times New Roman" w:cs="Times New Roman"/>
                <w:color w:val="000000"/>
              </w:rPr>
              <w:t>Çok erkenci ve çok geççi üstün nitelikli yeni sofralık üzüm elde edilmesine yönelik çalışmaların artırılması,</w:t>
            </w:r>
          </w:p>
        </w:tc>
        <w:tc>
          <w:tcPr>
            <w:tcW w:w="1432" w:type="pct"/>
            <w:tcBorders>
              <w:top w:val="single" w:sz="8" w:space="0" w:color="auto"/>
              <w:left w:val="nil"/>
              <w:bottom w:val="single" w:sz="8" w:space="0" w:color="auto"/>
              <w:right w:val="single" w:sz="8" w:space="0" w:color="auto"/>
            </w:tcBorders>
            <w:shd w:val="clear" w:color="auto" w:fill="auto"/>
            <w:vAlign w:val="center"/>
          </w:tcPr>
          <w:p w:rsidR="00BC2339" w:rsidRPr="00BC2339" w:rsidRDefault="00BC2339" w:rsidP="00BC2339">
            <w:pPr>
              <w:spacing w:line="240" w:lineRule="auto"/>
              <w:jc w:val="both"/>
              <w:rPr>
                <w:rFonts w:ascii="Times New Roman" w:hAnsi="Times New Roman" w:cs="Times New Roman"/>
                <w:color w:val="000000"/>
              </w:rPr>
            </w:pPr>
            <w:r w:rsidRPr="00BC2339">
              <w:rPr>
                <w:rFonts w:ascii="Times New Roman" w:hAnsi="Times New Roman" w:cs="Times New Roman"/>
                <w:color w:val="000000"/>
              </w:rPr>
              <w:t>Erkenci ve geççi sofralık üzüm üretimi için en uygun ekolojilerin belirlenmesine yönelik çalışmalar,</w:t>
            </w:r>
          </w:p>
        </w:tc>
        <w:tc>
          <w:tcPr>
            <w:tcW w:w="505" w:type="pct"/>
            <w:vMerge w:val="restart"/>
            <w:tcBorders>
              <w:top w:val="single" w:sz="8" w:space="0" w:color="auto"/>
              <w:left w:val="single" w:sz="8" w:space="0" w:color="9BC2E6"/>
              <w:bottom w:val="single" w:sz="8" w:space="0" w:color="auto"/>
              <w:right w:val="single" w:sz="8" w:space="0" w:color="auto"/>
            </w:tcBorders>
            <w:shd w:val="clear" w:color="auto" w:fill="auto"/>
            <w:vAlign w:val="center"/>
          </w:tcPr>
          <w:p w:rsidR="00BC2339" w:rsidRPr="00BC2339" w:rsidRDefault="00BC2339" w:rsidP="00BC2339">
            <w:pPr>
              <w:spacing w:line="240" w:lineRule="auto"/>
              <w:rPr>
                <w:rFonts w:ascii="Times New Roman" w:hAnsi="Times New Roman" w:cs="Times New Roman"/>
                <w:color w:val="000000"/>
              </w:rPr>
            </w:pPr>
            <w:r w:rsidRPr="00BC2339">
              <w:rPr>
                <w:rFonts w:ascii="Times New Roman" w:hAnsi="Times New Roman" w:cs="Times New Roman"/>
                <w:color w:val="000000"/>
              </w:rPr>
              <w:t>TOB-TAGEM</w:t>
            </w:r>
          </w:p>
        </w:tc>
        <w:tc>
          <w:tcPr>
            <w:tcW w:w="68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BC2339" w:rsidRPr="00BC2339" w:rsidRDefault="00BC2339" w:rsidP="00BC2339">
            <w:pPr>
              <w:rPr>
                <w:rFonts w:ascii="Times New Roman" w:hAnsi="Times New Roman" w:cs="Times New Roman"/>
                <w:color w:val="000000"/>
              </w:rPr>
            </w:pPr>
            <w:r w:rsidRPr="00BC2339">
              <w:rPr>
                <w:rFonts w:ascii="Times New Roman" w:hAnsi="Times New Roman" w:cs="Times New Roman"/>
                <w:color w:val="000000"/>
              </w:rPr>
              <w:t>TOB-BÜGEM</w:t>
            </w:r>
          </w:p>
        </w:tc>
      </w:tr>
      <w:tr w:rsidR="00BC2339" w:rsidRPr="003360FA" w:rsidTr="0014195A">
        <w:trPr>
          <w:trHeight w:val="450"/>
          <w:jc w:val="center"/>
        </w:trPr>
        <w:tc>
          <w:tcPr>
            <w:tcW w:w="299" w:type="pct"/>
            <w:vMerge/>
            <w:vAlign w:val="center"/>
          </w:tcPr>
          <w:p w:rsidR="00BC2339" w:rsidRPr="003360FA" w:rsidRDefault="00BC2339" w:rsidP="00BC2339">
            <w:pPr>
              <w:jc w:val="center"/>
              <w:rPr>
                <w:rFonts w:ascii="Times New Roman" w:eastAsia="Times New Roman" w:hAnsi="Times New Roman" w:cs="Times New Roman"/>
                <w:b/>
                <w:sz w:val="20"/>
                <w:szCs w:val="20"/>
                <w:lang w:eastAsia="tr-TR"/>
              </w:rPr>
            </w:pPr>
          </w:p>
        </w:tc>
        <w:tc>
          <w:tcPr>
            <w:tcW w:w="728" w:type="pct"/>
            <w:vMerge/>
            <w:tcBorders>
              <w:right w:val="single" w:sz="8" w:space="0" w:color="auto"/>
            </w:tcBorders>
            <w:vAlign w:val="center"/>
          </w:tcPr>
          <w:p w:rsidR="00BC2339" w:rsidRPr="00BC2339" w:rsidRDefault="00BC2339" w:rsidP="00BC2339">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BC2339" w:rsidRPr="00BC2339" w:rsidRDefault="00BC2339" w:rsidP="00BC2339">
            <w:pPr>
              <w:pStyle w:val="ListeParagraf"/>
              <w:numPr>
                <w:ilvl w:val="0"/>
                <w:numId w:val="14"/>
              </w:numPr>
              <w:ind w:left="273" w:hanging="273"/>
              <w:rPr>
                <w:rFonts w:ascii="Times New Roman" w:hAnsi="Times New Roman" w:cs="Times New Roman"/>
                <w:color w:val="000000"/>
              </w:rPr>
            </w:pPr>
            <w:r w:rsidRPr="00BC2339">
              <w:rPr>
                <w:rFonts w:ascii="Times New Roman" w:hAnsi="Times New Roman" w:cs="Times New Roman"/>
                <w:color w:val="000000"/>
              </w:rPr>
              <w:t>Örtü altı bağcılığın teşvik edilmesi,</w:t>
            </w: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BC2339" w:rsidRPr="00BC2339" w:rsidRDefault="00BC2339" w:rsidP="00BC2339">
            <w:pPr>
              <w:jc w:val="both"/>
              <w:rPr>
                <w:rFonts w:ascii="Times New Roman" w:hAnsi="Times New Roman" w:cs="Times New Roman"/>
                <w:color w:val="000000"/>
              </w:rPr>
            </w:pPr>
            <w:r w:rsidRPr="00BC2339">
              <w:rPr>
                <w:rFonts w:ascii="Times New Roman" w:hAnsi="Times New Roman" w:cs="Times New Roman"/>
                <w:color w:val="000000"/>
              </w:rPr>
              <w:t>Erkenci ve geççi yeni sofralık çeşitlerin eldesine yönelik ıslah çalışmalarına önem verilmesi</w:t>
            </w:r>
          </w:p>
        </w:tc>
        <w:tc>
          <w:tcPr>
            <w:tcW w:w="505" w:type="pct"/>
            <w:vMerge/>
            <w:tcBorders>
              <w:top w:val="single" w:sz="8" w:space="0" w:color="auto"/>
              <w:left w:val="single" w:sz="8" w:space="0" w:color="auto"/>
              <w:bottom w:val="single" w:sz="8" w:space="0" w:color="auto"/>
              <w:right w:val="single" w:sz="8" w:space="0" w:color="auto"/>
            </w:tcBorders>
            <w:shd w:val="clear" w:color="auto" w:fill="auto"/>
            <w:vAlign w:val="center"/>
          </w:tcPr>
          <w:p w:rsidR="00BC2339" w:rsidRPr="003360FA" w:rsidRDefault="00BC2339" w:rsidP="00BC2339">
            <w:pPr>
              <w:jc w:val="center"/>
              <w:rPr>
                <w:rFonts w:ascii="Times New Roman" w:eastAsia="Times New Roman" w:hAnsi="Times New Roman" w:cs="Times New Roman"/>
                <w:sz w:val="20"/>
                <w:szCs w:val="20"/>
                <w:lang w:eastAsia="tr-TR"/>
              </w:rPr>
            </w:pPr>
          </w:p>
        </w:tc>
        <w:tc>
          <w:tcPr>
            <w:tcW w:w="689" w:type="pct"/>
            <w:vMerge/>
            <w:tcBorders>
              <w:top w:val="single" w:sz="8" w:space="0" w:color="auto"/>
              <w:left w:val="single" w:sz="8" w:space="0" w:color="auto"/>
              <w:bottom w:val="single" w:sz="8" w:space="0" w:color="auto"/>
              <w:right w:val="single" w:sz="8" w:space="0" w:color="auto"/>
            </w:tcBorders>
            <w:shd w:val="clear" w:color="auto" w:fill="auto"/>
            <w:vAlign w:val="center"/>
          </w:tcPr>
          <w:p w:rsidR="00BC2339" w:rsidRPr="003360FA" w:rsidRDefault="00BC2339" w:rsidP="00BC2339">
            <w:pPr>
              <w:rPr>
                <w:rFonts w:ascii="Times New Roman" w:eastAsia="Times New Roman" w:hAnsi="Times New Roman" w:cs="Times New Roman"/>
                <w:sz w:val="20"/>
                <w:szCs w:val="20"/>
                <w:lang w:eastAsia="tr-TR"/>
              </w:rPr>
            </w:pPr>
          </w:p>
        </w:tc>
      </w:tr>
      <w:tr w:rsidR="00BC2339" w:rsidRPr="003360FA" w:rsidTr="0014195A">
        <w:trPr>
          <w:trHeight w:val="450"/>
          <w:jc w:val="center"/>
        </w:trPr>
        <w:tc>
          <w:tcPr>
            <w:tcW w:w="299" w:type="pct"/>
            <w:vMerge/>
            <w:vAlign w:val="center"/>
          </w:tcPr>
          <w:p w:rsidR="00BC2339" w:rsidRPr="003360FA" w:rsidRDefault="00BC2339" w:rsidP="00BC2339">
            <w:pPr>
              <w:jc w:val="center"/>
              <w:rPr>
                <w:rFonts w:ascii="Times New Roman" w:eastAsia="Times New Roman" w:hAnsi="Times New Roman" w:cs="Times New Roman"/>
                <w:b/>
                <w:sz w:val="20"/>
                <w:szCs w:val="20"/>
                <w:lang w:eastAsia="tr-TR"/>
              </w:rPr>
            </w:pPr>
          </w:p>
        </w:tc>
        <w:tc>
          <w:tcPr>
            <w:tcW w:w="728" w:type="pct"/>
            <w:vMerge/>
            <w:tcBorders>
              <w:right w:val="single" w:sz="8" w:space="0" w:color="auto"/>
            </w:tcBorders>
            <w:vAlign w:val="center"/>
          </w:tcPr>
          <w:p w:rsidR="00BC2339" w:rsidRPr="00BC2339" w:rsidRDefault="00BC2339" w:rsidP="00BC2339">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BC2339" w:rsidRPr="00BC2339" w:rsidRDefault="00BC2339" w:rsidP="00BC2339">
            <w:pPr>
              <w:pStyle w:val="ListeParagraf"/>
              <w:numPr>
                <w:ilvl w:val="0"/>
                <w:numId w:val="14"/>
              </w:numPr>
              <w:ind w:left="273" w:hanging="273"/>
              <w:rPr>
                <w:rFonts w:ascii="Times New Roman" w:hAnsi="Times New Roman" w:cs="Times New Roman"/>
                <w:color w:val="000000"/>
              </w:rPr>
            </w:pPr>
            <w:r w:rsidRPr="00BC2339">
              <w:rPr>
                <w:rFonts w:ascii="Times New Roman" w:hAnsi="Times New Roman" w:cs="Times New Roman"/>
                <w:color w:val="000000"/>
              </w:rPr>
              <w:t>Farklı pazar alternatifleri geliştirmeye yönelik çalışmaların yapılması ve sektörün farklı pazarlara erişiminin artırılması</w:t>
            </w: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BC2339" w:rsidRPr="00BC2339" w:rsidRDefault="00BC2339" w:rsidP="00BC2339">
            <w:pPr>
              <w:jc w:val="both"/>
              <w:rPr>
                <w:rFonts w:ascii="Times New Roman" w:hAnsi="Times New Roman" w:cs="Times New Roman"/>
                <w:color w:val="000000"/>
              </w:rPr>
            </w:pPr>
            <w:r w:rsidRPr="00BC2339">
              <w:rPr>
                <w:rFonts w:ascii="Times New Roman" w:hAnsi="Times New Roman" w:cs="Times New Roman"/>
                <w:color w:val="000000"/>
              </w:rPr>
              <w:t>Çok erkenci ve çok geççi üstün nitelikli çeşitlerin temin edilerek, adaptasyon çalışmalarının yapılması.</w:t>
            </w:r>
          </w:p>
        </w:tc>
        <w:tc>
          <w:tcPr>
            <w:tcW w:w="505" w:type="pct"/>
            <w:vMerge/>
            <w:tcBorders>
              <w:top w:val="single" w:sz="8" w:space="0" w:color="auto"/>
              <w:left w:val="single" w:sz="8" w:space="0" w:color="auto"/>
              <w:bottom w:val="single" w:sz="8" w:space="0" w:color="auto"/>
              <w:right w:val="single" w:sz="8" w:space="0" w:color="auto"/>
            </w:tcBorders>
            <w:shd w:val="clear" w:color="auto" w:fill="auto"/>
            <w:vAlign w:val="center"/>
          </w:tcPr>
          <w:p w:rsidR="00BC2339" w:rsidRPr="003360FA" w:rsidRDefault="00BC2339" w:rsidP="00BC2339">
            <w:pPr>
              <w:jc w:val="center"/>
              <w:rPr>
                <w:rFonts w:ascii="Times New Roman" w:eastAsia="Times New Roman" w:hAnsi="Times New Roman" w:cs="Times New Roman"/>
                <w:sz w:val="20"/>
                <w:szCs w:val="20"/>
                <w:lang w:eastAsia="tr-TR"/>
              </w:rPr>
            </w:pPr>
          </w:p>
        </w:tc>
        <w:tc>
          <w:tcPr>
            <w:tcW w:w="689" w:type="pct"/>
            <w:vMerge/>
            <w:tcBorders>
              <w:top w:val="single" w:sz="8" w:space="0" w:color="auto"/>
              <w:left w:val="single" w:sz="8" w:space="0" w:color="auto"/>
              <w:bottom w:val="single" w:sz="8" w:space="0" w:color="auto"/>
              <w:right w:val="single" w:sz="8" w:space="0" w:color="auto"/>
            </w:tcBorders>
            <w:shd w:val="clear" w:color="auto" w:fill="auto"/>
            <w:vAlign w:val="center"/>
          </w:tcPr>
          <w:p w:rsidR="00BC2339" w:rsidRPr="003360FA" w:rsidRDefault="00BC2339" w:rsidP="00BC2339">
            <w:pPr>
              <w:rPr>
                <w:rFonts w:ascii="Times New Roman" w:eastAsia="Times New Roman" w:hAnsi="Times New Roman" w:cs="Times New Roman"/>
                <w:sz w:val="20"/>
                <w:szCs w:val="20"/>
                <w:lang w:eastAsia="tr-TR"/>
              </w:rPr>
            </w:pPr>
          </w:p>
        </w:tc>
      </w:tr>
      <w:tr w:rsidR="00BC2339" w:rsidRPr="003360FA" w:rsidTr="0014195A">
        <w:trPr>
          <w:trHeight w:val="450"/>
          <w:jc w:val="center"/>
        </w:trPr>
        <w:tc>
          <w:tcPr>
            <w:tcW w:w="299" w:type="pct"/>
            <w:vMerge/>
            <w:vAlign w:val="center"/>
          </w:tcPr>
          <w:p w:rsidR="00BC2339" w:rsidRPr="003360FA" w:rsidRDefault="00BC2339" w:rsidP="00BC2339">
            <w:pPr>
              <w:jc w:val="center"/>
              <w:rPr>
                <w:rFonts w:ascii="Times New Roman" w:eastAsia="Times New Roman" w:hAnsi="Times New Roman" w:cs="Times New Roman"/>
                <w:b/>
                <w:sz w:val="20"/>
                <w:szCs w:val="20"/>
                <w:lang w:eastAsia="tr-TR"/>
              </w:rPr>
            </w:pPr>
          </w:p>
        </w:tc>
        <w:tc>
          <w:tcPr>
            <w:tcW w:w="728" w:type="pct"/>
            <w:vMerge/>
            <w:tcBorders>
              <w:right w:val="single" w:sz="8" w:space="0" w:color="auto"/>
            </w:tcBorders>
            <w:vAlign w:val="center"/>
          </w:tcPr>
          <w:p w:rsidR="00BC2339" w:rsidRPr="00BC2339" w:rsidRDefault="00BC2339" w:rsidP="00BC2339">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BC2339" w:rsidRPr="00BC2339" w:rsidRDefault="00BC2339" w:rsidP="00BC2339">
            <w:pPr>
              <w:pStyle w:val="ListeParagraf"/>
              <w:numPr>
                <w:ilvl w:val="0"/>
                <w:numId w:val="14"/>
              </w:numPr>
              <w:ind w:left="273" w:hanging="273"/>
              <w:rPr>
                <w:rFonts w:ascii="Times New Roman" w:hAnsi="Times New Roman" w:cs="Times New Roman"/>
                <w:color w:val="000000"/>
              </w:rPr>
            </w:pPr>
            <w:r w:rsidRPr="00BC2339">
              <w:rPr>
                <w:rFonts w:ascii="Times New Roman" w:hAnsi="Times New Roman" w:cs="Times New Roman"/>
                <w:color w:val="000000"/>
              </w:rPr>
              <w:t xml:space="preserve">Kaybedilen pazarlara yönelik analizler yapılması </w:t>
            </w: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BC2339" w:rsidRPr="00BC2339" w:rsidRDefault="00BC2339" w:rsidP="00BC2339">
            <w:pPr>
              <w:rPr>
                <w:rFonts w:ascii="Times New Roman" w:hAnsi="Times New Roman" w:cs="Times New Roman"/>
                <w:color w:val="000000"/>
              </w:rPr>
            </w:pPr>
            <w:r w:rsidRPr="00BC2339">
              <w:rPr>
                <w:rFonts w:ascii="Times New Roman" w:hAnsi="Times New Roman" w:cs="Times New Roman"/>
                <w:color w:val="000000"/>
              </w:rPr>
              <w:t>Ulusal ve uluslara</w:t>
            </w:r>
            <w:r w:rsidR="005700D6">
              <w:rPr>
                <w:rFonts w:ascii="Times New Roman" w:hAnsi="Times New Roman" w:cs="Times New Roman"/>
                <w:color w:val="000000"/>
              </w:rPr>
              <w:t>ra</w:t>
            </w:r>
            <w:r w:rsidRPr="00BC2339">
              <w:rPr>
                <w:rFonts w:ascii="Times New Roman" w:hAnsi="Times New Roman" w:cs="Times New Roman"/>
                <w:color w:val="000000"/>
              </w:rPr>
              <w:t>sı projeler yapılması</w:t>
            </w:r>
          </w:p>
        </w:tc>
        <w:tc>
          <w:tcPr>
            <w:tcW w:w="505" w:type="pct"/>
            <w:vMerge/>
            <w:tcBorders>
              <w:top w:val="single" w:sz="8" w:space="0" w:color="auto"/>
              <w:left w:val="single" w:sz="8" w:space="0" w:color="auto"/>
              <w:bottom w:val="single" w:sz="8" w:space="0" w:color="auto"/>
              <w:right w:val="single" w:sz="8" w:space="0" w:color="auto"/>
            </w:tcBorders>
            <w:shd w:val="clear" w:color="auto" w:fill="auto"/>
            <w:vAlign w:val="center"/>
          </w:tcPr>
          <w:p w:rsidR="00BC2339" w:rsidRPr="003360FA" w:rsidRDefault="00BC2339" w:rsidP="00BC2339">
            <w:pPr>
              <w:jc w:val="center"/>
              <w:rPr>
                <w:rFonts w:ascii="Times New Roman" w:eastAsia="Times New Roman" w:hAnsi="Times New Roman" w:cs="Times New Roman"/>
                <w:sz w:val="20"/>
                <w:szCs w:val="20"/>
                <w:lang w:eastAsia="tr-TR"/>
              </w:rPr>
            </w:pPr>
          </w:p>
        </w:tc>
        <w:tc>
          <w:tcPr>
            <w:tcW w:w="689" w:type="pct"/>
            <w:vMerge/>
            <w:tcBorders>
              <w:top w:val="single" w:sz="8" w:space="0" w:color="auto"/>
              <w:left w:val="single" w:sz="8" w:space="0" w:color="auto"/>
              <w:bottom w:val="single" w:sz="8" w:space="0" w:color="auto"/>
              <w:right w:val="single" w:sz="8" w:space="0" w:color="auto"/>
            </w:tcBorders>
            <w:shd w:val="clear" w:color="auto" w:fill="auto"/>
            <w:vAlign w:val="center"/>
          </w:tcPr>
          <w:p w:rsidR="00BC2339" w:rsidRPr="003360FA" w:rsidRDefault="00BC2339" w:rsidP="00BC2339">
            <w:pPr>
              <w:rPr>
                <w:rFonts w:ascii="Times New Roman" w:eastAsia="Times New Roman" w:hAnsi="Times New Roman" w:cs="Times New Roman"/>
                <w:sz w:val="20"/>
                <w:szCs w:val="20"/>
                <w:lang w:eastAsia="tr-TR"/>
              </w:rPr>
            </w:pPr>
          </w:p>
        </w:tc>
      </w:tr>
      <w:tr w:rsidR="00BC2339" w:rsidRPr="003360FA" w:rsidTr="0014195A">
        <w:trPr>
          <w:trHeight w:val="450"/>
          <w:jc w:val="center"/>
        </w:trPr>
        <w:tc>
          <w:tcPr>
            <w:tcW w:w="299" w:type="pct"/>
            <w:vMerge/>
            <w:vAlign w:val="center"/>
          </w:tcPr>
          <w:p w:rsidR="00BC2339" w:rsidRPr="003360FA" w:rsidRDefault="00BC2339" w:rsidP="00BC2339">
            <w:pPr>
              <w:jc w:val="center"/>
              <w:rPr>
                <w:rFonts w:ascii="Times New Roman" w:eastAsia="Times New Roman" w:hAnsi="Times New Roman" w:cs="Times New Roman"/>
                <w:b/>
                <w:sz w:val="20"/>
                <w:szCs w:val="20"/>
                <w:lang w:eastAsia="tr-TR"/>
              </w:rPr>
            </w:pPr>
          </w:p>
        </w:tc>
        <w:tc>
          <w:tcPr>
            <w:tcW w:w="728" w:type="pct"/>
            <w:vMerge/>
            <w:tcBorders>
              <w:right w:val="single" w:sz="8" w:space="0" w:color="auto"/>
            </w:tcBorders>
            <w:vAlign w:val="center"/>
          </w:tcPr>
          <w:p w:rsidR="00BC2339" w:rsidRPr="00BC2339" w:rsidRDefault="00BC2339" w:rsidP="00BC2339">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BC2339" w:rsidRPr="00BC2339" w:rsidRDefault="00BC2339" w:rsidP="00BC2339">
            <w:pPr>
              <w:pStyle w:val="ListeParagraf"/>
              <w:numPr>
                <w:ilvl w:val="0"/>
                <w:numId w:val="14"/>
              </w:numPr>
              <w:ind w:left="273" w:hanging="273"/>
              <w:rPr>
                <w:rFonts w:ascii="Times New Roman" w:hAnsi="Times New Roman" w:cs="Times New Roman"/>
                <w:color w:val="000000"/>
              </w:rPr>
            </w:pPr>
            <w:r w:rsidRPr="00BC2339">
              <w:rPr>
                <w:rFonts w:ascii="Times New Roman" w:hAnsi="Times New Roman" w:cs="Times New Roman"/>
                <w:color w:val="000000"/>
              </w:rPr>
              <w:t>Kuru üzüm sektöründe arzın sürekliliği açısından depolama imkanlarının geliştirilmesi,</w:t>
            </w: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BC2339" w:rsidRPr="00BC2339" w:rsidRDefault="00BC2339" w:rsidP="00BC2339">
            <w:pPr>
              <w:rPr>
                <w:rFonts w:ascii="Times New Roman" w:hAnsi="Times New Roman" w:cs="Times New Roman"/>
                <w:color w:val="000000"/>
              </w:rPr>
            </w:pPr>
            <w:r w:rsidRPr="00BC2339">
              <w:rPr>
                <w:rFonts w:ascii="Times New Roman" w:hAnsi="Times New Roman" w:cs="Times New Roman"/>
                <w:color w:val="000000"/>
              </w:rPr>
              <w:t>Lisanlı depoculuğun teşvik edilmesi</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BC2339" w:rsidRPr="00BC2339" w:rsidRDefault="00BC2339" w:rsidP="00BC2339">
            <w:pPr>
              <w:spacing w:line="240" w:lineRule="auto"/>
              <w:rPr>
                <w:rFonts w:ascii="Times New Roman" w:hAnsi="Times New Roman" w:cs="Times New Roman"/>
                <w:color w:val="000000"/>
              </w:rPr>
            </w:pPr>
            <w:r w:rsidRPr="00BC2339">
              <w:rPr>
                <w:rFonts w:ascii="Times New Roman" w:hAnsi="Times New Roman" w:cs="Times New Roman"/>
                <w:color w:val="000000"/>
              </w:rPr>
              <w:t>Ticaret Bakanlığı</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BC2339" w:rsidRPr="00BC2339" w:rsidRDefault="00BC2339" w:rsidP="00BC2339">
            <w:pPr>
              <w:rPr>
                <w:rFonts w:ascii="Times New Roman" w:hAnsi="Times New Roman" w:cs="Times New Roman"/>
                <w:color w:val="000000"/>
              </w:rPr>
            </w:pPr>
            <w:r w:rsidRPr="00BC2339">
              <w:rPr>
                <w:rFonts w:ascii="Times New Roman" w:hAnsi="Times New Roman" w:cs="Times New Roman"/>
                <w:color w:val="000000"/>
              </w:rPr>
              <w:t>TOB-BÜGEM</w:t>
            </w:r>
            <w:r w:rsidRPr="00BC2339">
              <w:rPr>
                <w:rFonts w:ascii="Times New Roman" w:hAnsi="Times New Roman" w:cs="Times New Roman"/>
                <w:color w:val="000000"/>
              </w:rPr>
              <w:br/>
              <w:t>TOBB</w:t>
            </w:r>
          </w:p>
        </w:tc>
      </w:tr>
      <w:tr w:rsidR="00597E09" w:rsidRPr="003360FA" w:rsidTr="0014195A">
        <w:trPr>
          <w:trHeight w:val="558"/>
          <w:jc w:val="center"/>
        </w:trPr>
        <w:tc>
          <w:tcPr>
            <w:tcW w:w="299" w:type="pct"/>
            <w:vMerge w:val="restart"/>
            <w:vAlign w:val="center"/>
          </w:tcPr>
          <w:p w:rsidR="00597E09" w:rsidRPr="00BC2339" w:rsidRDefault="00597E09" w:rsidP="00597E09">
            <w:pPr>
              <w:spacing w:after="160"/>
              <w:jc w:val="center"/>
              <w:rPr>
                <w:rFonts w:ascii="Times New Roman" w:eastAsia="Times New Roman" w:hAnsi="Times New Roman" w:cs="Times New Roman"/>
                <w:b/>
                <w:lang w:eastAsia="tr-TR"/>
              </w:rPr>
            </w:pPr>
            <w:r w:rsidRPr="00BC2339">
              <w:rPr>
                <w:rFonts w:ascii="Times New Roman" w:eastAsia="Times New Roman" w:hAnsi="Times New Roman" w:cs="Times New Roman"/>
                <w:b/>
                <w:lang w:eastAsia="tr-TR"/>
              </w:rPr>
              <w:lastRenderedPageBreak/>
              <w:t>6</w:t>
            </w:r>
          </w:p>
        </w:tc>
        <w:tc>
          <w:tcPr>
            <w:tcW w:w="728" w:type="pct"/>
            <w:vMerge w:val="restart"/>
            <w:tcBorders>
              <w:right w:val="single" w:sz="8" w:space="0" w:color="auto"/>
            </w:tcBorders>
            <w:vAlign w:val="bottom"/>
          </w:tcPr>
          <w:p w:rsidR="00597E09" w:rsidRPr="00BC2339" w:rsidRDefault="00597E09" w:rsidP="00597E09">
            <w:pPr>
              <w:rPr>
                <w:rFonts w:ascii="Times New Roman" w:eastAsia="Times New Roman" w:hAnsi="Times New Roman" w:cs="Times New Roman"/>
                <w:lang w:eastAsia="tr-TR"/>
              </w:rPr>
            </w:pPr>
            <w:r w:rsidRPr="00BC2339">
              <w:rPr>
                <w:rFonts w:ascii="Times New Roman" w:eastAsia="Times New Roman" w:hAnsi="Times New Roman" w:cs="Times New Roman"/>
                <w:lang w:eastAsia="tr-TR"/>
              </w:rPr>
              <w:t>Bağcılık yapılan alanların küresel ısınma ve iklim değişikliği baskısında olması</w:t>
            </w:r>
          </w:p>
          <w:p w:rsidR="00597E09" w:rsidRPr="00BC2339" w:rsidRDefault="00597E09" w:rsidP="00597E09">
            <w:pPr>
              <w:rPr>
                <w:rFonts w:ascii="Times New Roman" w:eastAsia="Times New Roman" w:hAnsi="Times New Roman" w:cs="Times New Roman"/>
                <w:lang w:eastAsia="tr-TR"/>
              </w:rPr>
            </w:pPr>
          </w:p>
          <w:p w:rsidR="00597E09" w:rsidRPr="00BC2339" w:rsidRDefault="00597E09" w:rsidP="00597E09">
            <w:pPr>
              <w:rPr>
                <w:rFonts w:ascii="Times New Roman" w:eastAsia="Times New Roman" w:hAnsi="Times New Roman" w:cs="Times New Roman"/>
                <w:lang w:eastAsia="tr-TR"/>
              </w:rPr>
            </w:pPr>
          </w:p>
          <w:p w:rsidR="00597E09" w:rsidRPr="00BC2339" w:rsidRDefault="00597E09" w:rsidP="00597E09">
            <w:pPr>
              <w:rPr>
                <w:rFonts w:ascii="Times New Roman" w:eastAsia="Times New Roman" w:hAnsi="Times New Roman" w:cs="Times New Roman"/>
                <w:sz w:val="20"/>
                <w:szCs w:val="20"/>
                <w:lang w:eastAsia="tr-TR"/>
              </w:rPr>
            </w:pPr>
          </w:p>
          <w:p w:rsidR="00597E09" w:rsidRPr="00BC2339" w:rsidRDefault="00597E09" w:rsidP="00597E09">
            <w:pPr>
              <w:rPr>
                <w:rFonts w:ascii="Times New Roman" w:eastAsia="Times New Roman" w:hAnsi="Times New Roman" w:cs="Times New Roman"/>
                <w:sz w:val="20"/>
                <w:szCs w:val="20"/>
                <w:lang w:eastAsia="tr-TR"/>
              </w:rPr>
            </w:pPr>
          </w:p>
          <w:p w:rsidR="00597E09" w:rsidRPr="003360FA" w:rsidRDefault="00597E09" w:rsidP="00597E09">
            <w:pPr>
              <w:spacing w:after="160"/>
              <w:rPr>
                <w:rFonts w:ascii="Times New Roman" w:eastAsia="Times New Roman" w:hAnsi="Times New Roman" w:cs="Times New Roman"/>
                <w:sz w:val="20"/>
                <w:szCs w:val="20"/>
                <w:lang w:eastAsia="tr-TR"/>
              </w:rPr>
            </w:pPr>
          </w:p>
        </w:tc>
        <w:tc>
          <w:tcPr>
            <w:tcW w:w="1347" w:type="pct"/>
            <w:vMerge w:val="restart"/>
            <w:tcBorders>
              <w:top w:val="single" w:sz="8" w:space="0" w:color="auto"/>
              <w:left w:val="single" w:sz="8" w:space="0" w:color="auto"/>
              <w:bottom w:val="single" w:sz="8" w:space="0" w:color="auto"/>
              <w:right w:val="nil"/>
            </w:tcBorders>
            <w:shd w:val="clear" w:color="auto" w:fill="auto"/>
            <w:vAlign w:val="center"/>
          </w:tcPr>
          <w:p w:rsidR="00597E09" w:rsidRPr="00597E09" w:rsidRDefault="005700D6" w:rsidP="005700D6">
            <w:pPr>
              <w:pStyle w:val="ListeParagraf"/>
              <w:numPr>
                <w:ilvl w:val="0"/>
                <w:numId w:val="14"/>
              </w:numPr>
              <w:spacing w:line="240" w:lineRule="auto"/>
              <w:ind w:left="273" w:hanging="273"/>
              <w:rPr>
                <w:rFonts w:ascii="Times New Roman" w:hAnsi="Times New Roman" w:cs="Times New Roman"/>
                <w:color w:val="000000"/>
              </w:rPr>
            </w:pPr>
            <w:r>
              <w:rPr>
                <w:rFonts w:ascii="Times New Roman" w:hAnsi="Times New Roman" w:cs="Times New Roman"/>
                <w:color w:val="000000"/>
              </w:rPr>
              <w:t> Biyotik ve a</w:t>
            </w:r>
            <w:r w:rsidR="00597E09" w:rsidRPr="00597E09">
              <w:rPr>
                <w:rFonts w:ascii="Times New Roman" w:hAnsi="Times New Roman" w:cs="Times New Roman"/>
                <w:color w:val="000000"/>
              </w:rPr>
              <w:t>biyotik stres koşullarına dayanıklı anaç ve çeşitlerin üretim süreçlerinde yaygınlaştırılması,</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700D6" w:rsidP="00597E09">
            <w:pPr>
              <w:spacing w:line="240" w:lineRule="auto"/>
              <w:rPr>
                <w:rFonts w:ascii="Times New Roman" w:hAnsi="Times New Roman" w:cs="Times New Roman"/>
                <w:color w:val="000000"/>
              </w:rPr>
            </w:pPr>
            <w:r>
              <w:rPr>
                <w:rFonts w:ascii="Times New Roman" w:hAnsi="Times New Roman" w:cs="Times New Roman"/>
                <w:color w:val="000000"/>
              </w:rPr>
              <w:t xml:space="preserve">Biyotik ve abiyotik stres koşullarına </w:t>
            </w:r>
            <w:r w:rsidR="00597E09" w:rsidRPr="00BC2339">
              <w:rPr>
                <w:rFonts w:ascii="Times New Roman" w:hAnsi="Times New Roman" w:cs="Times New Roman"/>
                <w:color w:val="000000"/>
              </w:rPr>
              <w:t xml:space="preserve">dayanıklı anaç ve çeşit geliştirmeye yönelik AR-GE </w:t>
            </w:r>
            <w:r w:rsidRPr="00BC2339">
              <w:rPr>
                <w:rFonts w:ascii="Times New Roman" w:hAnsi="Times New Roman" w:cs="Times New Roman"/>
                <w:color w:val="000000"/>
              </w:rPr>
              <w:t>faaliyetlerinin</w:t>
            </w:r>
            <w:r w:rsidR="00597E09" w:rsidRPr="00BC2339">
              <w:rPr>
                <w:rFonts w:ascii="Times New Roman" w:hAnsi="Times New Roman" w:cs="Times New Roman"/>
                <w:color w:val="000000"/>
              </w:rPr>
              <w:t xml:space="preserve"> teşvik edilmesi, </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TOB-TAGEM</w:t>
            </w:r>
          </w:p>
        </w:tc>
        <w:tc>
          <w:tcPr>
            <w:tcW w:w="689" w:type="pct"/>
            <w:vMerge w:val="restart"/>
            <w:tcBorders>
              <w:top w:val="single" w:sz="8" w:space="0" w:color="auto"/>
              <w:left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TOB-BÜGEM</w:t>
            </w:r>
          </w:p>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 </w:t>
            </w:r>
          </w:p>
        </w:tc>
      </w:tr>
      <w:tr w:rsidR="00597E09" w:rsidRPr="003360FA" w:rsidTr="0014195A">
        <w:trPr>
          <w:trHeight w:val="558"/>
          <w:jc w:val="center"/>
        </w:trPr>
        <w:tc>
          <w:tcPr>
            <w:tcW w:w="299" w:type="pct"/>
            <w:vMerge/>
            <w:vAlign w:val="center"/>
          </w:tcPr>
          <w:p w:rsidR="00597E09" w:rsidRPr="00BC2339" w:rsidRDefault="00597E09" w:rsidP="00597E09">
            <w:pPr>
              <w:jc w:val="center"/>
              <w:rPr>
                <w:rFonts w:ascii="Times New Roman" w:eastAsia="Times New Roman" w:hAnsi="Times New Roman" w:cs="Times New Roman"/>
                <w:b/>
                <w:lang w:eastAsia="tr-TR"/>
              </w:rPr>
            </w:pPr>
          </w:p>
        </w:tc>
        <w:tc>
          <w:tcPr>
            <w:tcW w:w="728" w:type="pct"/>
            <w:vMerge/>
            <w:tcBorders>
              <w:right w:val="single" w:sz="8" w:space="0" w:color="auto"/>
            </w:tcBorders>
            <w:vAlign w:val="center"/>
          </w:tcPr>
          <w:p w:rsidR="00597E09" w:rsidRPr="00BC2339" w:rsidRDefault="00597E09" w:rsidP="00597E09">
            <w:pPr>
              <w:rPr>
                <w:rFonts w:ascii="Times New Roman" w:eastAsia="Times New Roman" w:hAnsi="Times New Roman" w:cs="Times New Roman"/>
                <w:lang w:eastAsia="tr-TR"/>
              </w:rPr>
            </w:pPr>
          </w:p>
        </w:tc>
        <w:tc>
          <w:tcPr>
            <w:tcW w:w="1347" w:type="pct"/>
            <w:vMerge/>
            <w:tcBorders>
              <w:top w:val="single" w:sz="8" w:space="0" w:color="auto"/>
              <w:left w:val="single" w:sz="8" w:space="0" w:color="auto"/>
              <w:bottom w:val="single" w:sz="8" w:space="0" w:color="auto"/>
              <w:right w:val="nil"/>
            </w:tcBorders>
            <w:shd w:val="clear" w:color="auto" w:fill="auto"/>
            <w:vAlign w:val="center"/>
          </w:tcPr>
          <w:p w:rsidR="00597E09" w:rsidRPr="00597E09" w:rsidRDefault="00597E09" w:rsidP="00597E09">
            <w:pPr>
              <w:pStyle w:val="ListeParagraf"/>
              <w:numPr>
                <w:ilvl w:val="0"/>
                <w:numId w:val="14"/>
              </w:numPr>
              <w:ind w:left="273" w:hanging="273"/>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 xml:space="preserve">Ekstrem </w:t>
            </w:r>
            <w:r w:rsidR="005700D6" w:rsidRPr="00BC2339">
              <w:rPr>
                <w:rFonts w:ascii="Times New Roman" w:hAnsi="Times New Roman" w:cs="Times New Roman"/>
                <w:color w:val="000000"/>
              </w:rPr>
              <w:t>iklimsel</w:t>
            </w:r>
            <w:r w:rsidRPr="00BC2339">
              <w:rPr>
                <w:rFonts w:ascii="Times New Roman" w:hAnsi="Times New Roman" w:cs="Times New Roman"/>
                <w:color w:val="000000"/>
              </w:rPr>
              <w:t xml:space="preserve"> faktörlerin olums</w:t>
            </w:r>
            <w:r w:rsidR="005700D6">
              <w:rPr>
                <w:rFonts w:ascii="Times New Roman" w:hAnsi="Times New Roman" w:cs="Times New Roman"/>
                <w:color w:val="000000"/>
              </w:rPr>
              <w:t xml:space="preserve">uz etkilerini önlemeye yönelik </w:t>
            </w:r>
            <w:r w:rsidRPr="00BC2339">
              <w:rPr>
                <w:rFonts w:ascii="Times New Roman" w:hAnsi="Times New Roman" w:cs="Times New Roman"/>
                <w:color w:val="000000"/>
              </w:rPr>
              <w:t xml:space="preserve">kontrollü üretimin (terbiye sistemleri </w:t>
            </w:r>
            <w:r w:rsidR="005700D6" w:rsidRPr="00BC2339">
              <w:rPr>
                <w:rFonts w:ascii="Times New Roman" w:hAnsi="Times New Roman" w:cs="Times New Roman"/>
                <w:color w:val="000000"/>
              </w:rPr>
              <w:t>vs.</w:t>
            </w:r>
            <w:r w:rsidRPr="00BC2339">
              <w:rPr>
                <w:rFonts w:ascii="Times New Roman" w:hAnsi="Times New Roman" w:cs="Times New Roman"/>
                <w:color w:val="000000"/>
              </w:rPr>
              <w:t>)   teşvik edilmesi</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TOB-BÜGEM</w:t>
            </w:r>
          </w:p>
        </w:tc>
        <w:tc>
          <w:tcPr>
            <w:tcW w:w="689" w:type="pct"/>
            <w:vMerge/>
            <w:tcBorders>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p>
        </w:tc>
      </w:tr>
      <w:tr w:rsidR="00597E09" w:rsidRPr="003360FA" w:rsidTr="0014195A">
        <w:trPr>
          <w:trHeight w:val="558"/>
          <w:jc w:val="center"/>
        </w:trPr>
        <w:tc>
          <w:tcPr>
            <w:tcW w:w="299" w:type="pct"/>
            <w:vMerge/>
            <w:vAlign w:val="center"/>
          </w:tcPr>
          <w:p w:rsidR="00597E09" w:rsidRPr="00BC2339" w:rsidRDefault="00597E09" w:rsidP="00597E09">
            <w:pPr>
              <w:jc w:val="center"/>
              <w:rPr>
                <w:rFonts w:ascii="Times New Roman" w:eastAsia="Times New Roman" w:hAnsi="Times New Roman" w:cs="Times New Roman"/>
                <w:b/>
                <w:lang w:eastAsia="tr-TR"/>
              </w:rPr>
            </w:pPr>
          </w:p>
        </w:tc>
        <w:tc>
          <w:tcPr>
            <w:tcW w:w="728" w:type="pct"/>
            <w:vMerge/>
            <w:tcBorders>
              <w:right w:val="single" w:sz="8" w:space="0" w:color="auto"/>
            </w:tcBorders>
            <w:vAlign w:val="center"/>
          </w:tcPr>
          <w:p w:rsidR="00597E09" w:rsidRPr="00BC2339" w:rsidRDefault="00597E09" w:rsidP="00597E09">
            <w:pPr>
              <w:rPr>
                <w:rFonts w:ascii="Times New Roman" w:eastAsia="Times New Roman" w:hAnsi="Times New Roman" w:cs="Times New Roman"/>
                <w:lang w:eastAsia="tr-TR"/>
              </w:rPr>
            </w:pPr>
          </w:p>
        </w:tc>
        <w:tc>
          <w:tcPr>
            <w:tcW w:w="1347" w:type="pct"/>
            <w:vMerge/>
            <w:tcBorders>
              <w:top w:val="single" w:sz="8" w:space="0" w:color="auto"/>
              <w:left w:val="single" w:sz="8" w:space="0" w:color="auto"/>
              <w:bottom w:val="single" w:sz="8" w:space="0" w:color="auto"/>
              <w:right w:val="nil"/>
            </w:tcBorders>
            <w:shd w:val="clear" w:color="auto" w:fill="auto"/>
            <w:vAlign w:val="center"/>
          </w:tcPr>
          <w:p w:rsidR="00597E09" w:rsidRPr="00597E09" w:rsidRDefault="00597E09" w:rsidP="00597E09">
            <w:pPr>
              <w:pStyle w:val="ListeParagraf"/>
              <w:numPr>
                <w:ilvl w:val="0"/>
                <w:numId w:val="14"/>
              </w:numPr>
              <w:ind w:left="273" w:hanging="273"/>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700D6">
            <w:pPr>
              <w:rPr>
                <w:rFonts w:ascii="Times New Roman" w:hAnsi="Times New Roman" w:cs="Times New Roman"/>
                <w:color w:val="000000"/>
              </w:rPr>
            </w:pPr>
            <w:r w:rsidRPr="00BC2339">
              <w:rPr>
                <w:rFonts w:ascii="Times New Roman" w:hAnsi="Times New Roman" w:cs="Times New Roman"/>
                <w:color w:val="000000"/>
              </w:rPr>
              <w:t>Biyotik ve Abiyotik stres koşullarına dayanıkl</w:t>
            </w:r>
            <w:r>
              <w:rPr>
                <w:rFonts w:ascii="Times New Roman" w:hAnsi="Times New Roman" w:cs="Times New Roman"/>
                <w:color w:val="000000"/>
              </w:rPr>
              <w:t>ı</w:t>
            </w:r>
            <w:r w:rsidRPr="00BC2339">
              <w:rPr>
                <w:rFonts w:ascii="Times New Roman" w:hAnsi="Times New Roman" w:cs="Times New Roman"/>
                <w:color w:val="000000"/>
              </w:rPr>
              <w:t xml:space="preserve"> anaç ve </w:t>
            </w:r>
            <w:r>
              <w:rPr>
                <w:rFonts w:ascii="Times New Roman" w:hAnsi="Times New Roman" w:cs="Times New Roman"/>
                <w:color w:val="000000"/>
              </w:rPr>
              <w:t xml:space="preserve">çeşitlerin üretimde kullanımı </w:t>
            </w:r>
            <w:r w:rsidRPr="00BC2339">
              <w:rPr>
                <w:rFonts w:ascii="Times New Roman" w:hAnsi="Times New Roman" w:cs="Times New Roman"/>
                <w:color w:val="000000"/>
              </w:rPr>
              <w:t xml:space="preserve">artırmaya yönelik teşviklerin sağlanması, </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TOB-BÜGEM</w:t>
            </w:r>
          </w:p>
        </w:tc>
        <w:tc>
          <w:tcPr>
            <w:tcW w:w="689" w:type="pct"/>
            <w:vMerge w:val="restart"/>
            <w:tcBorders>
              <w:top w:val="single" w:sz="8" w:space="0" w:color="auto"/>
              <w:left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TOB-TRGM</w:t>
            </w:r>
            <w:r w:rsidRPr="00BC2339">
              <w:rPr>
                <w:rFonts w:ascii="Times New Roman" w:hAnsi="Times New Roman" w:cs="Times New Roman"/>
                <w:color w:val="000000"/>
              </w:rPr>
              <w:br/>
              <w:t>TÜBİTAK</w:t>
            </w:r>
            <w:r w:rsidRPr="00BC2339">
              <w:rPr>
                <w:rFonts w:ascii="Times New Roman" w:hAnsi="Times New Roman" w:cs="Times New Roman"/>
                <w:color w:val="000000"/>
              </w:rPr>
              <w:br/>
              <w:t>TAGEM</w:t>
            </w:r>
          </w:p>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 </w:t>
            </w:r>
          </w:p>
        </w:tc>
      </w:tr>
      <w:tr w:rsidR="00597E09" w:rsidRPr="003360FA" w:rsidTr="0014195A">
        <w:trPr>
          <w:trHeight w:val="558"/>
          <w:jc w:val="center"/>
        </w:trPr>
        <w:tc>
          <w:tcPr>
            <w:tcW w:w="299" w:type="pct"/>
            <w:vMerge/>
            <w:vAlign w:val="center"/>
          </w:tcPr>
          <w:p w:rsidR="00597E09" w:rsidRPr="00BC2339" w:rsidRDefault="00597E09" w:rsidP="00597E09">
            <w:pPr>
              <w:jc w:val="center"/>
              <w:rPr>
                <w:rFonts w:ascii="Times New Roman" w:eastAsia="Times New Roman" w:hAnsi="Times New Roman" w:cs="Times New Roman"/>
                <w:b/>
                <w:lang w:eastAsia="tr-TR"/>
              </w:rPr>
            </w:pPr>
          </w:p>
        </w:tc>
        <w:tc>
          <w:tcPr>
            <w:tcW w:w="728" w:type="pct"/>
            <w:vMerge/>
            <w:tcBorders>
              <w:right w:val="single" w:sz="8" w:space="0" w:color="auto"/>
            </w:tcBorders>
            <w:vAlign w:val="center"/>
          </w:tcPr>
          <w:p w:rsidR="00597E09" w:rsidRPr="00BC2339" w:rsidRDefault="00597E09" w:rsidP="00597E09">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nil"/>
            </w:tcBorders>
            <w:shd w:val="clear" w:color="auto" w:fill="auto"/>
            <w:vAlign w:val="center"/>
          </w:tcPr>
          <w:p w:rsidR="00597E09" w:rsidRPr="00597E09" w:rsidRDefault="00597E09" w:rsidP="00597E09">
            <w:pPr>
              <w:pStyle w:val="ListeParagraf"/>
              <w:numPr>
                <w:ilvl w:val="0"/>
                <w:numId w:val="14"/>
              </w:numPr>
              <w:spacing w:after="240"/>
              <w:ind w:left="273" w:hanging="273"/>
              <w:rPr>
                <w:rFonts w:ascii="Times New Roman" w:hAnsi="Times New Roman" w:cs="Times New Roman"/>
                <w:color w:val="000000"/>
              </w:rPr>
            </w:pPr>
            <w:r w:rsidRPr="00597E09">
              <w:rPr>
                <w:rFonts w:ascii="Times New Roman" w:hAnsi="Times New Roman" w:cs="Times New Roman"/>
                <w:color w:val="000000"/>
              </w:rPr>
              <w:t xml:space="preserve">Optimumum girdi kullanımının teşvik edilmesi (su, gübre, ilaçlama </w:t>
            </w:r>
            <w:r w:rsidR="005700D6" w:rsidRPr="00597E09">
              <w:rPr>
                <w:rFonts w:ascii="Times New Roman" w:hAnsi="Times New Roman" w:cs="Times New Roman"/>
                <w:color w:val="000000"/>
              </w:rPr>
              <w:t>vs.</w:t>
            </w:r>
            <w:r w:rsidRPr="00597E09">
              <w:rPr>
                <w:rFonts w:ascii="Times New Roman" w:hAnsi="Times New Roman" w:cs="Times New Roman"/>
                <w:color w:val="000000"/>
              </w:rPr>
              <w:t>)</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 xml:space="preserve">Daha az su kullanımına yönelik sistemlerin, İTU ve Organik Tarım uygulamalarının yaygınlaştırılması </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TOB-BÜGEM</w:t>
            </w:r>
            <w:r w:rsidRPr="00BC2339">
              <w:rPr>
                <w:rFonts w:ascii="Times New Roman" w:hAnsi="Times New Roman" w:cs="Times New Roman"/>
                <w:color w:val="000000"/>
              </w:rPr>
              <w:br/>
              <w:t>TOB-TRGM</w:t>
            </w:r>
          </w:p>
        </w:tc>
        <w:tc>
          <w:tcPr>
            <w:tcW w:w="689" w:type="pct"/>
            <w:vMerge/>
            <w:tcBorders>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p>
        </w:tc>
      </w:tr>
      <w:tr w:rsidR="00597E09" w:rsidRPr="003360FA" w:rsidTr="0014195A">
        <w:trPr>
          <w:trHeight w:val="558"/>
          <w:jc w:val="center"/>
        </w:trPr>
        <w:tc>
          <w:tcPr>
            <w:tcW w:w="299" w:type="pct"/>
            <w:vMerge/>
            <w:vAlign w:val="center"/>
          </w:tcPr>
          <w:p w:rsidR="00597E09" w:rsidRPr="00BC2339" w:rsidRDefault="00597E09" w:rsidP="00597E09">
            <w:pPr>
              <w:jc w:val="center"/>
              <w:rPr>
                <w:rFonts w:ascii="Times New Roman" w:eastAsia="Times New Roman" w:hAnsi="Times New Roman" w:cs="Times New Roman"/>
                <w:b/>
                <w:lang w:eastAsia="tr-TR"/>
              </w:rPr>
            </w:pPr>
          </w:p>
        </w:tc>
        <w:tc>
          <w:tcPr>
            <w:tcW w:w="728" w:type="pct"/>
            <w:vMerge/>
            <w:tcBorders>
              <w:right w:val="single" w:sz="8" w:space="0" w:color="auto"/>
            </w:tcBorders>
            <w:vAlign w:val="center"/>
          </w:tcPr>
          <w:p w:rsidR="00597E09" w:rsidRPr="00BC2339" w:rsidRDefault="00597E09" w:rsidP="00597E09">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nil"/>
            </w:tcBorders>
            <w:shd w:val="clear" w:color="auto" w:fill="auto"/>
            <w:vAlign w:val="center"/>
          </w:tcPr>
          <w:p w:rsidR="00597E09" w:rsidRPr="00597E09" w:rsidRDefault="00597E09" w:rsidP="00597E09">
            <w:pPr>
              <w:pStyle w:val="ListeParagraf"/>
              <w:numPr>
                <w:ilvl w:val="0"/>
                <w:numId w:val="14"/>
              </w:numPr>
              <w:ind w:left="273" w:hanging="273"/>
              <w:rPr>
                <w:rFonts w:ascii="Times New Roman" w:hAnsi="Times New Roman" w:cs="Times New Roman"/>
                <w:color w:val="000000"/>
              </w:rPr>
            </w:pPr>
            <w:r w:rsidRPr="00597E09">
              <w:rPr>
                <w:rFonts w:ascii="Times New Roman" w:hAnsi="Times New Roman" w:cs="Times New Roman"/>
                <w:color w:val="000000"/>
              </w:rPr>
              <w:t>İklim değişikliğine karşı sürdürülebilirliği artırmak için sigortalılığın yaygınlaştırılması</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Gerekli AR-GE, eğitim ve tanıtım çalışmaları yapılarak sigorta kapsamlarının genişletilmesi</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TOB-TRGM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597E09" w:rsidRPr="00BC2339" w:rsidRDefault="00597E09" w:rsidP="00597E09">
            <w:pPr>
              <w:rPr>
                <w:rFonts w:ascii="Times New Roman" w:hAnsi="Times New Roman" w:cs="Times New Roman"/>
                <w:color w:val="000000"/>
              </w:rPr>
            </w:pPr>
            <w:r w:rsidRPr="00BC2339">
              <w:rPr>
                <w:rFonts w:ascii="Times New Roman" w:hAnsi="Times New Roman" w:cs="Times New Roman"/>
                <w:color w:val="000000"/>
              </w:rPr>
              <w:t>TOB-TAGEM</w:t>
            </w:r>
            <w:r w:rsidRPr="00BC2339">
              <w:rPr>
                <w:rFonts w:ascii="Times New Roman" w:hAnsi="Times New Roman" w:cs="Times New Roman"/>
                <w:color w:val="000000"/>
              </w:rPr>
              <w:br/>
              <w:t>TARSİM</w:t>
            </w:r>
          </w:p>
        </w:tc>
      </w:tr>
      <w:tr w:rsidR="00B310AF" w:rsidRPr="003360FA" w:rsidTr="0014195A">
        <w:trPr>
          <w:trHeight w:val="375"/>
          <w:jc w:val="center"/>
        </w:trPr>
        <w:tc>
          <w:tcPr>
            <w:tcW w:w="299" w:type="pct"/>
            <w:vMerge w:val="restart"/>
            <w:vAlign w:val="center"/>
          </w:tcPr>
          <w:p w:rsidR="0025075C" w:rsidRPr="00BC2339" w:rsidRDefault="0025075C" w:rsidP="0025075C">
            <w:pPr>
              <w:spacing w:after="160"/>
              <w:jc w:val="center"/>
              <w:rPr>
                <w:rFonts w:ascii="Times New Roman" w:eastAsia="Times New Roman" w:hAnsi="Times New Roman" w:cs="Times New Roman"/>
                <w:b/>
                <w:lang w:eastAsia="tr-TR"/>
              </w:rPr>
            </w:pPr>
            <w:r w:rsidRPr="00BC2339">
              <w:rPr>
                <w:rFonts w:ascii="Times New Roman" w:eastAsia="Times New Roman" w:hAnsi="Times New Roman" w:cs="Times New Roman"/>
                <w:b/>
                <w:lang w:eastAsia="tr-TR"/>
              </w:rPr>
              <w:t>7</w:t>
            </w:r>
          </w:p>
        </w:tc>
        <w:tc>
          <w:tcPr>
            <w:tcW w:w="728" w:type="pct"/>
            <w:vMerge w:val="restart"/>
            <w:vAlign w:val="center"/>
          </w:tcPr>
          <w:p w:rsidR="0025075C" w:rsidRPr="00597E09" w:rsidRDefault="0025075C" w:rsidP="0025075C">
            <w:pPr>
              <w:rPr>
                <w:rFonts w:ascii="Times New Roman" w:hAnsi="Times New Roman" w:cs="Times New Roman"/>
              </w:rPr>
            </w:pPr>
            <w:r w:rsidRPr="00597E09">
              <w:rPr>
                <w:rFonts w:ascii="Times New Roman" w:hAnsi="Times New Roman" w:cs="Times New Roman"/>
              </w:rPr>
              <w:t>Bağ tesis ve üretim maliyetinin yüksekliği</w:t>
            </w:r>
          </w:p>
          <w:p w:rsidR="0025075C" w:rsidRPr="00597E09" w:rsidRDefault="0025075C" w:rsidP="0025075C">
            <w:pPr>
              <w:rPr>
                <w:rFonts w:ascii="Times New Roman" w:hAnsi="Times New Roman" w:cs="Times New Roman"/>
              </w:rPr>
            </w:pPr>
          </w:p>
          <w:p w:rsidR="0025075C" w:rsidRPr="00597E09" w:rsidRDefault="0025075C" w:rsidP="0025075C">
            <w:pPr>
              <w:rPr>
                <w:rFonts w:ascii="Times New Roman" w:hAnsi="Times New Roman" w:cs="Times New Roman"/>
              </w:rPr>
            </w:pPr>
          </w:p>
          <w:p w:rsidR="0025075C" w:rsidRPr="00597E09" w:rsidRDefault="0025075C" w:rsidP="0025075C">
            <w:pPr>
              <w:rPr>
                <w:rFonts w:ascii="Times New Roman" w:hAnsi="Times New Roman" w:cs="Times New Roman"/>
                <w:sz w:val="20"/>
                <w:szCs w:val="20"/>
              </w:rPr>
            </w:pPr>
          </w:p>
          <w:p w:rsidR="0025075C" w:rsidRPr="00597E09" w:rsidRDefault="0025075C" w:rsidP="0025075C">
            <w:pPr>
              <w:rPr>
                <w:rFonts w:ascii="Times New Roman" w:hAnsi="Times New Roman" w:cs="Times New Roman"/>
                <w:sz w:val="20"/>
                <w:szCs w:val="20"/>
              </w:rPr>
            </w:pPr>
          </w:p>
          <w:p w:rsidR="0025075C" w:rsidRPr="003360FA" w:rsidRDefault="0025075C" w:rsidP="0025075C">
            <w:pPr>
              <w:spacing w:after="160"/>
              <w:rPr>
                <w:rFonts w:ascii="Times New Roman" w:hAnsi="Times New Roman" w:cs="Times New Roman"/>
                <w:sz w:val="20"/>
                <w:szCs w:val="20"/>
              </w:rPr>
            </w:pPr>
          </w:p>
        </w:tc>
        <w:tc>
          <w:tcPr>
            <w:tcW w:w="1347" w:type="pct"/>
            <w:tcBorders>
              <w:top w:val="single" w:sz="8" w:space="0" w:color="auto"/>
              <w:right w:val="single" w:sz="8" w:space="0" w:color="auto"/>
            </w:tcBorders>
            <w:vAlign w:val="center"/>
          </w:tcPr>
          <w:p w:rsidR="0025075C" w:rsidRPr="0025075C" w:rsidRDefault="0025075C" w:rsidP="0025075C">
            <w:pPr>
              <w:pStyle w:val="ListeParagraf"/>
              <w:numPr>
                <w:ilvl w:val="0"/>
                <w:numId w:val="14"/>
              </w:numPr>
              <w:ind w:left="273" w:hanging="273"/>
              <w:rPr>
                <w:rFonts w:ascii="Times New Roman" w:hAnsi="Times New Roman" w:cs="Times New Roman"/>
              </w:rPr>
            </w:pPr>
            <w:r w:rsidRPr="0025075C">
              <w:rPr>
                <w:rFonts w:ascii="Times New Roman" w:hAnsi="Times New Roman" w:cs="Times New Roman"/>
              </w:rPr>
              <w:t>Özellikle sabit masrafları en aza indirmek açısından kurulum aşamasında bağ tesislerinin projelendirilmesi (desteklenmesi)</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spacing w:line="240" w:lineRule="auto"/>
              <w:rPr>
                <w:rFonts w:ascii="Times New Roman" w:hAnsi="Times New Roman" w:cs="Times New Roman"/>
                <w:color w:val="000000"/>
              </w:rPr>
            </w:pPr>
            <w:r w:rsidRPr="0025075C">
              <w:rPr>
                <w:rFonts w:ascii="Times New Roman" w:hAnsi="Times New Roman" w:cs="Times New Roman"/>
                <w:color w:val="000000"/>
              </w:rPr>
              <w:t xml:space="preserve">Bağ tesislerinin projelendirilerek desteklenmesinin sağlanması, </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spacing w:line="240" w:lineRule="auto"/>
              <w:rPr>
                <w:rFonts w:ascii="Times New Roman" w:hAnsi="Times New Roman" w:cs="Times New Roman"/>
                <w:color w:val="000000"/>
              </w:rPr>
            </w:pPr>
            <w:r w:rsidRPr="0025075C">
              <w:rPr>
                <w:rFonts w:ascii="Times New Roman" w:hAnsi="Times New Roman" w:cs="Times New Roman"/>
                <w:color w:val="000000"/>
              </w:rPr>
              <w:t>TOB-BÜGEM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rPr>
                <w:rFonts w:ascii="Times New Roman" w:hAnsi="Times New Roman" w:cs="Times New Roman"/>
                <w:color w:val="000000"/>
              </w:rPr>
            </w:pPr>
            <w:r w:rsidRPr="0025075C">
              <w:rPr>
                <w:rFonts w:ascii="Times New Roman" w:hAnsi="Times New Roman" w:cs="Times New Roman"/>
                <w:color w:val="000000"/>
              </w:rPr>
              <w:t>TOB-TRGM</w:t>
            </w:r>
          </w:p>
        </w:tc>
      </w:tr>
      <w:tr w:rsidR="0025075C" w:rsidRPr="003360FA" w:rsidTr="0014195A">
        <w:trPr>
          <w:trHeight w:val="375"/>
          <w:jc w:val="center"/>
        </w:trPr>
        <w:tc>
          <w:tcPr>
            <w:tcW w:w="299" w:type="pct"/>
            <w:vMerge/>
            <w:vAlign w:val="center"/>
          </w:tcPr>
          <w:p w:rsidR="0025075C" w:rsidRPr="00BC2339" w:rsidRDefault="0025075C" w:rsidP="0025075C">
            <w:pPr>
              <w:jc w:val="center"/>
              <w:rPr>
                <w:rFonts w:ascii="Times New Roman" w:eastAsia="Times New Roman" w:hAnsi="Times New Roman" w:cs="Times New Roman"/>
                <w:b/>
                <w:lang w:eastAsia="tr-TR"/>
              </w:rPr>
            </w:pPr>
          </w:p>
        </w:tc>
        <w:tc>
          <w:tcPr>
            <w:tcW w:w="728" w:type="pct"/>
            <w:vMerge/>
            <w:vAlign w:val="center"/>
          </w:tcPr>
          <w:p w:rsidR="0025075C" w:rsidRPr="00597E09" w:rsidRDefault="0025075C" w:rsidP="0025075C">
            <w:pPr>
              <w:rPr>
                <w:rFonts w:ascii="Times New Roman" w:hAnsi="Times New Roman" w:cs="Times New Roman"/>
              </w:rPr>
            </w:pPr>
          </w:p>
        </w:tc>
        <w:tc>
          <w:tcPr>
            <w:tcW w:w="1347" w:type="pct"/>
            <w:vMerge w:val="restart"/>
            <w:tcBorders>
              <w:top w:val="single" w:sz="8" w:space="0" w:color="auto"/>
              <w:right w:val="single" w:sz="8" w:space="0" w:color="auto"/>
            </w:tcBorders>
            <w:vAlign w:val="center"/>
          </w:tcPr>
          <w:p w:rsidR="0025075C" w:rsidRPr="0025075C" w:rsidRDefault="0025075C" w:rsidP="0025075C">
            <w:pPr>
              <w:pStyle w:val="ListeParagraf"/>
              <w:numPr>
                <w:ilvl w:val="0"/>
                <w:numId w:val="14"/>
              </w:numPr>
              <w:ind w:left="273" w:hanging="273"/>
              <w:rPr>
                <w:rFonts w:ascii="Times New Roman" w:hAnsi="Times New Roman" w:cs="Times New Roman"/>
              </w:rPr>
            </w:pPr>
            <w:r w:rsidRPr="0025075C">
              <w:rPr>
                <w:rFonts w:ascii="Times New Roman" w:hAnsi="Times New Roman" w:cs="Times New Roman"/>
              </w:rPr>
              <w:t xml:space="preserve">Üretim ve tesis aşamasında uygun maliyetli finansman mekanizmalarının yaygınlaştırılması, </w:t>
            </w:r>
          </w:p>
          <w:p w:rsidR="0025075C" w:rsidRPr="003360FA" w:rsidRDefault="0025075C" w:rsidP="0025075C">
            <w:pPr>
              <w:rPr>
                <w:rFonts w:ascii="Times New Roman" w:hAnsi="Times New Roman" w:cs="Times New Roman"/>
                <w:sz w:val="20"/>
                <w:szCs w:val="20"/>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rPr>
                <w:rFonts w:ascii="Times New Roman" w:hAnsi="Times New Roman" w:cs="Times New Roman"/>
                <w:color w:val="000000"/>
              </w:rPr>
            </w:pPr>
            <w:r w:rsidRPr="0025075C">
              <w:rPr>
                <w:rFonts w:ascii="Times New Roman" w:hAnsi="Times New Roman" w:cs="Times New Roman"/>
                <w:color w:val="000000"/>
              </w:rPr>
              <w:t>Düşük faizli işletme ve yatırım kredilerinin verilmesi,</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5700D6">
            <w:pPr>
              <w:rPr>
                <w:rFonts w:ascii="Times New Roman" w:hAnsi="Times New Roman" w:cs="Times New Roman"/>
                <w:color w:val="000000"/>
              </w:rPr>
            </w:pPr>
            <w:r w:rsidRPr="0025075C">
              <w:rPr>
                <w:rFonts w:ascii="Times New Roman" w:hAnsi="Times New Roman" w:cs="Times New Roman"/>
                <w:color w:val="000000"/>
              </w:rPr>
              <w:t>TOB-TRGM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rPr>
                <w:rFonts w:ascii="Times New Roman" w:hAnsi="Times New Roman" w:cs="Times New Roman"/>
                <w:color w:val="000000"/>
              </w:rPr>
            </w:pPr>
            <w:r w:rsidRPr="0025075C">
              <w:rPr>
                <w:rFonts w:ascii="Times New Roman" w:hAnsi="Times New Roman" w:cs="Times New Roman"/>
                <w:color w:val="000000"/>
              </w:rPr>
              <w:t xml:space="preserve">Ziraat Bankası, </w:t>
            </w:r>
            <w:r w:rsidRPr="0025075C">
              <w:rPr>
                <w:rFonts w:ascii="Times New Roman" w:hAnsi="Times New Roman" w:cs="Times New Roman"/>
                <w:color w:val="000000"/>
              </w:rPr>
              <w:br/>
              <w:t>İlgili Tarımsal Kredi Sağlayıcı Bankalar</w:t>
            </w:r>
            <w:r w:rsidRPr="0025075C">
              <w:rPr>
                <w:rFonts w:ascii="Times New Roman" w:hAnsi="Times New Roman" w:cs="Times New Roman"/>
                <w:color w:val="000000"/>
              </w:rPr>
              <w:br/>
              <w:t>TKKMB</w:t>
            </w:r>
          </w:p>
        </w:tc>
      </w:tr>
      <w:tr w:rsidR="0025075C" w:rsidRPr="003360FA" w:rsidTr="0014195A">
        <w:trPr>
          <w:trHeight w:val="375"/>
          <w:jc w:val="center"/>
        </w:trPr>
        <w:tc>
          <w:tcPr>
            <w:tcW w:w="299" w:type="pct"/>
            <w:vMerge/>
            <w:vAlign w:val="center"/>
          </w:tcPr>
          <w:p w:rsidR="0025075C" w:rsidRPr="00BC2339" w:rsidRDefault="0025075C" w:rsidP="0025075C">
            <w:pPr>
              <w:jc w:val="center"/>
              <w:rPr>
                <w:rFonts w:ascii="Times New Roman" w:eastAsia="Times New Roman" w:hAnsi="Times New Roman" w:cs="Times New Roman"/>
                <w:b/>
                <w:lang w:eastAsia="tr-TR"/>
              </w:rPr>
            </w:pPr>
          </w:p>
        </w:tc>
        <w:tc>
          <w:tcPr>
            <w:tcW w:w="728" w:type="pct"/>
            <w:vMerge/>
          </w:tcPr>
          <w:p w:rsidR="0025075C" w:rsidRPr="00597E09" w:rsidRDefault="0025075C" w:rsidP="0025075C">
            <w:pPr>
              <w:rPr>
                <w:rFonts w:ascii="Times New Roman" w:hAnsi="Times New Roman" w:cs="Times New Roman"/>
              </w:rPr>
            </w:pPr>
          </w:p>
        </w:tc>
        <w:tc>
          <w:tcPr>
            <w:tcW w:w="1347" w:type="pct"/>
            <w:vMerge/>
            <w:tcBorders>
              <w:right w:val="single" w:sz="8" w:space="0" w:color="auto"/>
            </w:tcBorders>
            <w:vAlign w:val="center"/>
          </w:tcPr>
          <w:p w:rsidR="0025075C" w:rsidRPr="003360FA" w:rsidRDefault="0025075C" w:rsidP="0025075C">
            <w:pPr>
              <w:rPr>
                <w:rFonts w:ascii="Times New Roman" w:hAnsi="Times New Roman" w:cs="Times New Roman"/>
                <w:sz w:val="20"/>
                <w:szCs w:val="20"/>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rPr>
                <w:rFonts w:ascii="Times New Roman" w:hAnsi="Times New Roman" w:cs="Times New Roman"/>
                <w:color w:val="000000"/>
              </w:rPr>
            </w:pPr>
            <w:r w:rsidRPr="0025075C">
              <w:rPr>
                <w:rFonts w:ascii="Times New Roman" w:hAnsi="Times New Roman" w:cs="Times New Roman"/>
                <w:color w:val="000000"/>
              </w:rPr>
              <w:t>Sözleşmeli üretimin teşvik edilmesi</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5700D6">
            <w:pPr>
              <w:rPr>
                <w:rFonts w:ascii="Times New Roman" w:hAnsi="Times New Roman" w:cs="Times New Roman"/>
                <w:color w:val="000000"/>
              </w:rPr>
            </w:pPr>
            <w:r w:rsidRPr="0025075C">
              <w:rPr>
                <w:rFonts w:ascii="Times New Roman" w:hAnsi="Times New Roman" w:cs="Times New Roman"/>
                <w:color w:val="000000"/>
              </w:rPr>
              <w:t>Ticaret Bakanlığı</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14195A">
            <w:pPr>
              <w:rPr>
                <w:rFonts w:ascii="Times New Roman" w:hAnsi="Times New Roman" w:cs="Times New Roman"/>
                <w:color w:val="000000"/>
              </w:rPr>
            </w:pPr>
            <w:r w:rsidRPr="0025075C">
              <w:rPr>
                <w:rFonts w:ascii="Times New Roman" w:hAnsi="Times New Roman" w:cs="Times New Roman"/>
                <w:color w:val="000000"/>
              </w:rPr>
              <w:t>TOB-BÜGEM</w:t>
            </w:r>
            <w:r w:rsidRPr="0025075C">
              <w:rPr>
                <w:rFonts w:ascii="Times New Roman" w:hAnsi="Times New Roman" w:cs="Times New Roman"/>
                <w:color w:val="000000"/>
              </w:rPr>
              <w:br/>
              <w:t>Üretici Birlikleri</w:t>
            </w:r>
            <w:r w:rsidRPr="0025075C">
              <w:rPr>
                <w:rFonts w:ascii="Times New Roman" w:hAnsi="Times New Roman" w:cs="Times New Roman"/>
                <w:color w:val="000000"/>
              </w:rPr>
              <w:br/>
              <w:t>İhracatçı Firmalar</w:t>
            </w:r>
          </w:p>
        </w:tc>
      </w:tr>
      <w:tr w:rsidR="0025075C" w:rsidRPr="003360FA" w:rsidTr="0014195A">
        <w:trPr>
          <w:trHeight w:val="375"/>
          <w:jc w:val="center"/>
        </w:trPr>
        <w:tc>
          <w:tcPr>
            <w:tcW w:w="299" w:type="pct"/>
            <w:vMerge/>
            <w:vAlign w:val="center"/>
          </w:tcPr>
          <w:p w:rsidR="0025075C" w:rsidRPr="00BC2339" w:rsidRDefault="0025075C" w:rsidP="0025075C">
            <w:pPr>
              <w:jc w:val="center"/>
              <w:rPr>
                <w:rFonts w:ascii="Times New Roman" w:eastAsia="Times New Roman" w:hAnsi="Times New Roman" w:cs="Times New Roman"/>
                <w:b/>
                <w:lang w:eastAsia="tr-TR"/>
              </w:rPr>
            </w:pPr>
          </w:p>
        </w:tc>
        <w:tc>
          <w:tcPr>
            <w:tcW w:w="728" w:type="pct"/>
            <w:vMerge/>
          </w:tcPr>
          <w:p w:rsidR="0025075C" w:rsidRPr="00597E09" w:rsidRDefault="0025075C" w:rsidP="0025075C">
            <w:pPr>
              <w:rPr>
                <w:rFonts w:ascii="Times New Roman" w:hAnsi="Times New Roman" w:cs="Times New Roman"/>
              </w:rPr>
            </w:pPr>
          </w:p>
        </w:tc>
        <w:tc>
          <w:tcPr>
            <w:tcW w:w="1347" w:type="pct"/>
            <w:vMerge w:val="restart"/>
            <w:tcBorders>
              <w:top w:val="single" w:sz="8" w:space="0" w:color="auto"/>
              <w:right w:val="single" w:sz="8" w:space="0" w:color="auto"/>
            </w:tcBorders>
            <w:vAlign w:val="center"/>
          </w:tcPr>
          <w:p w:rsidR="0025075C" w:rsidRPr="0025075C" w:rsidRDefault="0025075C" w:rsidP="0025075C">
            <w:pPr>
              <w:pStyle w:val="ListeParagraf"/>
              <w:numPr>
                <w:ilvl w:val="0"/>
                <w:numId w:val="14"/>
              </w:numPr>
              <w:ind w:left="273" w:hanging="273"/>
              <w:rPr>
                <w:rFonts w:ascii="Times New Roman" w:hAnsi="Times New Roman" w:cs="Times New Roman"/>
              </w:rPr>
            </w:pPr>
            <w:r w:rsidRPr="0025075C">
              <w:rPr>
                <w:rFonts w:ascii="Times New Roman" w:hAnsi="Times New Roman" w:cs="Times New Roman"/>
              </w:rPr>
              <w:t>Enerji maliyetlerini düşürmeye yönelik çalışmaların yapılması</w:t>
            </w:r>
          </w:p>
          <w:p w:rsidR="0025075C" w:rsidRPr="003360FA" w:rsidRDefault="0025075C" w:rsidP="0025075C">
            <w:pPr>
              <w:rPr>
                <w:rFonts w:ascii="Times New Roman" w:hAnsi="Times New Roman" w:cs="Times New Roman"/>
                <w:sz w:val="20"/>
                <w:szCs w:val="20"/>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rPr>
                <w:rFonts w:ascii="Times New Roman" w:hAnsi="Times New Roman" w:cs="Times New Roman"/>
                <w:color w:val="000000"/>
              </w:rPr>
            </w:pPr>
            <w:r w:rsidRPr="0025075C">
              <w:rPr>
                <w:rFonts w:ascii="Times New Roman" w:hAnsi="Times New Roman" w:cs="Times New Roman"/>
                <w:color w:val="000000"/>
              </w:rPr>
              <w:t xml:space="preserve">Alternatif yenilenebilir enerji tesislerinin teşvik edilmesi (GES, Biyo-gaz, rüzgar, Biyokütle) </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5700D6">
            <w:pPr>
              <w:rPr>
                <w:rFonts w:ascii="Times New Roman" w:hAnsi="Times New Roman" w:cs="Times New Roman"/>
                <w:color w:val="000000"/>
              </w:rPr>
            </w:pPr>
            <w:r w:rsidRPr="0025075C">
              <w:rPr>
                <w:rFonts w:ascii="Times New Roman" w:hAnsi="Times New Roman" w:cs="Times New Roman"/>
                <w:color w:val="000000"/>
              </w:rPr>
              <w:t>TOB-BÜGEM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9D6561">
            <w:pPr>
              <w:rPr>
                <w:rFonts w:ascii="Times New Roman" w:hAnsi="Times New Roman" w:cs="Times New Roman"/>
                <w:color w:val="000000"/>
              </w:rPr>
            </w:pPr>
            <w:r w:rsidRPr="0025075C">
              <w:rPr>
                <w:rFonts w:ascii="Times New Roman" w:hAnsi="Times New Roman" w:cs="Times New Roman"/>
                <w:color w:val="000000"/>
              </w:rPr>
              <w:t>Enerji ve Tabii Kaynaklar Bakanlığı</w:t>
            </w:r>
          </w:p>
        </w:tc>
      </w:tr>
      <w:tr w:rsidR="0025075C" w:rsidRPr="003360FA" w:rsidTr="0014195A">
        <w:trPr>
          <w:trHeight w:val="375"/>
          <w:jc w:val="center"/>
        </w:trPr>
        <w:tc>
          <w:tcPr>
            <w:tcW w:w="299" w:type="pct"/>
            <w:vMerge/>
            <w:vAlign w:val="center"/>
          </w:tcPr>
          <w:p w:rsidR="0025075C" w:rsidRPr="00BC2339" w:rsidRDefault="0025075C" w:rsidP="0025075C">
            <w:pPr>
              <w:jc w:val="center"/>
              <w:rPr>
                <w:rFonts w:ascii="Times New Roman" w:eastAsia="Times New Roman" w:hAnsi="Times New Roman" w:cs="Times New Roman"/>
                <w:b/>
                <w:lang w:eastAsia="tr-TR"/>
              </w:rPr>
            </w:pPr>
          </w:p>
        </w:tc>
        <w:tc>
          <w:tcPr>
            <w:tcW w:w="728" w:type="pct"/>
            <w:vMerge/>
          </w:tcPr>
          <w:p w:rsidR="0025075C" w:rsidRPr="00597E09" w:rsidRDefault="0025075C" w:rsidP="0025075C">
            <w:pPr>
              <w:rPr>
                <w:rFonts w:ascii="Times New Roman" w:hAnsi="Times New Roman" w:cs="Times New Roman"/>
              </w:rPr>
            </w:pPr>
          </w:p>
        </w:tc>
        <w:tc>
          <w:tcPr>
            <w:tcW w:w="1347" w:type="pct"/>
            <w:vMerge/>
            <w:tcBorders>
              <w:right w:val="single" w:sz="8" w:space="0" w:color="auto"/>
            </w:tcBorders>
            <w:vAlign w:val="center"/>
          </w:tcPr>
          <w:p w:rsidR="0025075C" w:rsidRPr="003360FA" w:rsidRDefault="0025075C" w:rsidP="0025075C">
            <w:pPr>
              <w:rPr>
                <w:rFonts w:ascii="Times New Roman" w:hAnsi="Times New Roman" w:cs="Times New Roman"/>
                <w:sz w:val="20"/>
                <w:szCs w:val="20"/>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rPr>
                <w:rFonts w:ascii="Times New Roman" w:hAnsi="Times New Roman" w:cs="Times New Roman"/>
                <w:color w:val="000000"/>
              </w:rPr>
            </w:pPr>
            <w:r w:rsidRPr="0025075C">
              <w:rPr>
                <w:rFonts w:ascii="Times New Roman" w:hAnsi="Times New Roman" w:cs="Times New Roman"/>
                <w:color w:val="000000"/>
              </w:rPr>
              <w:t>Tarımsal üretimde kullanılan akaryakıtta sübvansiyon mekanizmalarının geliştirilmesi</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5700D6">
            <w:pPr>
              <w:rPr>
                <w:rFonts w:ascii="Times New Roman" w:hAnsi="Times New Roman" w:cs="Times New Roman"/>
                <w:color w:val="000000"/>
              </w:rPr>
            </w:pPr>
            <w:r w:rsidRPr="0025075C">
              <w:rPr>
                <w:rFonts w:ascii="Times New Roman" w:hAnsi="Times New Roman" w:cs="Times New Roman"/>
                <w:color w:val="000000"/>
              </w:rPr>
              <w:t>TOB-TRGM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ind w:firstLineChars="100" w:firstLine="220"/>
              <w:rPr>
                <w:rFonts w:ascii="Times New Roman" w:hAnsi="Times New Roman" w:cs="Times New Roman"/>
                <w:color w:val="000000"/>
              </w:rPr>
            </w:pPr>
            <w:r w:rsidRPr="0025075C">
              <w:rPr>
                <w:rFonts w:ascii="Times New Roman" w:hAnsi="Times New Roman" w:cs="Times New Roman"/>
                <w:color w:val="000000"/>
              </w:rPr>
              <w:t> </w:t>
            </w:r>
          </w:p>
        </w:tc>
      </w:tr>
      <w:tr w:rsidR="00B310AF" w:rsidRPr="003360FA" w:rsidTr="0014195A">
        <w:trPr>
          <w:trHeight w:val="375"/>
          <w:jc w:val="center"/>
        </w:trPr>
        <w:tc>
          <w:tcPr>
            <w:tcW w:w="299" w:type="pct"/>
            <w:vMerge/>
            <w:vAlign w:val="center"/>
          </w:tcPr>
          <w:p w:rsidR="0025075C" w:rsidRPr="00BC2339" w:rsidRDefault="0025075C" w:rsidP="0025075C">
            <w:pPr>
              <w:jc w:val="center"/>
              <w:rPr>
                <w:rFonts w:ascii="Times New Roman" w:eastAsia="Times New Roman" w:hAnsi="Times New Roman" w:cs="Times New Roman"/>
                <w:b/>
                <w:lang w:eastAsia="tr-TR"/>
              </w:rPr>
            </w:pPr>
          </w:p>
        </w:tc>
        <w:tc>
          <w:tcPr>
            <w:tcW w:w="728" w:type="pct"/>
            <w:vMerge/>
          </w:tcPr>
          <w:p w:rsidR="0025075C" w:rsidRPr="00597E09" w:rsidRDefault="0025075C" w:rsidP="0025075C">
            <w:pPr>
              <w:rPr>
                <w:rFonts w:ascii="Times New Roman" w:hAnsi="Times New Roman" w:cs="Times New Roman"/>
              </w:rPr>
            </w:pPr>
          </w:p>
        </w:tc>
        <w:tc>
          <w:tcPr>
            <w:tcW w:w="1347" w:type="pct"/>
            <w:tcBorders>
              <w:top w:val="single" w:sz="8" w:space="0" w:color="auto"/>
              <w:right w:val="single" w:sz="8" w:space="0" w:color="auto"/>
            </w:tcBorders>
            <w:vAlign w:val="center"/>
          </w:tcPr>
          <w:p w:rsidR="0025075C" w:rsidRPr="0025075C" w:rsidRDefault="0025075C" w:rsidP="0025075C">
            <w:pPr>
              <w:pStyle w:val="ListeParagraf"/>
              <w:numPr>
                <w:ilvl w:val="0"/>
                <w:numId w:val="14"/>
              </w:numPr>
              <w:ind w:left="273" w:hanging="273"/>
              <w:rPr>
                <w:rFonts w:ascii="Times New Roman" w:hAnsi="Times New Roman" w:cs="Times New Roman"/>
              </w:rPr>
            </w:pPr>
            <w:r w:rsidRPr="0025075C">
              <w:rPr>
                <w:rFonts w:ascii="Times New Roman" w:hAnsi="Times New Roman" w:cs="Times New Roman"/>
              </w:rPr>
              <w:t>Bağ işletmelerindeki mekanizasyon düzeyinin arttırılması</w:t>
            </w:r>
          </w:p>
          <w:p w:rsidR="0025075C" w:rsidRPr="003360FA" w:rsidRDefault="0025075C" w:rsidP="0025075C">
            <w:pPr>
              <w:rPr>
                <w:rFonts w:ascii="Times New Roman" w:hAnsi="Times New Roman" w:cs="Times New Roman"/>
                <w:sz w:val="20"/>
                <w:szCs w:val="20"/>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rPr>
                <w:rFonts w:ascii="Times New Roman" w:hAnsi="Times New Roman" w:cs="Times New Roman"/>
                <w:color w:val="000000"/>
              </w:rPr>
            </w:pPr>
            <w:r w:rsidRPr="0025075C">
              <w:rPr>
                <w:rFonts w:ascii="Times New Roman" w:hAnsi="Times New Roman" w:cs="Times New Roman"/>
                <w:color w:val="000000"/>
              </w:rPr>
              <w:t>Kredi olanaklarının artırılması</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5700D6">
            <w:pPr>
              <w:rPr>
                <w:rFonts w:ascii="Times New Roman" w:hAnsi="Times New Roman" w:cs="Times New Roman"/>
                <w:color w:val="000000"/>
              </w:rPr>
            </w:pPr>
            <w:r w:rsidRPr="0025075C">
              <w:rPr>
                <w:rFonts w:ascii="Times New Roman" w:hAnsi="Times New Roman" w:cs="Times New Roman"/>
                <w:color w:val="000000"/>
              </w:rPr>
              <w:t>TOB-TRGM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25075C" w:rsidRPr="0025075C" w:rsidRDefault="0025075C" w:rsidP="0025075C">
            <w:pPr>
              <w:ind w:firstLineChars="100" w:firstLine="220"/>
              <w:rPr>
                <w:rFonts w:ascii="Times New Roman" w:hAnsi="Times New Roman" w:cs="Times New Roman"/>
                <w:color w:val="000000"/>
              </w:rPr>
            </w:pPr>
            <w:r w:rsidRPr="0025075C">
              <w:rPr>
                <w:rFonts w:ascii="Times New Roman" w:hAnsi="Times New Roman" w:cs="Times New Roman"/>
                <w:color w:val="000000"/>
              </w:rPr>
              <w:t> </w:t>
            </w:r>
          </w:p>
        </w:tc>
      </w:tr>
      <w:tr w:rsidR="006E3569" w:rsidRPr="003360FA" w:rsidTr="0014195A">
        <w:trPr>
          <w:trHeight w:val="348"/>
          <w:jc w:val="center"/>
        </w:trPr>
        <w:tc>
          <w:tcPr>
            <w:tcW w:w="299" w:type="pct"/>
            <w:vMerge w:val="restart"/>
            <w:vAlign w:val="center"/>
          </w:tcPr>
          <w:p w:rsidR="006E3569" w:rsidRPr="005700D6" w:rsidRDefault="006E3569" w:rsidP="006E3569">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t>8</w:t>
            </w:r>
          </w:p>
        </w:tc>
        <w:tc>
          <w:tcPr>
            <w:tcW w:w="728" w:type="pct"/>
            <w:vMerge w:val="restart"/>
            <w:vAlign w:val="center"/>
          </w:tcPr>
          <w:p w:rsidR="006E3569" w:rsidRPr="0025075C" w:rsidRDefault="006E3569" w:rsidP="006E3569">
            <w:pPr>
              <w:rPr>
                <w:rFonts w:ascii="Times New Roman" w:eastAsia="Times New Roman" w:hAnsi="Times New Roman" w:cs="Times New Roman"/>
                <w:lang w:eastAsia="tr-TR"/>
              </w:rPr>
            </w:pPr>
            <w:r w:rsidRPr="0025075C">
              <w:rPr>
                <w:rFonts w:ascii="Times New Roman" w:eastAsia="Times New Roman" w:hAnsi="Times New Roman" w:cs="Times New Roman"/>
                <w:lang w:eastAsia="tr-TR"/>
              </w:rPr>
              <w:t>Zirai mücadele sürecinde modern tekniklerinin yeterince bilinmemesi ve uygulanamaması</w:t>
            </w:r>
          </w:p>
          <w:p w:rsidR="006E3569" w:rsidRPr="003360FA" w:rsidRDefault="006E3569" w:rsidP="006E3569">
            <w:pPr>
              <w:spacing w:after="160"/>
              <w:rPr>
                <w:rFonts w:ascii="Times New Roman" w:eastAsia="Times New Roman" w:hAnsi="Times New Roman" w:cs="Times New Roman"/>
                <w:sz w:val="20"/>
                <w:szCs w:val="20"/>
                <w:lang w:eastAsia="tr-TR"/>
              </w:rPr>
            </w:pPr>
          </w:p>
        </w:tc>
        <w:tc>
          <w:tcPr>
            <w:tcW w:w="1347" w:type="pct"/>
            <w:vMerge w:val="restart"/>
            <w:tcBorders>
              <w:right w:val="single" w:sz="8" w:space="0" w:color="auto"/>
            </w:tcBorders>
            <w:vAlign w:val="center"/>
          </w:tcPr>
          <w:p w:rsidR="006E3569" w:rsidRPr="006E3569" w:rsidRDefault="006E3569" w:rsidP="006E3569">
            <w:pPr>
              <w:pStyle w:val="ListeParagraf"/>
              <w:numPr>
                <w:ilvl w:val="0"/>
                <w:numId w:val="16"/>
              </w:numPr>
              <w:ind w:left="273" w:hanging="273"/>
              <w:rPr>
                <w:rFonts w:ascii="Times New Roman" w:eastAsia="Times New Roman" w:hAnsi="Times New Roman" w:cs="Times New Roman"/>
                <w:lang w:eastAsia="tr-TR"/>
              </w:rPr>
            </w:pPr>
            <w:r w:rsidRPr="006E3569">
              <w:rPr>
                <w:rFonts w:ascii="Times New Roman" w:eastAsia="Times New Roman" w:hAnsi="Times New Roman" w:cs="Times New Roman"/>
                <w:lang w:eastAsia="tr-TR"/>
              </w:rPr>
              <w:t xml:space="preserve">Hastalık ve zararlıların tespiti ve mücadelesinde, girdi uygulamalarında (gübre, su, ilaç </w:t>
            </w:r>
            <w:r w:rsidR="005700D6" w:rsidRPr="006E3569">
              <w:rPr>
                <w:rFonts w:ascii="Times New Roman" w:eastAsia="Times New Roman" w:hAnsi="Times New Roman" w:cs="Times New Roman"/>
                <w:lang w:eastAsia="tr-TR"/>
              </w:rPr>
              <w:t>vs.</w:t>
            </w:r>
            <w:r w:rsidRPr="006E3569">
              <w:rPr>
                <w:rFonts w:ascii="Times New Roman" w:eastAsia="Times New Roman" w:hAnsi="Times New Roman" w:cs="Times New Roman"/>
                <w:lang w:eastAsia="tr-TR"/>
              </w:rPr>
              <w:t>) akıllı/hassas tarım teknolojilerinin yaygınlaştırılması</w:t>
            </w:r>
          </w:p>
          <w:p w:rsidR="006E3569" w:rsidRPr="003360FA" w:rsidRDefault="006E3569" w:rsidP="0014195A">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spacing w:line="240" w:lineRule="auto"/>
              <w:rPr>
                <w:rFonts w:ascii="Times New Roman" w:hAnsi="Times New Roman" w:cs="Times New Roman"/>
                <w:color w:val="000000"/>
              </w:rPr>
            </w:pPr>
            <w:r w:rsidRPr="006E3569">
              <w:rPr>
                <w:rFonts w:ascii="Times New Roman" w:hAnsi="Times New Roman" w:cs="Times New Roman"/>
                <w:color w:val="000000"/>
              </w:rPr>
              <w:t xml:space="preserve">İnternet dahil olmak üzere dijital altyapıların iyileştirilmesi, </w:t>
            </w:r>
          </w:p>
        </w:tc>
        <w:tc>
          <w:tcPr>
            <w:tcW w:w="505" w:type="pct"/>
            <w:tcBorders>
              <w:top w:val="single" w:sz="8" w:space="0" w:color="auto"/>
              <w:left w:val="single" w:sz="8" w:space="0" w:color="auto"/>
            </w:tcBorders>
            <w:vAlign w:val="center"/>
          </w:tcPr>
          <w:p w:rsidR="006E3569" w:rsidRPr="006E3569" w:rsidRDefault="006E3569" w:rsidP="006E3569">
            <w:pPr>
              <w:spacing w:after="160"/>
              <w:rPr>
                <w:rFonts w:ascii="Times New Roman" w:eastAsia="Times New Roman" w:hAnsi="Times New Roman" w:cs="Times New Roman"/>
                <w:lang w:eastAsia="tr-TR"/>
              </w:rPr>
            </w:pPr>
            <w:r w:rsidRPr="006E3569">
              <w:rPr>
                <w:rFonts w:ascii="Times New Roman" w:eastAsia="Times New Roman" w:hAnsi="Times New Roman" w:cs="Times New Roman"/>
                <w:lang w:eastAsia="tr-TR"/>
              </w:rPr>
              <w:t>Ulaştırma ve Altyapı Bakanlığı</w:t>
            </w:r>
          </w:p>
        </w:tc>
        <w:tc>
          <w:tcPr>
            <w:tcW w:w="689" w:type="pct"/>
            <w:tcBorders>
              <w:top w:val="single" w:sz="8" w:space="0" w:color="auto"/>
            </w:tcBorders>
            <w:vAlign w:val="center"/>
          </w:tcPr>
          <w:p w:rsidR="006E3569" w:rsidRPr="003360FA" w:rsidRDefault="006E3569" w:rsidP="006E3569">
            <w:pPr>
              <w:spacing w:after="160"/>
              <w:rPr>
                <w:rFonts w:ascii="Times New Roman" w:eastAsia="Times New Roman" w:hAnsi="Times New Roman" w:cs="Times New Roman"/>
                <w:sz w:val="20"/>
                <w:szCs w:val="20"/>
                <w:lang w:eastAsia="tr-TR"/>
              </w:rPr>
            </w:pPr>
          </w:p>
        </w:tc>
      </w:tr>
      <w:tr w:rsidR="009D6561" w:rsidRPr="003360FA" w:rsidTr="0014195A">
        <w:trPr>
          <w:trHeight w:val="348"/>
          <w:jc w:val="center"/>
        </w:trPr>
        <w:tc>
          <w:tcPr>
            <w:tcW w:w="299" w:type="pct"/>
            <w:vMerge/>
            <w:vAlign w:val="center"/>
          </w:tcPr>
          <w:p w:rsidR="009D6561" w:rsidRPr="003360FA" w:rsidRDefault="009D6561" w:rsidP="006E3569">
            <w:pPr>
              <w:jc w:val="center"/>
              <w:rPr>
                <w:rFonts w:ascii="Times New Roman" w:eastAsia="Times New Roman" w:hAnsi="Times New Roman" w:cs="Times New Roman"/>
                <w:b/>
                <w:sz w:val="20"/>
                <w:szCs w:val="20"/>
                <w:lang w:eastAsia="tr-TR"/>
              </w:rPr>
            </w:pPr>
          </w:p>
        </w:tc>
        <w:tc>
          <w:tcPr>
            <w:tcW w:w="728" w:type="pct"/>
            <w:vMerge/>
            <w:vAlign w:val="center"/>
          </w:tcPr>
          <w:p w:rsidR="009D6561" w:rsidRPr="0025075C" w:rsidRDefault="009D6561"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9D6561" w:rsidRPr="003360FA" w:rsidRDefault="009D6561"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6E3569" w:rsidRDefault="005700D6" w:rsidP="006E3569">
            <w:pPr>
              <w:rPr>
                <w:rFonts w:ascii="Times New Roman" w:hAnsi="Times New Roman" w:cs="Times New Roman"/>
                <w:color w:val="000000"/>
              </w:rPr>
            </w:pPr>
            <w:r>
              <w:rPr>
                <w:rFonts w:ascii="Times New Roman" w:hAnsi="Times New Roman" w:cs="Times New Roman"/>
                <w:color w:val="000000"/>
              </w:rPr>
              <w:t xml:space="preserve">Teknolojiye erişim imkanlarının </w:t>
            </w:r>
            <w:r w:rsidR="009D6561" w:rsidRPr="006E3569">
              <w:rPr>
                <w:rFonts w:ascii="Times New Roman" w:hAnsi="Times New Roman" w:cs="Times New Roman"/>
                <w:color w:val="000000"/>
              </w:rPr>
              <w:t>artırılmasına yönelik olarak bağcılığa uygun akıllı/hassas tarım tekno</w:t>
            </w:r>
            <w:r>
              <w:rPr>
                <w:rFonts w:ascii="Times New Roman" w:hAnsi="Times New Roman" w:cs="Times New Roman"/>
                <w:color w:val="000000"/>
              </w:rPr>
              <w:t>lo</w:t>
            </w:r>
            <w:r w:rsidR="009D6561" w:rsidRPr="006E3569">
              <w:rPr>
                <w:rFonts w:ascii="Times New Roman" w:hAnsi="Times New Roman" w:cs="Times New Roman"/>
                <w:color w:val="000000"/>
              </w:rPr>
              <w:t>jilerinin desteklenmesi</w:t>
            </w:r>
          </w:p>
        </w:tc>
        <w:tc>
          <w:tcPr>
            <w:tcW w:w="505" w:type="pct"/>
            <w:vMerge w:val="restart"/>
            <w:tcBorders>
              <w:left w:val="single" w:sz="8" w:space="0" w:color="auto"/>
            </w:tcBorders>
            <w:vAlign w:val="center"/>
          </w:tcPr>
          <w:p w:rsidR="009D6561" w:rsidRPr="006E3569" w:rsidRDefault="009D6561" w:rsidP="006E3569">
            <w:pPr>
              <w:rPr>
                <w:rFonts w:ascii="Times New Roman" w:eastAsia="Times New Roman" w:hAnsi="Times New Roman" w:cs="Times New Roman"/>
                <w:lang w:eastAsia="tr-TR"/>
              </w:rPr>
            </w:pPr>
            <w:r w:rsidRPr="006E3569">
              <w:rPr>
                <w:rFonts w:ascii="Times New Roman" w:eastAsia="Times New Roman" w:hAnsi="Times New Roman" w:cs="Times New Roman"/>
                <w:lang w:eastAsia="tr-TR"/>
              </w:rPr>
              <w:t>TOB-TRGM</w:t>
            </w:r>
          </w:p>
          <w:p w:rsidR="009D6561" w:rsidRPr="006E3569" w:rsidRDefault="009D6561" w:rsidP="006E3569">
            <w:pPr>
              <w:rPr>
                <w:rFonts w:ascii="Times New Roman" w:eastAsia="Times New Roman" w:hAnsi="Times New Roman" w:cs="Times New Roman"/>
                <w:lang w:eastAsia="tr-TR"/>
              </w:rPr>
            </w:pPr>
          </w:p>
        </w:tc>
        <w:tc>
          <w:tcPr>
            <w:tcW w:w="689" w:type="pct"/>
            <w:vMerge w:val="restart"/>
            <w:vAlign w:val="center"/>
          </w:tcPr>
          <w:p w:rsidR="009D6561" w:rsidRPr="009D6561" w:rsidRDefault="009D6561" w:rsidP="009D6561">
            <w:pPr>
              <w:rPr>
                <w:rFonts w:ascii="Times New Roman" w:eastAsia="Times New Roman" w:hAnsi="Times New Roman" w:cs="Times New Roman"/>
                <w:lang w:eastAsia="tr-TR"/>
              </w:rPr>
            </w:pPr>
            <w:r w:rsidRPr="009D6561">
              <w:rPr>
                <w:rFonts w:ascii="Times New Roman" w:eastAsia="Times New Roman" w:hAnsi="Times New Roman" w:cs="Times New Roman"/>
                <w:lang w:eastAsia="tr-TR"/>
              </w:rPr>
              <w:t>TOB-BÜGEM</w:t>
            </w:r>
          </w:p>
          <w:p w:rsidR="009D6561" w:rsidRPr="009D6561" w:rsidRDefault="009D6561" w:rsidP="009D6561">
            <w:pPr>
              <w:rPr>
                <w:rFonts w:ascii="Times New Roman" w:eastAsia="Times New Roman" w:hAnsi="Times New Roman" w:cs="Times New Roman"/>
                <w:lang w:eastAsia="tr-TR"/>
              </w:rPr>
            </w:pPr>
            <w:r w:rsidRPr="009D6561">
              <w:rPr>
                <w:rFonts w:ascii="Times New Roman" w:eastAsia="Times New Roman" w:hAnsi="Times New Roman" w:cs="Times New Roman"/>
                <w:lang w:eastAsia="tr-TR"/>
              </w:rPr>
              <w:t>TOB-TAGEM</w:t>
            </w:r>
          </w:p>
          <w:p w:rsidR="009D6561" w:rsidRPr="009D6561" w:rsidRDefault="009D6561" w:rsidP="009D6561">
            <w:pPr>
              <w:rPr>
                <w:rFonts w:ascii="Times New Roman" w:eastAsia="Times New Roman" w:hAnsi="Times New Roman" w:cs="Times New Roman"/>
                <w:lang w:eastAsia="tr-TR"/>
              </w:rPr>
            </w:pPr>
            <w:r w:rsidRPr="009D6561">
              <w:rPr>
                <w:rFonts w:ascii="Times New Roman" w:eastAsia="Times New Roman" w:hAnsi="Times New Roman" w:cs="Times New Roman"/>
                <w:lang w:eastAsia="tr-TR"/>
              </w:rPr>
              <w:t>TUBİTAK</w:t>
            </w:r>
          </w:p>
        </w:tc>
      </w:tr>
      <w:tr w:rsidR="009D6561" w:rsidRPr="003360FA" w:rsidTr="0014195A">
        <w:trPr>
          <w:trHeight w:val="348"/>
          <w:jc w:val="center"/>
        </w:trPr>
        <w:tc>
          <w:tcPr>
            <w:tcW w:w="299" w:type="pct"/>
            <w:vMerge/>
            <w:vAlign w:val="center"/>
          </w:tcPr>
          <w:p w:rsidR="009D6561" w:rsidRPr="003360FA" w:rsidRDefault="009D6561" w:rsidP="006E3569">
            <w:pPr>
              <w:jc w:val="center"/>
              <w:rPr>
                <w:rFonts w:ascii="Times New Roman" w:eastAsia="Times New Roman" w:hAnsi="Times New Roman" w:cs="Times New Roman"/>
                <w:b/>
                <w:sz w:val="20"/>
                <w:szCs w:val="20"/>
                <w:lang w:eastAsia="tr-TR"/>
              </w:rPr>
            </w:pPr>
          </w:p>
        </w:tc>
        <w:tc>
          <w:tcPr>
            <w:tcW w:w="728" w:type="pct"/>
            <w:vMerge/>
            <w:vAlign w:val="center"/>
          </w:tcPr>
          <w:p w:rsidR="009D6561" w:rsidRPr="0025075C" w:rsidRDefault="009D6561"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9D6561" w:rsidRPr="003360FA" w:rsidRDefault="009D6561"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6E3569" w:rsidRDefault="009D6561" w:rsidP="006E3569">
            <w:pPr>
              <w:rPr>
                <w:rFonts w:ascii="Times New Roman" w:hAnsi="Times New Roman" w:cs="Times New Roman"/>
                <w:color w:val="000000"/>
              </w:rPr>
            </w:pPr>
            <w:r w:rsidRPr="006E3569">
              <w:rPr>
                <w:rFonts w:ascii="Times New Roman" w:hAnsi="Times New Roman" w:cs="Times New Roman"/>
                <w:color w:val="000000"/>
              </w:rPr>
              <w:t>Tahmin/Erken uyarı sistemlerinin geliştirilmesi ve yaygınlaştırılması</w:t>
            </w:r>
          </w:p>
        </w:tc>
        <w:tc>
          <w:tcPr>
            <w:tcW w:w="505" w:type="pct"/>
            <w:vMerge/>
            <w:tcBorders>
              <w:left w:val="single" w:sz="8" w:space="0" w:color="auto"/>
            </w:tcBorders>
            <w:vAlign w:val="center"/>
          </w:tcPr>
          <w:p w:rsidR="009D6561" w:rsidRPr="006E3569" w:rsidRDefault="009D6561" w:rsidP="006E3569">
            <w:pPr>
              <w:rPr>
                <w:rFonts w:ascii="Times New Roman" w:eastAsia="Times New Roman" w:hAnsi="Times New Roman" w:cs="Times New Roman"/>
                <w:lang w:eastAsia="tr-TR"/>
              </w:rPr>
            </w:pPr>
          </w:p>
        </w:tc>
        <w:tc>
          <w:tcPr>
            <w:tcW w:w="689" w:type="pct"/>
            <w:vMerge/>
            <w:vAlign w:val="center"/>
          </w:tcPr>
          <w:p w:rsidR="009D6561" w:rsidRPr="003360FA" w:rsidRDefault="009D6561" w:rsidP="006E3569">
            <w:pPr>
              <w:rPr>
                <w:rFonts w:ascii="Times New Roman" w:eastAsia="Times New Roman" w:hAnsi="Times New Roman" w:cs="Times New Roman"/>
                <w:sz w:val="20"/>
                <w:szCs w:val="20"/>
                <w:lang w:eastAsia="tr-TR"/>
              </w:rPr>
            </w:pP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Akıllı/hassas tarım yöntemlerine yönelik farkındalığı artırmaya yönelik olarak eğitim faaliyetlerinin gerçekleştirilmesi</w:t>
            </w:r>
          </w:p>
        </w:tc>
        <w:tc>
          <w:tcPr>
            <w:tcW w:w="505" w:type="pct"/>
            <w:tcBorders>
              <w:left w:val="single" w:sz="8" w:space="0" w:color="auto"/>
            </w:tcBorders>
            <w:vAlign w:val="center"/>
          </w:tcPr>
          <w:p w:rsidR="006E3569" w:rsidRPr="006E3569" w:rsidRDefault="006E3569" w:rsidP="006E3569">
            <w:pPr>
              <w:rPr>
                <w:rFonts w:ascii="Times New Roman" w:eastAsia="Times New Roman" w:hAnsi="Times New Roman" w:cs="Times New Roman"/>
                <w:lang w:eastAsia="tr-TR"/>
              </w:rPr>
            </w:pPr>
            <w:r w:rsidRPr="006E3569">
              <w:rPr>
                <w:rFonts w:ascii="Times New Roman" w:eastAsia="Times New Roman" w:hAnsi="Times New Roman" w:cs="Times New Roman"/>
                <w:lang w:eastAsia="tr-TR"/>
              </w:rPr>
              <w:t>TOB-EYDB</w:t>
            </w:r>
          </w:p>
        </w:tc>
        <w:tc>
          <w:tcPr>
            <w:tcW w:w="689" w:type="pct"/>
            <w:vAlign w:val="center"/>
          </w:tcPr>
          <w:p w:rsidR="006E3569" w:rsidRPr="003360FA" w:rsidRDefault="006E3569" w:rsidP="006E3569">
            <w:pPr>
              <w:rPr>
                <w:rFonts w:ascii="Times New Roman" w:eastAsia="Times New Roman" w:hAnsi="Times New Roman" w:cs="Times New Roman"/>
                <w:sz w:val="20"/>
                <w:szCs w:val="20"/>
                <w:lang w:eastAsia="tr-TR"/>
              </w:rPr>
            </w:pP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val="restart"/>
            <w:tcBorders>
              <w:right w:val="single" w:sz="8" w:space="0" w:color="auto"/>
            </w:tcBorders>
            <w:vAlign w:val="center"/>
          </w:tcPr>
          <w:p w:rsidR="006E3569" w:rsidRPr="006E3569" w:rsidRDefault="006E3569" w:rsidP="006E3569">
            <w:pPr>
              <w:pStyle w:val="ListeParagraf"/>
              <w:numPr>
                <w:ilvl w:val="0"/>
                <w:numId w:val="16"/>
              </w:numPr>
              <w:ind w:left="273" w:hanging="273"/>
              <w:rPr>
                <w:rFonts w:ascii="Times New Roman" w:eastAsia="Times New Roman" w:hAnsi="Times New Roman" w:cs="Times New Roman"/>
                <w:lang w:eastAsia="tr-TR"/>
              </w:rPr>
            </w:pPr>
            <w:r w:rsidRPr="006E3569">
              <w:rPr>
                <w:rFonts w:ascii="Times New Roman" w:eastAsia="Times New Roman" w:hAnsi="Times New Roman" w:cs="Times New Roman"/>
                <w:lang w:eastAsia="tr-TR"/>
              </w:rPr>
              <w:t>Zirai mücadele aşamasında mekanik mücadele uygulamalarını da içerecek şekilde entegre mücadele yöntemlerinin yaygınlaştırılması</w:t>
            </w:r>
          </w:p>
          <w:p w:rsidR="006E3569" w:rsidRPr="006E3569" w:rsidRDefault="006E3569" w:rsidP="006E3569">
            <w:pPr>
              <w:rPr>
                <w:rFonts w:ascii="Times New Roman" w:eastAsia="Times New Roman" w:hAnsi="Times New Roman" w:cs="Times New Roman"/>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Bağcılığa uygun entegre mücadele yöntemlerine yönelik ar-ge faaliyetlerinin artırılması</w:t>
            </w:r>
          </w:p>
        </w:tc>
        <w:tc>
          <w:tcPr>
            <w:tcW w:w="505" w:type="pct"/>
            <w:tcBorders>
              <w:left w:val="single" w:sz="8" w:space="0" w:color="auto"/>
              <w:bottom w:val="single" w:sz="8" w:space="0" w:color="auto"/>
            </w:tcBorders>
            <w:vAlign w:val="center"/>
          </w:tcPr>
          <w:p w:rsidR="006E3569" w:rsidRPr="003360FA" w:rsidRDefault="006E3569" w:rsidP="006E3569">
            <w:pPr>
              <w:jc w:val="center"/>
              <w:rPr>
                <w:rFonts w:ascii="Times New Roman" w:eastAsia="Times New Roman" w:hAnsi="Times New Roman" w:cs="Times New Roman"/>
                <w:sz w:val="20"/>
                <w:szCs w:val="20"/>
                <w:lang w:eastAsia="tr-TR"/>
              </w:rPr>
            </w:pPr>
            <w:r w:rsidRPr="006E3569">
              <w:rPr>
                <w:rFonts w:ascii="Times New Roman" w:eastAsia="Times New Roman" w:hAnsi="Times New Roman" w:cs="Times New Roman"/>
                <w:sz w:val="20"/>
                <w:szCs w:val="20"/>
                <w:lang w:eastAsia="tr-TR"/>
              </w:rPr>
              <w:t>TOB-TAGEM</w:t>
            </w:r>
          </w:p>
        </w:tc>
        <w:tc>
          <w:tcPr>
            <w:tcW w:w="689" w:type="pct"/>
            <w:vAlign w:val="center"/>
          </w:tcPr>
          <w:p w:rsidR="006E3569" w:rsidRPr="003360FA" w:rsidRDefault="006E3569" w:rsidP="006E3569">
            <w:pPr>
              <w:rPr>
                <w:rFonts w:ascii="Times New Roman" w:eastAsia="Times New Roman" w:hAnsi="Times New Roman" w:cs="Times New Roman"/>
                <w:sz w:val="20"/>
                <w:szCs w:val="20"/>
                <w:lang w:eastAsia="tr-TR"/>
              </w:rPr>
            </w:pP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spacing w:line="240" w:lineRule="auto"/>
              <w:rPr>
                <w:rFonts w:ascii="Times New Roman" w:hAnsi="Times New Roman" w:cs="Times New Roman"/>
                <w:color w:val="000000"/>
              </w:rPr>
            </w:pPr>
            <w:r w:rsidRPr="006E3569">
              <w:rPr>
                <w:rFonts w:ascii="Times New Roman" w:hAnsi="Times New Roman" w:cs="Times New Roman"/>
                <w:color w:val="000000"/>
              </w:rPr>
              <w:t xml:space="preserve"> Kültürel mücadeleye uygulamalı olarak teknik destek sağlanmalı,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6E3569" w:rsidRPr="006E3569" w:rsidRDefault="006E3569" w:rsidP="006E3569">
            <w:pPr>
              <w:spacing w:line="240" w:lineRule="auto"/>
              <w:rPr>
                <w:rFonts w:ascii="Times New Roman" w:hAnsi="Times New Roman" w:cs="Times New Roman"/>
                <w:color w:val="000000"/>
              </w:rPr>
            </w:pPr>
            <w:r w:rsidRPr="006E3569">
              <w:rPr>
                <w:rFonts w:ascii="Times New Roman" w:hAnsi="Times New Roman" w:cs="Times New Roman"/>
                <w:color w:val="000000"/>
              </w:rPr>
              <w:t>TOB-GKGM</w:t>
            </w:r>
          </w:p>
        </w:tc>
        <w:tc>
          <w:tcPr>
            <w:tcW w:w="689" w:type="pct"/>
            <w:tcBorders>
              <w:left w:val="single" w:sz="8" w:space="0" w:color="auto"/>
            </w:tcBorders>
            <w:vAlign w:val="center"/>
          </w:tcPr>
          <w:p w:rsidR="009D6561" w:rsidRPr="009D6561" w:rsidRDefault="009D6561" w:rsidP="009D6561">
            <w:pPr>
              <w:rPr>
                <w:rFonts w:ascii="Times New Roman" w:eastAsia="Times New Roman" w:hAnsi="Times New Roman" w:cs="Times New Roman"/>
                <w:lang w:eastAsia="tr-TR"/>
              </w:rPr>
            </w:pPr>
            <w:r w:rsidRPr="009D6561">
              <w:rPr>
                <w:rFonts w:ascii="Times New Roman" w:eastAsia="Times New Roman" w:hAnsi="Times New Roman" w:cs="Times New Roman"/>
                <w:lang w:eastAsia="tr-TR"/>
              </w:rPr>
              <w:t>TOB-EYDB</w:t>
            </w:r>
          </w:p>
          <w:p w:rsidR="006E3569" w:rsidRPr="009D6561" w:rsidRDefault="009D6561" w:rsidP="009D6561">
            <w:pPr>
              <w:rPr>
                <w:rFonts w:ascii="Times New Roman" w:eastAsia="Times New Roman" w:hAnsi="Times New Roman" w:cs="Times New Roman"/>
                <w:lang w:eastAsia="tr-TR"/>
              </w:rPr>
            </w:pPr>
            <w:r w:rsidRPr="009D6561">
              <w:rPr>
                <w:rFonts w:ascii="Times New Roman" w:eastAsia="Times New Roman" w:hAnsi="Times New Roman" w:cs="Times New Roman"/>
                <w:lang w:eastAsia="tr-TR"/>
              </w:rPr>
              <w:t>TOB-TAGEM</w:t>
            </w: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 xml:space="preserve"> Biyoteknik mücadele desteklerinin miktarının arttırılması,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TOB-GKGM</w:t>
            </w:r>
          </w:p>
        </w:tc>
        <w:tc>
          <w:tcPr>
            <w:tcW w:w="689" w:type="pct"/>
            <w:tcBorders>
              <w:left w:val="single" w:sz="8" w:space="0" w:color="auto"/>
            </w:tcBorders>
            <w:vAlign w:val="center"/>
          </w:tcPr>
          <w:p w:rsidR="006E3569" w:rsidRPr="009D6561" w:rsidRDefault="006E3569" w:rsidP="006E3569">
            <w:pPr>
              <w:rPr>
                <w:rFonts w:ascii="Times New Roman" w:eastAsia="Times New Roman" w:hAnsi="Times New Roman" w:cs="Times New Roman"/>
                <w:lang w:eastAsia="tr-TR"/>
              </w:rPr>
            </w:pP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 xml:space="preserve">Biyolojik mücadelenin destek kapsamına alınması,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TOB-GKGM</w:t>
            </w:r>
          </w:p>
        </w:tc>
        <w:tc>
          <w:tcPr>
            <w:tcW w:w="689" w:type="pct"/>
            <w:tcBorders>
              <w:lef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Sözleşmeli üretim yaygınlaştırılmalı</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TOB-GKGM</w:t>
            </w:r>
          </w:p>
        </w:tc>
        <w:tc>
          <w:tcPr>
            <w:tcW w:w="689" w:type="pct"/>
            <w:tcBorders>
              <w:lef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Entegre mücadeleye yö</w:t>
            </w:r>
            <w:r>
              <w:rPr>
                <w:rFonts w:ascii="Times New Roman" w:hAnsi="Times New Roman" w:cs="Times New Roman"/>
                <w:color w:val="000000"/>
              </w:rPr>
              <w:t xml:space="preserve">nelik olarak üretici düzeyinde </w:t>
            </w:r>
            <w:r w:rsidRPr="006E3569">
              <w:rPr>
                <w:rFonts w:ascii="Times New Roman" w:hAnsi="Times New Roman" w:cs="Times New Roman"/>
                <w:color w:val="000000"/>
              </w:rPr>
              <w:t xml:space="preserve">eğitim yayım faaliyetleri arttırılması,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TOB-EYDB</w:t>
            </w:r>
          </w:p>
        </w:tc>
        <w:tc>
          <w:tcPr>
            <w:tcW w:w="689" w:type="pct"/>
            <w:tcBorders>
              <w:left w:val="single" w:sz="8" w:space="0" w:color="auto"/>
            </w:tcBorders>
            <w:vAlign w:val="center"/>
          </w:tcPr>
          <w:p w:rsidR="006E3569" w:rsidRPr="009D6561" w:rsidRDefault="009D6561" w:rsidP="006E3569">
            <w:pPr>
              <w:rPr>
                <w:rFonts w:ascii="Times New Roman" w:eastAsia="Times New Roman" w:hAnsi="Times New Roman" w:cs="Times New Roman"/>
                <w:lang w:eastAsia="tr-TR"/>
              </w:rPr>
            </w:pPr>
            <w:r w:rsidRPr="009D6561">
              <w:rPr>
                <w:rFonts w:ascii="Times New Roman" w:eastAsia="Times New Roman" w:hAnsi="Times New Roman" w:cs="Times New Roman"/>
                <w:lang w:eastAsia="tr-TR"/>
              </w:rPr>
              <w:t>TOB-GKGM</w:t>
            </w: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val="restart"/>
            <w:tcBorders>
              <w:right w:val="single" w:sz="8" w:space="0" w:color="auto"/>
            </w:tcBorders>
            <w:vAlign w:val="center"/>
          </w:tcPr>
          <w:p w:rsidR="006E3569" w:rsidRPr="006E3569" w:rsidRDefault="006E3569" w:rsidP="006E3569">
            <w:pPr>
              <w:pStyle w:val="ListeParagraf"/>
              <w:numPr>
                <w:ilvl w:val="0"/>
                <w:numId w:val="16"/>
              </w:numPr>
              <w:ind w:left="273" w:hanging="273"/>
              <w:rPr>
                <w:rFonts w:ascii="Times New Roman" w:eastAsia="Times New Roman" w:hAnsi="Times New Roman" w:cs="Times New Roman"/>
                <w:lang w:eastAsia="tr-TR"/>
              </w:rPr>
            </w:pPr>
            <w:r w:rsidRPr="006E3569">
              <w:rPr>
                <w:rFonts w:ascii="Times New Roman" w:eastAsia="Times New Roman" w:hAnsi="Times New Roman" w:cs="Times New Roman"/>
                <w:lang w:eastAsia="tr-TR"/>
              </w:rPr>
              <w:t>Kalıntı problemi açısından hastalık ve zararlıların kontrolünde yaşanan sorunların giderilmesi,</w:t>
            </w:r>
          </w:p>
          <w:p w:rsidR="006E3569" w:rsidRPr="003360FA" w:rsidRDefault="006E3569" w:rsidP="0014195A">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spacing w:line="240" w:lineRule="auto"/>
              <w:rPr>
                <w:rFonts w:ascii="Times New Roman" w:hAnsi="Times New Roman" w:cs="Times New Roman"/>
                <w:color w:val="000000"/>
              </w:rPr>
            </w:pPr>
            <w:r w:rsidRPr="006E3569">
              <w:rPr>
                <w:rFonts w:ascii="Times New Roman" w:hAnsi="Times New Roman" w:cs="Times New Roman"/>
                <w:color w:val="000000"/>
              </w:rPr>
              <w:t xml:space="preserve">Zirai mücadele teknik talimatlarına uygun üretim gerçekleştirilmesi için bir izleme mekanizmasının kurulması,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6E3569" w:rsidRPr="006E3569" w:rsidRDefault="006E3569" w:rsidP="006E3569">
            <w:pPr>
              <w:spacing w:line="240" w:lineRule="auto"/>
              <w:rPr>
                <w:rFonts w:ascii="Times New Roman" w:hAnsi="Times New Roman" w:cs="Times New Roman"/>
                <w:color w:val="000000"/>
              </w:rPr>
            </w:pPr>
            <w:r w:rsidRPr="006E3569">
              <w:rPr>
                <w:rFonts w:ascii="Times New Roman" w:hAnsi="Times New Roman" w:cs="Times New Roman"/>
                <w:color w:val="000000"/>
              </w:rPr>
              <w:t>TOB-GKGM</w:t>
            </w:r>
          </w:p>
        </w:tc>
        <w:tc>
          <w:tcPr>
            <w:tcW w:w="689" w:type="pct"/>
            <w:tcBorders>
              <w:left w:val="single" w:sz="8" w:space="0" w:color="auto"/>
            </w:tcBorders>
            <w:vAlign w:val="center"/>
          </w:tcPr>
          <w:p w:rsidR="006E3569" w:rsidRPr="009D6561" w:rsidRDefault="009D6561" w:rsidP="006E3569">
            <w:pPr>
              <w:rPr>
                <w:rFonts w:ascii="Times New Roman" w:eastAsia="Times New Roman" w:hAnsi="Times New Roman" w:cs="Times New Roman"/>
                <w:lang w:eastAsia="tr-TR"/>
              </w:rPr>
            </w:pPr>
            <w:r w:rsidRPr="009D6561">
              <w:rPr>
                <w:rFonts w:ascii="Times New Roman" w:eastAsia="Times New Roman" w:hAnsi="Times New Roman" w:cs="Times New Roman"/>
                <w:lang w:eastAsia="tr-TR"/>
              </w:rPr>
              <w:t>TOB-BTGM</w:t>
            </w: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 xml:space="preserve">Güvenilir gıda üretimi açısından farkındalığı artırmaya yönelik çalışmalar yapılması,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TOB-EYDB</w:t>
            </w:r>
          </w:p>
        </w:tc>
        <w:tc>
          <w:tcPr>
            <w:tcW w:w="689" w:type="pct"/>
            <w:tcBorders>
              <w:lef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 xml:space="preserve">Yemeklik yaprak üretimi yapılan bağlara özgü ilaçlama programı geliştirilmesi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TOB-GKGM</w:t>
            </w:r>
          </w:p>
        </w:tc>
        <w:tc>
          <w:tcPr>
            <w:tcW w:w="689" w:type="pct"/>
            <w:tcBorders>
              <w:lef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 xml:space="preserve">Yaprak üretimine yönelik toksikoloji çalışmaların gerçekleştirilmesi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TOB-TAGEM</w:t>
            </w:r>
          </w:p>
        </w:tc>
        <w:tc>
          <w:tcPr>
            <w:tcW w:w="689" w:type="pct"/>
            <w:tcBorders>
              <w:lef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r>
      <w:tr w:rsidR="006E3569" w:rsidRPr="003360FA" w:rsidTr="0014195A">
        <w:trPr>
          <w:trHeight w:val="348"/>
          <w:jc w:val="center"/>
        </w:trPr>
        <w:tc>
          <w:tcPr>
            <w:tcW w:w="299" w:type="pct"/>
            <w:vMerge/>
            <w:vAlign w:val="center"/>
          </w:tcPr>
          <w:p w:rsidR="006E3569" w:rsidRPr="003360FA" w:rsidRDefault="006E3569" w:rsidP="006E3569">
            <w:pPr>
              <w:jc w:val="center"/>
              <w:rPr>
                <w:rFonts w:ascii="Times New Roman" w:eastAsia="Times New Roman" w:hAnsi="Times New Roman" w:cs="Times New Roman"/>
                <w:b/>
                <w:sz w:val="20"/>
                <w:szCs w:val="20"/>
                <w:lang w:eastAsia="tr-TR"/>
              </w:rPr>
            </w:pPr>
          </w:p>
        </w:tc>
        <w:tc>
          <w:tcPr>
            <w:tcW w:w="728" w:type="pct"/>
            <w:vMerge/>
            <w:tcBorders>
              <w:bottom w:val="single" w:sz="8" w:space="0" w:color="auto"/>
            </w:tcBorders>
            <w:vAlign w:val="center"/>
          </w:tcPr>
          <w:p w:rsidR="006E3569" w:rsidRPr="0025075C" w:rsidRDefault="006E3569" w:rsidP="006E3569">
            <w:pPr>
              <w:rPr>
                <w:rFonts w:ascii="Times New Roman" w:eastAsia="Times New Roman" w:hAnsi="Times New Roman" w:cs="Times New Roman"/>
                <w:lang w:eastAsia="tr-TR"/>
              </w:rPr>
            </w:pPr>
          </w:p>
        </w:tc>
        <w:tc>
          <w:tcPr>
            <w:tcW w:w="1347" w:type="pct"/>
            <w:vMerge/>
            <w:tcBorders>
              <w:bottom w:val="single" w:sz="8" w:space="0" w:color="auto"/>
              <w:right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rPr>
                <w:rFonts w:ascii="Times New Roman" w:hAnsi="Times New Roman" w:cs="Times New Roman"/>
                <w:color w:val="000000"/>
              </w:rPr>
            </w:pPr>
            <w:r w:rsidRPr="006E3569">
              <w:rPr>
                <w:rFonts w:ascii="Times New Roman" w:hAnsi="Times New Roman" w:cs="Times New Roman"/>
                <w:color w:val="000000"/>
              </w:rPr>
              <w:t>Tahmin erken uyarı sisteminin yaygınlaştırılması</w:t>
            </w:r>
          </w:p>
        </w:tc>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6E3569" w:rsidRPr="006E3569" w:rsidRDefault="006E3569" w:rsidP="006E3569">
            <w:pPr>
              <w:jc w:val="center"/>
              <w:rPr>
                <w:rFonts w:ascii="Times New Roman" w:eastAsia="Times New Roman" w:hAnsi="Times New Roman" w:cs="Times New Roman"/>
                <w:lang w:eastAsia="tr-TR"/>
              </w:rPr>
            </w:pPr>
          </w:p>
        </w:tc>
        <w:tc>
          <w:tcPr>
            <w:tcW w:w="689" w:type="pct"/>
            <w:tcBorders>
              <w:left w:val="single" w:sz="8" w:space="0" w:color="auto"/>
              <w:bottom w:val="single" w:sz="8" w:space="0" w:color="auto"/>
            </w:tcBorders>
            <w:vAlign w:val="center"/>
          </w:tcPr>
          <w:p w:rsidR="006E3569" w:rsidRPr="003360FA" w:rsidRDefault="006E3569" w:rsidP="006E3569">
            <w:pPr>
              <w:rPr>
                <w:rFonts w:ascii="Times New Roman" w:eastAsia="Times New Roman" w:hAnsi="Times New Roman" w:cs="Times New Roman"/>
                <w:sz w:val="20"/>
                <w:szCs w:val="20"/>
                <w:lang w:eastAsia="tr-TR"/>
              </w:rPr>
            </w:pPr>
          </w:p>
        </w:tc>
      </w:tr>
      <w:tr w:rsidR="00445C9E" w:rsidRPr="003360FA" w:rsidTr="0014195A">
        <w:trPr>
          <w:trHeight w:val="20"/>
          <w:jc w:val="center"/>
        </w:trPr>
        <w:tc>
          <w:tcPr>
            <w:tcW w:w="299" w:type="pct"/>
            <w:tcBorders>
              <w:right w:val="single" w:sz="8" w:space="0" w:color="auto"/>
            </w:tcBorders>
            <w:vAlign w:val="center"/>
          </w:tcPr>
          <w:p w:rsidR="009D6561" w:rsidRPr="005700D6" w:rsidRDefault="009D6561" w:rsidP="009D6561">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t>9</w:t>
            </w:r>
          </w:p>
        </w:tc>
        <w:tc>
          <w:tcPr>
            <w:tcW w:w="728"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9D6561" w:rsidRDefault="009D6561" w:rsidP="009D6561">
            <w:pPr>
              <w:spacing w:line="240" w:lineRule="auto"/>
              <w:rPr>
                <w:rFonts w:ascii="Times New Roman" w:hAnsi="Times New Roman" w:cs="Times New Roman"/>
                <w:color w:val="000000"/>
              </w:rPr>
            </w:pPr>
            <w:r w:rsidRPr="009D6561">
              <w:rPr>
                <w:rFonts w:ascii="Times New Roman" w:hAnsi="Times New Roman" w:cs="Times New Roman"/>
                <w:color w:val="000000"/>
              </w:rPr>
              <w:t>Üstün vasıflı ve sağlıklı asma fidanlarının yeterince kullanılmaması</w:t>
            </w: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9D6561" w:rsidRDefault="009D6561" w:rsidP="009D6561">
            <w:pPr>
              <w:pStyle w:val="ListeParagraf"/>
              <w:numPr>
                <w:ilvl w:val="0"/>
                <w:numId w:val="16"/>
              </w:numPr>
              <w:ind w:left="273" w:hanging="273"/>
              <w:rPr>
                <w:rFonts w:ascii="Times New Roman" w:hAnsi="Times New Roman" w:cs="Times New Roman"/>
                <w:color w:val="000000"/>
              </w:rPr>
            </w:pPr>
            <w:r w:rsidRPr="009D6561">
              <w:rPr>
                <w:rFonts w:ascii="Times New Roman" w:hAnsi="Times New Roman" w:cs="Times New Roman"/>
                <w:color w:val="000000"/>
              </w:rPr>
              <w:t>Üstün vasıflı ve sağlıklı fidan kullanılmasına yönelik çalışmaların gerçekleştirilmesi,</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9D6561" w:rsidRDefault="009D6561" w:rsidP="009D6561">
            <w:pPr>
              <w:rPr>
                <w:rFonts w:ascii="Times New Roman" w:hAnsi="Times New Roman" w:cs="Times New Roman"/>
                <w:color w:val="000000"/>
              </w:rPr>
            </w:pPr>
            <w:r w:rsidRPr="009D6561">
              <w:rPr>
                <w:rFonts w:ascii="Times New Roman" w:hAnsi="Times New Roman" w:cs="Times New Roman"/>
                <w:color w:val="000000"/>
              </w:rPr>
              <w:t xml:space="preserve">Fidan üreticilerinin altyapılarını iyileştirmeye yönelik destekleme mekanizmasının geliştirilmesi ve uygulanması,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9D6561" w:rsidRPr="009D6561" w:rsidRDefault="009D6561" w:rsidP="009D6561">
            <w:pPr>
              <w:spacing w:line="240" w:lineRule="auto"/>
              <w:rPr>
                <w:rFonts w:ascii="Times New Roman" w:hAnsi="Times New Roman" w:cs="Times New Roman"/>
                <w:color w:val="000000"/>
              </w:rPr>
            </w:pPr>
            <w:r w:rsidRPr="009D6561">
              <w:rPr>
                <w:rFonts w:ascii="Times New Roman" w:hAnsi="Times New Roman" w:cs="Times New Roman"/>
                <w:color w:val="000000"/>
              </w:rPr>
              <w:t>TOB-BÜGEM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9D6561" w:rsidRDefault="009D6561" w:rsidP="009D6561">
            <w:pPr>
              <w:rPr>
                <w:rFonts w:ascii="Times New Roman" w:hAnsi="Times New Roman" w:cs="Times New Roman"/>
                <w:color w:val="000000"/>
              </w:rPr>
            </w:pPr>
            <w:r w:rsidRPr="009D6561">
              <w:rPr>
                <w:rFonts w:ascii="Times New Roman" w:hAnsi="Times New Roman" w:cs="Times New Roman"/>
                <w:color w:val="000000"/>
              </w:rPr>
              <w:t>TOB-TRGM</w:t>
            </w:r>
            <w:r w:rsidRPr="009D6561">
              <w:rPr>
                <w:rFonts w:ascii="Times New Roman" w:hAnsi="Times New Roman" w:cs="Times New Roman"/>
                <w:color w:val="000000"/>
              </w:rPr>
              <w:br/>
              <w:t>TKKDK</w:t>
            </w:r>
            <w:r w:rsidRPr="009D6561">
              <w:rPr>
                <w:rFonts w:ascii="Times New Roman" w:hAnsi="Times New Roman" w:cs="Times New Roman"/>
                <w:color w:val="000000"/>
              </w:rPr>
              <w:br/>
              <w:t>Kalkınma Ajansları</w:t>
            </w:r>
          </w:p>
        </w:tc>
      </w:tr>
      <w:tr w:rsidR="009D6561" w:rsidRPr="003360FA" w:rsidTr="0014195A">
        <w:trPr>
          <w:trHeight w:val="203"/>
          <w:jc w:val="center"/>
        </w:trPr>
        <w:tc>
          <w:tcPr>
            <w:tcW w:w="299" w:type="pct"/>
            <w:vMerge w:val="restart"/>
            <w:vAlign w:val="center"/>
          </w:tcPr>
          <w:p w:rsidR="009D6561" w:rsidRPr="005700D6" w:rsidRDefault="009D6561" w:rsidP="009D6561">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t>10</w:t>
            </w:r>
          </w:p>
        </w:tc>
        <w:tc>
          <w:tcPr>
            <w:tcW w:w="728" w:type="pct"/>
            <w:vMerge w:val="restart"/>
            <w:tcBorders>
              <w:top w:val="single" w:sz="8" w:space="0" w:color="auto"/>
              <w:right w:val="single" w:sz="8" w:space="0" w:color="auto"/>
            </w:tcBorders>
            <w:vAlign w:val="center"/>
          </w:tcPr>
          <w:p w:rsidR="009D6561" w:rsidRPr="009D6561" w:rsidRDefault="009D6561" w:rsidP="009D6561">
            <w:pPr>
              <w:rPr>
                <w:rFonts w:ascii="Times New Roman" w:eastAsia="Times New Roman" w:hAnsi="Times New Roman" w:cs="Times New Roman"/>
                <w:lang w:eastAsia="tr-TR"/>
              </w:rPr>
            </w:pPr>
            <w:r w:rsidRPr="009D6561">
              <w:rPr>
                <w:rFonts w:ascii="Times New Roman" w:eastAsia="Times New Roman" w:hAnsi="Times New Roman" w:cs="Times New Roman"/>
                <w:lang w:eastAsia="tr-TR"/>
              </w:rPr>
              <w:t>Şarap sektöründe kaliteli üzüm üretiminde yaşanan problemler</w:t>
            </w:r>
          </w:p>
          <w:p w:rsidR="009D6561" w:rsidRPr="009D6561" w:rsidRDefault="009D6561" w:rsidP="009D6561">
            <w:pPr>
              <w:spacing w:after="160"/>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9D6561" w:rsidRDefault="009D6561" w:rsidP="009D6561">
            <w:pPr>
              <w:pStyle w:val="ListeParagraf"/>
              <w:numPr>
                <w:ilvl w:val="0"/>
                <w:numId w:val="16"/>
              </w:numPr>
              <w:spacing w:line="240" w:lineRule="auto"/>
              <w:ind w:left="273" w:hanging="273"/>
              <w:rPr>
                <w:rFonts w:ascii="Times New Roman" w:hAnsi="Times New Roman" w:cs="Times New Roman"/>
                <w:color w:val="000000"/>
              </w:rPr>
            </w:pPr>
            <w:r w:rsidRPr="009D6561">
              <w:rPr>
                <w:rFonts w:ascii="Times New Roman" w:hAnsi="Times New Roman" w:cs="Times New Roman"/>
                <w:color w:val="000000"/>
              </w:rPr>
              <w:t>Köken kontrollü sisteme geçilmeli</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9D6561" w:rsidRDefault="009D6561" w:rsidP="009D6561">
            <w:pPr>
              <w:rPr>
                <w:rFonts w:ascii="Times New Roman" w:hAnsi="Times New Roman" w:cs="Times New Roman"/>
                <w:color w:val="000000"/>
              </w:rPr>
            </w:pPr>
            <w:r w:rsidRPr="009D6561">
              <w:rPr>
                <w:rFonts w:ascii="Times New Roman" w:hAnsi="Times New Roman" w:cs="Times New Roman"/>
                <w:color w:val="000000"/>
              </w:rPr>
              <w:t>Yeni çeşitlerin geliştirilmesine yönelik ar-ge faaliyeti</w:t>
            </w:r>
          </w:p>
        </w:tc>
        <w:tc>
          <w:tcPr>
            <w:tcW w:w="505" w:type="pct"/>
            <w:vMerge w:val="restart"/>
            <w:tcBorders>
              <w:top w:val="single" w:sz="8" w:space="0" w:color="auto"/>
              <w:left w:val="single" w:sz="8" w:space="0" w:color="auto"/>
            </w:tcBorders>
            <w:vAlign w:val="center"/>
          </w:tcPr>
          <w:p w:rsidR="009D6561" w:rsidRPr="003B3406" w:rsidRDefault="003B3406" w:rsidP="003B3406">
            <w:pPr>
              <w:spacing w:after="160"/>
              <w:rPr>
                <w:rFonts w:ascii="Times New Roman" w:eastAsia="Times New Roman" w:hAnsi="Times New Roman" w:cs="Times New Roman"/>
                <w:lang w:eastAsia="tr-TR"/>
              </w:rPr>
            </w:pPr>
            <w:r w:rsidRPr="003B3406">
              <w:rPr>
                <w:rFonts w:ascii="Times New Roman" w:eastAsia="Times New Roman" w:hAnsi="Times New Roman" w:cs="Times New Roman"/>
                <w:lang w:eastAsia="tr-TR"/>
              </w:rPr>
              <w:t>TOB-BÜGEM</w:t>
            </w:r>
          </w:p>
        </w:tc>
        <w:tc>
          <w:tcPr>
            <w:tcW w:w="689" w:type="pct"/>
            <w:vMerge w:val="restart"/>
            <w:tcBorders>
              <w:top w:val="single" w:sz="8" w:space="0" w:color="auto"/>
            </w:tcBorders>
            <w:vAlign w:val="center"/>
          </w:tcPr>
          <w:p w:rsidR="003B3406" w:rsidRDefault="003B3406" w:rsidP="003B3406">
            <w:pPr>
              <w:rPr>
                <w:rFonts w:ascii="Times New Roman" w:eastAsia="Times New Roman" w:hAnsi="Times New Roman" w:cs="Times New Roman"/>
                <w:lang w:eastAsia="tr-TR"/>
              </w:rPr>
            </w:pPr>
            <w:r>
              <w:rPr>
                <w:rFonts w:ascii="Times New Roman" w:eastAsia="Times New Roman" w:hAnsi="Times New Roman" w:cs="Times New Roman"/>
                <w:lang w:eastAsia="tr-TR"/>
              </w:rPr>
              <w:t>TAGEM</w:t>
            </w:r>
          </w:p>
          <w:p w:rsidR="003B3406" w:rsidRPr="003B3406" w:rsidRDefault="003B3406" w:rsidP="003B3406">
            <w:pPr>
              <w:rPr>
                <w:rFonts w:ascii="Times New Roman" w:eastAsia="Times New Roman" w:hAnsi="Times New Roman" w:cs="Times New Roman"/>
                <w:lang w:eastAsia="tr-TR"/>
              </w:rPr>
            </w:pPr>
            <w:r w:rsidRPr="003B3406">
              <w:rPr>
                <w:rFonts w:ascii="Times New Roman" w:eastAsia="Times New Roman" w:hAnsi="Times New Roman" w:cs="Times New Roman"/>
                <w:lang w:eastAsia="tr-TR"/>
              </w:rPr>
              <w:t>TKKDK</w:t>
            </w:r>
          </w:p>
          <w:p w:rsidR="009D6561" w:rsidRPr="003360FA" w:rsidRDefault="003B3406" w:rsidP="003B3406">
            <w:pPr>
              <w:spacing w:after="160"/>
              <w:rPr>
                <w:rFonts w:ascii="Times New Roman" w:eastAsia="Times New Roman" w:hAnsi="Times New Roman" w:cs="Times New Roman"/>
                <w:sz w:val="20"/>
                <w:szCs w:val="20"/>
                <w:lang w:eastAsia="tr-TR"/>
              </w:rPr>
            </w:pPr>
            <w:r w:rsidRPr="003B3406">
              <w:rPr>
                <w:rFonts w:ascii="Times New Roman" w:eastAsia="Times New Roman" w:hAnsi="Times New Roman" w:cs="Times New Roman"/>
                <w:lang w:eastAsia="tr-TR"/>
              </w:rPr>
              <w:t>Kalkınma Ajansları</w:t>
            </w:r>
          </w:p>
        </w:tc>
      </w:tr>
      <w:tr w:rsidR="009D6561" w:rsidRPr="003360FA" w:rsidTr="0014195A">
        <w:trPr>
          <w:trHeight w:val="202"/>
          <w:jc w:val="center"/>
        </w:trPr>
        <w:tc>
          <w:tcPr>
            <w:tcW w:w="299" w:type="pct"/>
            <w:vMerge/>
            <w:vAlign w:val="center"/>
          </w:tcPr>
          <w:p w:rsidR="009D6561" w:rsidRPr="005700D6" w:rsidRDefault="009D6561" w:rsidP="009D6561">
            <w:pPr>
              <w:jc w:val="center"/>
              <w:rPr>
                <w:rFonts w:ascii="Times New Roman" w:eastAsia="Times New Roman" w:hAnsi="Times New Roman" w:cs="Times New Roman"/>
                <w:b/>
                <w:lang w:eastAsia="tr-TR"/>
              </w:rPr>
            </w:pPr>
          </w:p>
        </w:tc>
        <w:tc>
          <w:tcPr>
            <w:tcW w:w="728" w:type="pct"/>
            <w:vMerge/>
            <w:tcBorders>
              <w:right w:val="single" w:sz="8" w:space="0" w:color="auto"/>
            </w:tcBorders>
            <w:vAlign w:val="center"/>
          </w:tcPr>
          <w:p w:rsidR="009D6561" w:rsidRPr="003360FA" w:rsidRDefault="009D6561" w:rsidP="009D6561">
            <w:pPr>
              <w:rPr>
                <w:rFonts w:ascii="Times New Roman" w:eastAsia="Times New Roman" w:hAnsi="Times New Roman" w:cs="Times New Roman"/>
                <w:sz w:val="20"/>
                <w:szCs w:val="20"/>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9D6561" w:rsidRDefault="009D6561" w:rsidP="009D6561">
            <w:pPr>
              <w:pStyle w:val="ListeParagraf"/>
              <w:numPr>
                <w:ilvl w:val="0"/>
                <w:numId w:val="16"/>
              </w:numPr>
              <w:ind w:left="273" w:hanging="273"/>
              <w:rPr>
                <w:rFonts w:ascii="Times New Roman" w:hAnsi="Times New Roman" w:cs="Times New Roman"/>
                <w:color w:val="000000"/>
              </w:rPr>
            </w:pPr>
            <w:r w:rsidRPr="009D6561">
              <w:rPr>
                <w:rFonts w:ascii="Times New Roman" w:hAnsi="Times New Roman" w:cs="Times New Roman"/>
                <w:color w:val="000000"/>
              </w:rPr>
              <w:t>Agro turizm- önoturizm- gastroturizm desteklenmeli</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9D6561" w:rsidRDefault="009D6561" w:rsidP="009D6561">
            <w:pPr>
              <w:rPr>
                <w:rFonts w:ascii="Times New Roman" w:hAnsi="Times New Roman" w:cs="Times New Roman"/>
                <w:color w:val="000000"/>
              </w:rPr>
            </w:pPr>
            <w:r w:rsidRPr="009D6561">
              <w:rPr>
                <w:rFonts w:ascii="Times New Roman" w:hAnsi="Times New Roman" w:cs="Times New Roman"/>
                <w:color w:val="000000"/>
              </w:rPr>
              <w:t>Farkındalığın artırılması</w:t>
            </w:r>
          </w:p>
        </w:tc>
        <w:tc>
          <w:tcPr>
            <w:tcW w:w="505" w:type="pct"/>
            <w:vMerge/>
            <w:tcBorders>
              <w:left w:val="single" w:sz="8" w:space="0" w:color="auto"/>
              <w:bottom w:val="single" w:sz="8" w:space="0" w:color="auto"/>
            </w:tcBorders>
            <w:vAlign w:val="center"/>
          </w:tcPr>
          <w:p w:rsidR="009D6561" w:rsidRPr="003360FA" w:rsidRDefault="009D6561" w:rsidP="009D6561">
            <w:pPr>
              <w:jc w:val="center"/>
              <w:rPr>
                <w:rFonts w:ascii="Times New Roman" w:eastAsia="Times New Roman" w:hAnsi="Times New Roman" w:cs="Times New Roman"/>
                <w:sz w:val="20"/>
                <w:szCs w:val="20"/>
                <w:lang w:eastAsia="tr-TR"/>
              </w:rPr>
            </w:pPr>
          </w:p>
        </w:tc>
        <w:tc>
          <w:tcPr>
            <w:tcW w:w="689" w:type="pct"/>
            <w:vMerge/>
            <w:tcBorders>
              <w:bottom w:val="single" w:sz="8" w:space="0" w:color="auto"/>
            </w:tcBorders>
            <w:vAlign w:val="center"/>
          </w:tcPr>
          <w:p w:rsidR="009D6561" w:rsidRPr="003360FA" w:rsidRDefault="009D6561" w:rsidP="009D6561">
            <w:pPr>
              <w:rPr>
                <w:rFonts w:ascii="Times New Roman" w:eastAsia="Times New Roman" w:hAnsi="Times New Roman" w:cs="Times New Roman"/>
                <w:sz w:val="20"/>
                <w:szCs w:val="20"/>
                <w:lang w:eastAsia="tr-TR"/>
              </w:rPr>
            </w:pPr>
          </w:p>
        </w:tc>
      </w:tr>
      <w:tr w:rsidR="003B3406" w:rsidRPr="003360FA" w:rsidTr="0014195A">
        <w:trPr>
          <w:trHeight w:val="630"/>
          <w:jc w:val="center"/>
        </w:trPr>
        <w:tc>
          <w:tcPr>
            <w:tcW w:w="299" w:type="pct"/>
            <w:vMerge w:val="restart"/>
            <w:vAlign w:val="center"/>
          </w:tcPr>
          <w:p w:rsidR="003B3406" w:rsidRPr="005700D6" w:rsidRDefault="003B3406" w:rsidP="003B3406">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t>11</w:t>
            </w:r>
          </w:p>
        </w:tc>
        <w:tc>
          <w:tcPr>
            <w:tcW w:w="728" w:type="pct"/>
            <w:vMerge w:val="restart"/>
            <w:tcBorders>
              <w:right w:val="single" w:sz="8" w:space="0" w:color="auto"/>
            </w:tcBorders>
            <w:vAlign w:val="center"/>
          </w:tcPr>
          <w:p w:rsidR="003B3406" w:rsidRPr="009D6561" w:rsidRDefault="003B3406" w:rsidP="003B3406">
            <w:pPr>
              <w:rPr>
                <w:rFonts w:ascii="Times New Roman" w:eastAsia="Times New Roman" w:hAnsi="Times New Roman" w:cs="Times New Roman"/>
                <w:lang w:eastAsia="tr-TR"/>
              </w:rPr>
            </w:pPr>
            <w:r w:rsidRPr="009D6561">
              <w:rPr>
                <w:rFonts w:ascii="Times New Roman" w:eastAsia="Times New Roman" w:hAnsi="Times New Roman" w:cs="Times New Roman"/>
                <w:lang w:eastAsia="tr-TR"/>
              </w:rPr>
              <w:t>Geleneksel ve inovasyon ürün (yarı ve tam mamul ürün) üretiminin yetersizliği</w:t>
            </w:r>
          </w:p>
          <w:p w:rsidR="003B3406" w:rsidRPr="009D6561" w:rsidRDefault="003B3406" w:rsidP="003B3406">
            <w:pPr>
              <w:rPr>
                <w:rFonts w:ascii="Times New Roman" w:eastAsia="Times New Roman" w:hAnsi="Times New Roman" w:cs="Times New Roman"/>
                <w:lang w:eastAsia="tr-TR"/>
              </w:rPr>
            </w:pPr>
          </w:p>
          <w:p w:rsidR="003B3406" w:rsidRPr="009D6561" w:rsidRDefault="003B3406" w:rsidP="003B3406">
            <w:pPr>
              <w:rPr>
                <w:rFonts w:ascii="Times New Roman" w:eastAsia="Times New Roman" w:hAnsi="Times New Roman" w:cs="Times New Roman"/>
                <w:sz w:val="20"/>
                <w:szCs w:val="20"/>
                <w:lang w:eastAsia="tr-TR"/>
              </w:rPr>
            </w:pPr>
          </w:p>
          <w:p w:rsidR="003B3406" w:rsidRPr="009D6561" w:rsidRDefault="003B3406" w:rsidP="003B3406">
            <w:pPr>
              <w:rPr>
                <w:rFonts w:ascii="Times New Roman" w:eastAsia="Times New Roman" w:hAnsi="Times New Roman" w:cs="Times New Roman"/>
                <w:sz w:val="20"/>
                <w:szCs w:val="20"/>
                <w:lang w:eastAsia="tr-TR"/>
              </w:rPr>
            </w:pPr>
          </w:p>
          <w:p w:rsidR="003B3406" w:rsidRPr="003360FA" w:rsidRDefault="003B3406" w:rsidP="003B3406">
            <w:pPr>
              <w:spacing w:after="160"/>
              <w:rPr>
                <w:rFonts w:ascii="Times New Roman" w:eastAsia="Times New Roman" w:hAnsi="Times New Roman" w:cs="Times New Roman"/>
                <w:sz w:val="20"/>
                <w:szCs w:val="20"/>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3B3406" w:rsidRPr="003B3406" w:rsidRDefault="003B3406" w:rsidP="003B3406">
            <w:pPr>
              <w:pStyle w:val="ListeParagraf"/>
              <w:numPr>
                <w:ilvl w:val="0"/>
                <w:numId w:val="16"/>
              </w:numPr>
              <w:spacing w:line="240" w:lineRule="auto"/>
              <w:ind w:left="273" w:hanging="273"/>
              <w:rPr>
                <w:rFonts w:ascii="Times New Roman" w:hAnsi="Times New Roman" w:cs="Times New Roman"/>
                <w:color w:val="000000"/>
              </w:rPr>
            </w:pPr>
            <w:r w:rsidRPr="003B3406">
              <w:rPr>
                <w:rFonts w:ascii="Times New Roman" w:hAnsi="Times New Roman" w:cs="Times New Roman"/>
                <w:color w:val="000000"/>
              </w:rPr>
              <w:lastRenderedPageBreak/>
              <w:t xml:space="preserve">Bağcılık ürünlerinde katma değer oluşturmaya yönelik çalışmaların gerçekleştirilmesi, </w:t>
            </w: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spacing w:line="240" w:lineRule="auto"/>
              <w:rPr>
                <w:rFonts w:ascii="Times New Roman" w:hAnsi="Times New Roman" w:cs="Times New Roman"/>
                <w:color w:val="000000"/>
              </w:rPr>
            </w:pPr>
            <w:r w:rsidRPr="003B3406">
              <w:rPr>
                <w:rFonts w:ascii="Times New Roman" w:hAnsi="Times New Roman" w:cs="Times New Roman"/>
                <w:color w:val="000000"/>
              </w:rPr>
              <w:t xml:space="preserve">Ürün çeşitliliği yaratmaya yönelik Ar-ge faaliyetlerinin artırılması,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spacing w:line="240" w:lineRule="auto"/>
              <w:rPr>
                <w:rFonts w:ascii="Times New Roman" w:hAnsi="Times New Roman" w:cs="Times New Roman"/>
                <w:color w:val="000000"/>
              </w:rPr>
            </w:pPr>
            <w:r w:rsidRPr="003B3406">
              <w:rPr>
                <w:rFonts w:ascii="Times New Roman" w:hAnsi="Times New Roman" w:cs="Times New Roman"/>
                <w:color w:val="000000"/>
              </w:rPr>
              <w:t>TOB-TAGEM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TÜBİTAK</w:t>
            </w:r>
            <w:r w:rsidRPr="003B3406">
              <w:rPr>
                <w:rFonts w:ascii="Times New Roman" w:hAnsi="Times New Roman" w:cs="Times New Roman"/>
                <w:color w:val="000000"/>
              </w:rPr>
              <w:br/>
              <w:t>Üniversiteler</w:t>
            </w:r>
          </w:p>
        </w:tc>
      </w:tr>
      <w:tr w:rsidR="003B3406" w:rsidRPr="003360FA" w:rsidTr="0014195A">
        <w:trPr>
          <w:trHeight w:val="630"/>
          <w:jc w:val="center"/>
        </w:trPr>
        <w:tc>
          <w:tcPr>
            <w:tcW w:w="299" w:type="pct"/>
            <w:vMerge/>
            <w:vAlign w:val="center"/>
          </w:tcPr>
          <w:p w:rsidR="003B3406" w:rsidRPr="003360FA" w:rsidRDefault="003B3406" w:rsidP="003B3406">
            <w:pPr>
              <w:jc w:val="center"/>
              <w:rPr>
                <w:rFonts w:ascii="Times New Roman" w:eastAsia="Times New Roman" w:hAnsi="Times New Roman" w:cs="Times New Roman"/>
                <w:b/>
                <w:sz w:val="20"/>
                <w:szCs w:val="20"/>
                <w:lang w:eastAsia="tr-TR"/>
              </w:rPr>
            </w:pPr>
          </w:p>
        </w:tc>
        <w:tc>
          <w:tcPr>
            <w:tcW w:w="728" w:type="pct"/>
            <w:vMerge/>
            <w:tcBorders>
              <w:right w:val="single" w:sz="8" w:space="0" w:color="auto"/>
            </w:tcBorders>
            <w:vAlign w:val="center"/>
          </w:tcPr>
          <w:p w:rsidR="003B3406" w:rsidRPr="009D6561" w:rsidRDefault="003B3406" w:rsidP="003B3406">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3B3406" w:rsidRPr="003B3406" w:rsidRDefault="003B3406" w:rsidP="003B3406">
            <w:pPr>
              <w:pStyle w:val="ListeParagraf"/>
              <w:numPr>
                <w:ilvl w:val="0"/>
                <w:numId w:val="16"/>
              </w:numPr>
              <w:ind w:left="273" w:hanging="273"/>
              <w:rPr>
                <w:rFonts w:ascii="Times New Roman" w:hAnsi="Times New Roman" w:cs="Times New Roman"/>
                <w:color w:val="000000"/>
              </w:rPr>
            </w:pPr>
            <w:r w:rsidRPr="003B3406">
              <w:rPr>
                <w:rFonts w:ascii="Times New Roman" w:hAnsi="Times New Roman" w:cs="Times New Roman"/>
                <w:color w:val="000000"/>
              </w:rPr>
              <w:t>Üzüme dayalı yaklaşık 250 ürün var, bunların tanıtımının yapılarak iç ve dış pazara sunulabilir hale getirilmesi</w:t>
            </w: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Araştırma bulguları ile ortaya konulan katma</w:t>
            </w:r>
            <w:r>
              <w:rPr>
                <w:rFonts w:ascii="Times New Roman" w:hAnsi="Times New Roman" w:cs="Times New Roman"/>
                <w:color w:val="000000"/>
              </w:rPr>
              <w:t xml:space="preserve"> </w:t>
            </w:r>
            <w:r w:rsidRPr="003B3406">
              <w:rPr>
                <w:rFonts w:ascii="Times New Roman" w:hAnsi="Times New Roman" w:cs="Times New Roman"/>
                <w:color w:val="000000"/>
              </w:rPr>
              <w:t>değerli ürünlerin ticarileşmesine yönelik teşviklerin geliştirilmesi ve uygulanması</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TOB-TAGEM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3B3406" w:rsidRPr="003B3406" w:rsidRDefault="003B3406" w:rsidP="003B3406">
            <w:pPr>
              <w:jc w:val="center"/>
              <w:rPr>
                <w:rFonts w:ascii="Times New Roman" w:hAnsi="Times New Roman" w:cs="Times New Roman"/>
                <w:color w:val="000000"/>
              </w:rPr>
            </w:pPr>
            <w:r w:rsidRPr="003B3406">
              <w:rPr>
                <w:rFonts w:ascii="Times New Roman" w:hAnsi="Times New Roman" w:cs="Times New Roman"/>
                <w:color w:val="000000"/>
              </w:rPr>
              <w:t> </w:t>
            </w:r>
          </w:p>
        </w:tc>
      </w:tr>
      <w:tr w:rsidR="00445C9E" w:rsidRPr="003360FA" w:rsidTr="0014195A">
        <w:trPr>
          <w:trHeight w:val="630"/>
          <w:jc w:val="center"/>
        </w:trPr>
        <w:tc>
          <w:tcPr>
            <w:tcW w:w="299" w:type="pct"/>
            <w:vMerge/>
            <w:vAlign w:val="center"/>
          </w:tcPr>
          <w:p w:rsidR="003B3406" w:rsidRPr="003360FA" w:rsidRDefault="003B3406" w:rsidP="003B3406">
            <w:pPr>
              <w:jc w:val="center"/>
              <w:rPr>
                <w:rFonts w:ascii="Times New Roman" w:eastAsia="Times New Roman" w:hAnsi="Times New Roman" w:cs="Times New Roman"/>
                <w:b/>
                <w:sz w:val="20"/>
                <w:szCs w:val="20"/>
                <w:lang w:eastAsia="tr-TR"/>
              </w:rPr>
            </w:pPr>
          </w:p>
        </w:tc>
        <w:tc>
          <w:tcPr>
            <w:tcW w:w="728" w:type="pct"/>
            <w:vMerge/>
            <w:tcBorders>
              <w:right w:val="single" w:sz="8" w:space="0" w:color="auto"/>
            </w:tcBorders>
            <w:vAlign w:val="center"/>
          </w:tcPr>
          <w:p w:rsidR="003B3406" w:rsidRPr="009D6561" w:rsidRDefault="003B3406" w:rsidP="003B3406">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3B3406" w:rsidRPr="003B3406" w:rsidRDefault="003B3406" w:rsidP="003B3406">
            <w:pPr>
              <w:pStyle w:val="ListeParagraf"/>
              <w:numPr>
                <w:ilvl w:val="0"/>
                <w:numId w:val="16"/>
              </w:numPr>
              <w:ind w:left="273" w:hanging="273"/>
              <w:rPr>
                <w:rFonts w:ascii="Times New Roman" w:hAnsi="Times New Roman" w:cs="Times New Roman"/>
                <w:color w:val="000000"/>
              </w:rPr>
            </w:pPr>
            <w:r w:rsidRPr="003B3406">
              <w:rPr>
                <w:rFonts w:ascii="Times New Roman" w:hAnsi="Times New Roman" w:cs="Times New Roman"/>
                <w:color w:val="000000"/>
              </w:rPr>
              <w:t>Üzümün işlenmesi sonucu elde edilen artıkların değerlendirilmesi</w:t>
            </w: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Geleneksel ürünlerin iç ve dış pazarda tanıtılması</w:t>
            </w:r>
          </w:p>
        </w:tc>
        <w:tc>
          <w:tcPr>
            <w:tcW w:w="505" w:type="pct"/>
            <w:tcBorders>
              <w:top w:val="single" w:sz="8" w:space="0" w:color="auto"/>
              <w:left w:val="single" w:sz="8" w:space="0" w:color="auto"/>
            </w:tcBorders>
            <w:vAlign w:val="center"/>
          </w:tcPr>
          <w:p w:rsidR="003B3406" w:rsidRPr="003360FA" w:rsidRDefault="003B3406" w:rsidP="003B3406">
            <w:pPr>
              <w:jc w:val="center"/>
              <w:rPr>
                <w:rFonts w:ascii="Times New Roman" w:eastAsia="Times New Roman" w:hAnsi="Times New Roman" w:cs="Times New Roman"/>
                <w:sz w:val="20"/>
                <w:szCs w:val="20"/>
                <w:lang w:eastAsia="tr-TR"/>
              </w:rPr>
            </w:pPr>
          </w:p>
        </w:tc>
        <w:tc>
          <w:tcPr>
            <w:tcW w:w="689" w:type="pct"/>
            <w:tcBorders>
              <w:top w:val="single" w:sz="8" w:space="0" w:color="auto"/>
            </w:tcBorders>
            <w:vAlign w:val="center"/>
          </w:tcPr>
          <w:p w:rsidR="003B3406" w:rsidRPr="003360FA" w:rsidRDefault="003B3406" w:rsidP="003B3406">
            <w:pPr>
              <w:rPr>
                <w:rFonts w:ascii="Times New Roman" w:eastAsia="Times New Roman" w:hAnsi="Times New Roman" w:cs="Times New Roman"/>
                <w:sz w:val="20"/>
                <w:szCs w:val="20"/>
                <w:lang w:eastAsia="tr-TR"/>
              </w:rPr>
            </w:pPr>
          </w:p>
        </w:tc>
      </w:tr>
      <w:tr w:rsidR="0014195A" w:rsidRPr="003360FA" w:rsidTr="0014195A">
        <w:trPr>
          <w:trHeight w:val="630"/>
          <w:jc w:val="center"/>
        </w:trPr>
        <w:tc>
          <w:tcPr>
            <w:tcW w:w="299" w:type="pct"/>
            <w:vMerge/>
            <w:vAlign w:val="center"/>
          </w:tcPr>
          <w:p w:rsidR="009D6561" w:rsidRPr="003360FA" w:rsidRDefault="009D6561" w:rsidP="009D6561">
            <w:pPr>
              <w:jc w:val="center"/>
              <w:rPr>
                <w:rFonts w:ascii="Times New Roman" w:eastAsia="Times New Roman" w:hAnsi="Times New Roman" w:cs="Times New Roman"/>
                <w:b/>
                <w:sz w:val="20"/>
                <w:szCs w:val="20"/>
                <w:lang w:eastAsia="tr-TR"/>
              </w:rPr>
            </w:pPr>
          </w:p>
        </w:tc>
        <w:tc>
          <w:tcPr>
            <w:tcW w:w="728" w:type="pct"/>
            <w:vMerge/>
            <w:tcBorders>
              <w:right w:val="single" w:sz="8" w:space="0" w:color="auto"/>
            </w:tcBorders>
            <w:vAlign w:val="center"/>
          </w:tcPr>
          <w:p w:rsidR="009D6561" w:rsidRPr="009D6561" w:rsidRDefault="009D6561" w:rsidP="009D6561">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9D6561" w:rsidRPr="003B3406" w:rsidRDefault="009D6561" w:rsidP="003B3406">
            <w:pPr>
              <w:pStyle w:val="ListeParagraf"/>
              <w:numPr>
                <w:ilvl w:val="0"/>
                <w:numId w:val="16"/>
              </w:numPr>
              <w:ind w:left="273" w:hanging="273"/>
              <w:rPr>
                <w:rFonts w:ascii="Times New Roman" w:hAnsi="Times New Roman" w:cs="Times New Roman"/>
                <w:color w:val="000000"/>
              </w:rPr>
            </w:pPr>
            <w:r w:rsidRPr="003B3406">
              <w:rPr>
                <w:rFonts w:ascii="Times New Roman" w:hAnsi="Times New Roman" w:cs="Times New Roman"/>
                <w:color w:val="000000"/>
              </w:rPr>
              <w:t>Ürünlerin denetimi ve olması gereken vasıfları taşımalarının sağlama lazım</w:t>
            </w:r>
          </w:p>
        </w:tc>
        <w:tc>
          <w:tcPr>
            <w:tcW w:w="1432" w:type="pct"/>
            <w:tcBorders>
              <w:top w:val="single" w:sz="8" w:space="0" w:color="auto"/>
              <w:left w:val="single" w:sz="8" w:space="0" w:color="auto"/>
              <w:bottom w:val="single" w:sz="8" w:space="0" w:color="auto"/>
            </w:tcBorders>
            <w:vAlign w:val="center"/>
          </w:tcPr>
          <w:p w:rsidR="009D6561" w:rsidRPr="003B3406" w:rsidRDefault="003B3406" w:rsidP="009D6561">
            <w:pPr>
              <w:rPr>
                <w:rFonts w:ascii="Times New Roman" w:eastAsia="Times New Roman" w:hAnsi="Times New Roman" w:cs="Times New Roman"/>
                <w:lang w:eastAsia="tr-TR"/>
              </w:rPr>
            </w:pPr>
            <w:r w:rsidRPr="003B3406">
              <w:rPr>
                <w:rFonts w:ascii="Times New Roman" w:eastAsia="Times New Roman" w:hAnsi="Times New Roman" w:cs="Times New Roman"/>
                <w:lang w:eastAsia="tr-TR"/>
              </w:rPr>
              <w:t>Üzümden elde edilen ürünlerin kayıtları oluşturulmalı</w:t>
            </w:r>
          </w:p>
        </w:tc>
        <w:tc>
          <w:tcPr>
            <w:tcW w:w="505" w:type="pct"/>
            <w:tcBorders>
              <w:bottom w:val="single" w:sz="8" w:space="0" w:color="auto"/>
            </w:tcBorders>
            <w:vAlign w:val="center"/>
          </w:tcPr>
          <w:p w:rsidR="009D6561" w:rsidRPr="003360FA" w:rsidRDefault="009D6561" w:rsidP="009D6561">
            <w:pPr>
              <w:jc w:val="center"/>
              <w:rPr>
                <w:rFonts w:ascii="Times New Roman" w:eastAsia="Times New Roman" w:hAnsi="Times New Roman" w:cs="Times New Roman"/>
                <w:sz w:val="20"/>
                <w:szCs w:val="20"/>
                <w:lang w:eastAsia="tr-TR"/>
              </w:rPr>
            </w:pPr>
          </w:p>
        </w:tc>
        <w:tc>
          <w:tcPr>
            <w:tcW w:w="689" w:type="pct"/>
            <w:tcBorders>
              <w:bottom w:val="single" w:sz="8" w:space="0" w:color="auto"/>
            </w:tcBorders>
            <w:vAlign w:val="center"/>
          </w:tcPr>
          <w:p w:rsidR="009D6561" w:rsidRPr="003360FA" w:rsidRDefault="009D6561" w:rsidP="009D6561">
            <w:pPr>
              <w:rPr>
                <w:rFonts w:ascii="Times New Roman" w:eastAsia="Times New Roman" w:hAnsi="Times New Roman" w:cs="Times New Roman"/>
                <w:sz w:val="20"/>
                <w:szCs w:val="20"/>
                <w:lang w:eastAsia="tr-TR"/>
              </w:rPr>
            </w:pPr>
          </w:p>
        </w:tc>
      </w:tr>
      <w:tr w:rsidR="00445C9E" w:rsidRPr="003360FA" w:rsidTr="0014195A">
        <w:trPr>
          <w:trHeight w:val="405"/>
          <w:jc w:val="center"/>
        </w:trPr>
        <w:tc>
          <w:tcPr>
            <w:tcW w:w="299" w:type="pct"/>
            <w:vMerge w:val="restart"/>
            <w:vAlign w:val="center"/>
          </w:tcPr>
          <w:p w:rsidR="003B3406" w:rsidRPr="005700D6" w:rsidRDefault="003B3406" w:rsidP="003B3406">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t>12</w:t>
            </w:r>
          </w:p>
        </w:tc>
        <w:tc>
          <w:tcPr>
            <w:tcW w:w="728" w:type="pct"/>
            <w:vMerge w:val="restart"/>
            <w:tcBorders>
              <w:right w:val="single" w:sz="8" w:space="0" w:color="auto"/>
            </w:tcBorders>
            <w:vAlign w:val="center"/>
          </w:tcPr>
          <w:p w:rsidR="003B3406" w:rsidRPr="003B3406" w:rsidRDefault="003B3406" w:rsidP="003B3406">
            <w:pPr>
              <w:rPr>
                <w:rFonts w:ascii="Times New Roman" w:eastAsia="Times New Roman" w:hAnsi="Times New Roman" w:cs="Times New Roman"/>
                <w:lang w:eastAsia="tr-TR"/>
              </w:rPr>
            </w:pPr>
            <w:r w:rsidRPr="003B3406">
              <w:rPr>
                <w:rFonts w:ascii="Times New Roman" w:eastAsia="Times New Roman" w:hAnsi="Times New Roman" w:cs="Times New Roman"/>
                <w:lang w:eastAsia="tr-TR"/>
              </w:rPr>
              <w:t>Pazarlama problemleri</w:t>
            </w:r>
          </w:p>
          <w:p w:rsidR="003B3406" w:rsidRPr="003B3406" w:rsidRDefault="003B3406" w:rsidP="003B3406">
            <w:pPr>
              <w:rPr>
                <w:rFonts w:ascii="Times New Roman" w:eastAsia="Times New Roman" w:hAnsi="Times New Roman" w:cs="Times New Roman"/>
                <w:lang w:eastAsia="tr-TR"/>
              </w:rPr>
            </w:pPr>
          </w:p>
          <w:p w:rsidR="003B3406" w:rsidRPr="003360FA" w:rsidRDefault="003B3406" w:rsidP="003B3406">
            <w:pPr>
              <w:spacing w:after="160"/>
              <w:rPr>
                <w:rFonts w:ascii="Times New Roman" w:eastAsia="Times New Roman" w:hAnsi="Times New Roman" w:cs="Times New Roman"/>
                <w:sz w:val="20"/>
                <w:szCs w:val="20"/>
                <w:lang w:eastAsia="tr-TR"/>
              </w:rPr>
            </w:pPr>
          </w:p>
        </w:tc>
        <w:tc>
          <w:tcPr>
            <w:tcW w:w="1347" w:type="pct"/>
            <w:vMerge w:val="restart"/>
            <w:tcBorders>
              <w:top w:val="single" w:sz="8" w:space="0" w:color="auto"/>
              <w:left w:val="single" w:sz="8" w:space="0" w:color="auto"/>
              <w:right w:val="single" w:sz="8" w:space="0" w:color="auto"/>
            </w:tcBorders>
            <w:shd w:val="clear" w:color="auto" w:fill="auto"/>
            <w:vAlign w:val="center"/>
          </w:tcPr>
          <w:p w:rsidR="003B3406" w:rsidRPr="003B3406" w:rsidRDefault="003B3406" w:rsidP="003B3406">
            <w:pPr>
              <w:pStyle w:val="ListeParagraf"/>
              <w:numPr>
                <w:ilvl w:val="0"/>
                <w:numId w:val="16"/>
              </w:numPr>
              <w:ind w:left="273" w:hanging="273"/>
              <w:rPr>
                <w:rFonts w:ascii="Times New Roman" w:hAnsi="Times New Roman" w:cs="Times New Roman"/>
                <w:color w:val="000000"/>
              </w:rPr>
            </w:pPr>
            <w:r w:rsidRPr="003B3406">
              <w:rPr>
                <w:rFonts w:ascii="Times New Roman" w:hAnsi="Times New Roman" w:cs="Times New Roman"/>
                <w:color w:val="000000"/>
              </w:rPr>
              <w:t>Pazarlama kanallarının etkinliğinin artırılması</w:t>
            </w:r>
          </w:p>
          <w:p w:rsidR="003B3406" w:rsidRPr="003B3406" w:rsidRDefault="003B3406" w:rsidP="003B3406">
            <w:pPr>
              <w:rPr>
                <w:rFonts w:ascii="Times New Roman" w:hAnsi="Times New Roman" w:cs="Times New Roman"/>
                <w:color w:val="000000"/>
              </w:rPr>
            </w:pPr>
          </w:p>
          <w:p w:rsidR="003B3406" w:rsidRDefault="003B3406" w:rsidP="003B3406">
            <w:pPr>
              <w:rPr>
                <w:color w:val="000000"/>
              </w:rPr>
            </w:pP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spacing w:line="240" w:lineRule="auto"/>
              <w:rPr>
                <w:rFonts w:ascii="Times New Roman" w:hAnsi="Times New Roman" w:cs="Times New Roman"/>
                <w:color w:val="000000"/>
              </w:rPr>
            </w:pPr>
            <w:r w:rsidRPr="003B3406">
              <w:rPr>
                <w:rFonts w:ascii="Times New Roman" w:hAnsi="Times New Roman" w:cs="Times New Roman"/>
                <w:color w:val="000000"/>
              </w:rPr>
              <w:t>Üretici ve tüketici arasındaki aracı sayısının azaltılarak gelir artışının sağlanmasına yönelik olarak sözleşmeli tarımın yaygınlaştırılması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spacing w:line="240" w:lineRule="auto"/>
              <w:rPr>
                <w:rFonts w:ascii="Times New Roman" w:hAnsi="Times New Roman" w:cs="Times New Roman"/>
                <w:color w:val="000000"/>
              </w:rPr>
            </w:pPr>
            <w:r w:rsidRPr="003B3406">
              <w:rPr>
                <w:rFonts w:ascii="Times New Roman" w:hAnsi="Times New Roman" w:cs="Times New Roman"/>
                <w:color w:val="000000"/>
              </w:rPr>
              <w:t>Ticaret Bakanlığı</w:t>
            </w:r>
          </w:p>
        </w:tc>
        <w:tc>
          <w:tcPr>
            <w:tcW w:w="689"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spacing w:line="240" w:lineRule="auto"/>
              <w:rPr>
                <w:rFonts w:ascii="Times New Roman" w:hAnsi="Times New Roman" w:cs="Times New Roman"/>
                <w:color w:val="000000"/>
              </w:rPr>
            </w:pPr>
            <w:r w:rsidRPr="003B3406">
              <w:rPr>
                <w:rFonts w:ascii="Times New Roman" w:hAnsi="Times New Roman" w:cs="Times New Roman"/>
                <w:color w:val="000000"/>
              </w:rPr>
              <w:t>TOB-BÜGEM</w:t>
            </w:r>
          </w:p>
        </w:tc>
      </w:tr>
      <w:tr w:rsidR="00445C9E" w:rsidRPr="003360FA" w:rsidTr="0014195A">
        <w:trPr>
          <w:trHeight w:val="405"/>
          <w:jc w:val="center"/>
        </w:trPr>
        <w:tc>
          <w:tcPr>
            <w:tcW w:w="299" w:type="pct"/>
            <w:vMerge/>
            <w:vAlign w:val="center"/>
          </w:tcPr>
          <w:p w:rsidR="003B3406" w:rsidRPr="005700D6" w:rsidRDefault="003B3406" w:rsidP="003B3406">
            <w:pPr>
              <w:jc w:val="center"/>
              <w:rPr>
                <w:rFonts w:ascii="Times New Roman" w:eastAsia="Times New Roman" w:hAnsi="Times New Roman" w:cs="Times New Roman"/>
                <w:b/>
                <w:lang w:eastAsia="tr-TR"/>
              </w:rPr>
            </w:pPr>
          </w:p>
        </w:tc>
        <w:tc>
          <w:tcPr>
            <w:tcW w:w="728" w:type="pct"/>
            <w:vMerge/>
            <w:tcBorders>
              <w:right w:val="single" w:sz="8" w:space="0" w:color="auto"/>
            </w:tcBorders>
            <w:vAlign w:val="center"/>
          </w:tcPr>
          <w:p w:rsidR="003B3406" w:rsidRPr="003B3406" w:rsidRDefault="003B3406" w:rsidP="003B3406">
            <w:pPr>
              <w:rPr>
                <w:rFonts w:ascii="Times New Roman" w:eastAsia="Times New Roman" w:hAnsi="Times New Roman" w:cs="Times New Roman"/>
                <w:lang w:eastAsia="tr-TR"/>
              </w:rPr>
            </w:pPr>
          </w:p>
        </w:tc>
        <w:tc>
          <w:tcPr>
            <w:tcW w:w="1347" w:type="pct"/>
            <w:vMerge/>
            <w:tcBorders>
              <w:left w:val="single" w:sz="8" w:space="0" w:color="auto"/>
              <w:right w:val="single" w:sz="8" w:space="0" w:color="auto"/>
            </w:tcBorders>
            <w:shd w:val="clear" w:color="auto" w:fill="auto"/>
            <w:vAlign w:val="center"/>
          </w:tcPr>
          <w:p w:rsidR="003B3406" w:rsidRDefault="003B3406" w:rsidP="003B3406">
            <w:pPr>
              <w:rPr>
                <w:color w:val="000000"/>
              </w:rPr>
            </w:pP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 xml:space="preserve">Pazarlama maliyetlerini karşılayabilecek pazarlama desteklemelerinin sağlanması (özellikle küçük üretici için)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Ticaret Bakanlığı</w:t>
            </w:r>
          </w:p>
        </w:tc>
        <w:tc>
          <w:tcPr>
            <w:tcW w:w="689"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 </w:t>
            </w:r>
          </w:p>
        </w:tc>
      </w:tr>
      <w:tr w:rsidR="00445C9E" w:rsidRPr="003360FA" w:rsidTr="0014195A">
        <w:trPr>
          <w:trHeight w:val="405"/>
          <w:jc w:val="center"/>
        </w:trPr>
        <w:tc>
          <w:tcPr>
            <w:tcW w:w="299" w:type="pct"/>
            <w:vMerge/>
            <w:vAlign w:val="center"/>
          </w:tcPr>
          <w:p w:rsidR="003B3406" w:rsidRPr="005700D6" w:rsidRDefault="003B3406" w:rsidP="003B3406">
            <w:pPr>
              <w:jc w:val="center"/>
              <w:rPr>
                <w:rFonts w:ascii="Times New Roman" w:eastAsia="Times New Roman" w:hAnsi="Times New Roman" w:cs="Times New Roman"/>
                <w:b/>
                <w:lang w:eastAsia="tr-TR"/>
              </w:rPr>
            </w:pPr>
          </w:p>
        </w:tc>
        <w:tc>
          <w:tcPr>
            <w:tcW w:w="728" w:type="pct"/>
            <w:vMerge/>
            <w:tcBorders>
              <w:right w:val="single" w:sz="8" w:space="0" w:color="auto"/>
            </w:tcBorders>
            <w:vAlign w:val="center"/>
          </w:tcPr>
          <w:p w:rsidR="003B3406" w:rsidRPr="003B3406" w:rsidRDefault="003B3406" w:rsidP="003B3406">
            <w:pPr>
              <w:rPr>
                <w:rFonts w:ascii="Times New Roman" w:eastAsia="Times New Roman" w:hAnsi="Times New Roman" w:cs="Times New Roman"/>
                <w:lang w:eastAsia="tr-TR"/>
              </w:rPr>
            </w:pPr>
          </w:p>
        </w:tc>
        <w:tc>
          <w:tcPr>
            <w:tcW w:w="1347" w:type="pct"/>
            <w:vMerge/>
            <w:tcBorders>
              <w:left w:val="single" w:sz="8" w:space="0" w:color="auto"/>
              <w:bottom w:val="single" w:sz="8" w:space="0" w:color="auto"/>
              <w:right w:val="single" w:sz="8" w:space="0" w:color="auto"/>
            </w:tcBorders>
            <w:shd w:val="clear" w:color="auto" w:fill="auto"/>
            <w:vAlign w:val="center"/>
          </w:tcPr>
          <w:p w:rsidR="003B3406" w:rsidRDefault="003B3406" w:rsidP="003B3406">
            <w:pPr>
              <w:rPr>
                <w:color w:val="000000"/>
              </w:rPr>
            </w:pPr>
          </w:p>
        </w:tc>
        <w:tc>
          <w:tcPr>
            <w:tcW w:w="1432"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 xml:space="preserve"> Kooperatif şeklinde yapıların ve alternatif pazarlama yollarının ülkemizde yaygınlaştırılmasına yönelik politikaların geliştirilmesi</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Ticaret Bakanlığı</w:t>
            </w:r>
          </w:p>
        </w:tc>
        <w:tc>
          <w:tcPr>
            <w:tcW w:w="689" w:type="pct"/>
            <w:tcBorders>
              <w:top w:val="single" w:sz="8" w:space="0" w:color="auto"/>
              <w:left w:val="single" w:sz="8" w:space="0" w:color="9BC2E6"/>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Belediyeler</w:t>
            </w:r>
          </w:p>
        </w:tc>
      </w:tr>
      <w:tr w:rsidR="00445C9E" w:rsidRPr="003360FA" w:rsidTr="0014195A">
        <w:trPr>
          <w:trHeight w:val="450"/>
          <w:jc w:val="center"/>
        </w:trPr>
        <w:tc>
          <w:tcPr>
            <w:tcW w:w="299" w:type="pct"/>
            <w:vMerge w:val="restart"/>
            <w:vAlign w:val="center"/>
          </w:tcPr>
          <w:p w:rsidR="00AD474F" w:rsidRPr="005700D6" w:rsidRDefault="00AD474F" w:rsidP="00AD474F">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t>13</w:t>
            </w:r>
          </w:p>
        </w:tc>
        <w:tc>
          <w:tcPr>
            <w:tcW w:w="728" w:type="pct"/>
            <w:vMerge w:val="restart"/>
            <w:vAlign w:val="center"/>
          </w:tcPr>
          <w:p w:rsidR="00AD474F" w:rsidRPr="003B3406" w:rsidRDefault="005700D6" w:rsidP="00AD474F">
            <w:pPr>
              <w:rPr>
                <w:rFonts w:ascii="Times New Roman" w:eastAsia="Times New Roman" w:hAnsi="Times New Roman" w:cs="Times New Roman"/>
                <w:lang w:eastAsia="tr-TR"/>
              </w:rPr>
            </w:pPr>
            <w:r>
              <w:rPr>
                <w:rFonts w:ascii="Times New Roman" w:eastAsia="Times New Roman" w:hAnsi="Times New Roman" w:cs="Times New Roman"/>
                <w:lang w:eastAsia="tr-TR"/>
              </w:rPr>
              <w:t>Sofralık üzümde ihracat p</w:t>
            </w:r>
            <w:r w:rsidR="00AD474F" w:rsidRPr="003B3406">
              <w:rPr>
                <w:rFonts w:ascii="Times New Roman" w:eastAsia="Times New Roman" w:hAnsi="Times New Roman" w:cs="Times New Roman"/>
                <w:lang w:eastAsia="tr-TR"/>
              </w:rPr>
              <w:t>azar payımızın stabil kalması</w:t>
            </w:r>
          </w:p>
          <w:p w:rsidR="00AD474F" w:rsidRPr="003B3406" w:rsidRDefault="00AD474F" w:rsidP="00AD474F">
            <w:pPr>
              <w:rPr>
                <w:rFonts w:ascii="Times New Roman" w:eastAsia="Times New Roman" w:hAnsi="Times New Roman" w:cs="Times New Roman"/>
                <w:lang w:eastAsia="tr-TR"/>
              </w:rPr>
            </w:pPr>
          </w:p>
          <w:p w:rsidR="00AD474F" w:rsidRPr="003B3406" w:rsidRDefault="00AD474F" w:rsidP="00AD474F">
            <w:pPr>
              <w:rPr>
                <w:rFonts w:ascii="Times New Roman" w:eastAsia="Times New Roman" w:hAnsi="Times New Roman" w:cs="Times New Roman"/>
                <w:sz w:val="20"/>
                <w:szCs w:val="20"/>
                <w:lang w:eastAsia="tr-TR"/>
              </w:rPr>
            </w:pPr>
          </w:p>
          <w:p w:rsidR="00AD474F" w:rsidRPr="003B3406" w:rsidRDefault="00AD474F" w:rsidP="00AD474F">
            <w:pPr>
              <w:rPr>
                <w:rFonts w:ascii="Times New Roman" w:eastAsia="Times New Roman" w:hAnsi="Times New Roman" w:cs="Times New Roman"/>
                <w:sz w:val="20"/>
                <w:szCs w:val="20"/>
                <w:lang w:eastAsia="tr-TR"/>
              </w:rPr>
            </w:pPr>
          </w:p>
          <w:p w:rsidR="00AD474F" w:rsidRPr="003360FA" w:rsidRDefault="00AD474F" w:rsidP="00AD474F">
            <w:pPr>
              <w:spacing w:after="160"/>
              <w:rPr>
                <w:rFonts w:ascii="Times New Roman" w:eastAsia="Times New Roman" w:hAnsi="Times New Roman" w:cs="Times New Roman"/>
                <w:sz w:val="20"/>
                <w:szCs w:val="20"/>
                <w:lang w:eastAsia="tr-TR"/>
              </w:rPr>
            </w:pPr>
          </w:p>
        </w:tc>
        <w:tc>
          <w:tcPr>
            <w:tcW w:w="1347" w:type="pct"/>
            <w:vMerge w:val="restart"/>
            <w:tcBorders>
              <w:top w:val="single" w:sz="8" w:space="0" w:color="auto"/>
              <w:right w:val="single" w:sz="8" w:space="0" w:color="auto"/>
            </w:tcBorders>
            <w:vAlign w:val="center"/>
          </w:tcPr>
          <w:p w:rsidR="00AD474F" w:rsidRPr="00AD474F" w:rsidRDefault="00AD474F" w:rsidP="00AD474F">
            <w:pPr>
              <w:pStyle w:val="ListeParagraf"/>
              <w:numPr>
                <w:ilvl w:val="0"/>
                <w:numId w:val="16"/>
              </w:numPr>
              <w:ind w:left="273" w:hanging="273"/>
              <w:rPr>
                <w:rFonts w:ascii="Times New Roman" w:eastAsia="Times New Roman" w:hAnsi="Times New Roman" w:cs="Times New Roman"/>
                <w:lang w:eastAsia="tr-TR"/>
              </w:rPr>
            </w:pPr>
            <w:r w:rsidRPr="00AD474F">
              <w:rPr>
                <w:rFonts w:ascii="Times New Roman" w:eastAsia="Times New Roman" w:hAnsi="Times New Roman" w:cs="Times New Roman"/>
                <w:lang w:eastAsia="tr-TR"/>
              </w:rPr>
              <w:t>Yeni çeşitlerin geliştirilerek pazarlama stratejileri oluşturulması (Özellikle iri taneli çekirdeksiz çeşitler, renkli çekirdeksiz çeşitler</w:t>
            </w:r>
            <w:r w:rsidR="003F65AA">
              <w:rPr>
                <w:rFonts w:ascii="Times New Roman" w:eastAsia="Times New Roman" w:hAnsi="Times New Roman" w:cs="Times New Roman"/>
                <w:lang w:eastAsia="tr-TR"/>
              </w:rPr>
              <w:t>in üretiminin arttırılması</w:t>
            </w:r>
            <w:r w:rsidRPr="00AD474F">
              <w:rPr>
                <w:rFonts w:ascii="Times New Roman" w:eastAsia="Times New Roman" w:hAnsi="Times New Roman" w:cs="Times New Roman"/>
                <w:lang w:eastAsia="tr-TR"/>
              </w:rPr>
              <w:t xml:space="preserve"> vb)</w:t>
            </w:r>
          </w:p>
          <w:p w:rsidR="00AD474F" w:rsidRPr="003360FA" w:rsidRDefault="00AD474F" w:rsidP="00AD474F">
            <w:pPr>
              <w:spacing w:after="160"/>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AD474F" w:rsidRPr="003B3406" w:rsidRDefault="00AD474F" w:rsidP="00AD474F">
            <w:pPr>
              <w:spacing w:line="240" w:lineRule="auto"/>
              <w:rPr>
                <w:rFonts w:ascii="Times New Roman" w:hAnsi="Times New Roman" w:cs="Times New Roman"/>
                <w:color w:val="000000"/>
              </w:rPr>
            </w:pPr>
            <w:r w:rsidRPr="003B3406">
              <w:rPr>
                <w:rFonts w:ascii="Times New Roman" w:hAnsi="Times New Roman" w:cs="Times New Roman"/>
                <w:color w:val="000000"/>
              </w:rPr>
              <w:t>Islah projeleri sonucu geliştirilen çeşitlerin yaygınlaştırılması sağlanmalı</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AD474F" w:rsidRPr="00AD474F" w:rsidRDefault="00AD474F" w:rsidP="00AD474F">
            <w:pPr>
              <w:spacing w:line="240" w:lineRule="auto"/>
              <w:rPr>
                <w:rFonts w:ascii="Times New Roman" w:hAnsi="Times New Roman" w:cs="Times New Roman"/>
                <w:color w:val="000000"/>
              </w:rPr>
            </w:pPr>
            <w:r w:rsidRPr="00AD474F">
              <w:rPr>
                <w:rFonts w:ascii="Times New Roman" w:hAnsi="Times New Roman" w:cs="Times New Roman"/>
                <w:color w:val="000000"/>
              </w:rPr>
              <w:t>TOB-TAGEM</w:t>
            </w:r>
            <w:r w:rsidRPr="00AD474F">
              <w:rPr>
                <w:rFonts w:ascii="Times New Roman" w:hAnsi="Times New Roman" w:cs="Times New Roman"/>
                <w:color w:val="000000"/>
              </w:rPr>
              <w:br/>
              <w:t>TOB-TRGM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AD474F" w:rsidRPr="00AD474F" w:rsidRDefault="00AD474F" w:rsidP="00AD474F">
            <w:pPr>
              <w:rPr>
                <w:rFonts w:ascii="Times New Roman" w:hAnsi="Times New Roman" w:cs="Times New Roman"/>
                <w:color w:val="000000"/>
              </w:rPr>
            </w:pPr>
            <w:r w:rsidRPr="00AD474F">
              <w:rPr>
                <w:rFonts w:ascii="Times New Roman" w:hAnsi="Times New Roman" w:cs="Times New Roman"/>
                <w:color w:val="000000"/>
              </w:rPr>
              <w:t>TOB-BÜGEM</w:t>
            </w:r>
          </w:p>
        </w:tc>
      </w:tr>
      <w:tr w:rsidR="00445C9E" w:rsidRPr="003360FA" w:rsidTr="0014195A">
        <w:trPr>
          <w:trHeight w:val="450"/>
          <w:jc w:val="center"/>
        </w:trPr>
        <w:tc>
          <w:tcPr>
            <w:tcW w:w="299" w:type="pct"/>
            <w:vMerge/>
            <w:vAlign w:val="center"/>
          </w:tcPr>
          <w:p w:rsidR="00AD474F" w:rsidRPr="003360FA" w:rsidRDefault="00AD474F" w:rsidP="00AD474F">
            <w:pPr>
              <w:jc w:val="center"/>
              <w:rPr>
                <w:rFonts w:ascii="Times New Roman" w:eastAsia="Times New Roman" w:hAnsi="Times New Roman" w:cs="Times New Roman"/>
                <w:b/>
                <w:sz w:val="20"/>
                <w:szCs w:val="20"/>
                <w:lang w:eastAsia="tr-TR"/>
              </w:rPr>
            </w:pPr>
          </w:p>
        </w:tc>
        <w:tc>
          <w:tcPr>
            <w:tcW w:w="728" w:type="pct"/>
            <w:vMerge/>
            <w:vAlign w:val="center"/>
          </w:tcPr>
          <w:p w:rsidR="00AD474F" w:rsidRPr="003B3406" w:rsidRDefault="00AD474F" w:rsidP="00AD474F">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AD474F" w:rsidRPr="003360FA" w:rsidRDefault="00AD474F" w:rsidP="00AD474F">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AD474F" w:rsidRPr="003B3406" w:rsidRDefault="00AD474F" w:rsidP="00AD474F">
            <w:pPr>
              <w:rPr>
                <w:rFonts w:ascii="Times New Roman" w:hAnsi="Times New Roman" w:cs="Times New Roman"/>
                <w:color w:val="000000"/>
              </w:rPr>
            </w:pPr>
            <w:r w:rsidRPr="003B3406">
              <w:rPr>
                <w:rFonts w:ascii="Times New Roman" w:hAnsi="Times New Roman" w:cs="Times New Roman"/>
                <w:color w:val="000000"/>
              </w:rPr>
              <w:t>Dış Pazar tüketici isteklerinin analiz edilmesine yönelik çalışmalar yapılmalı</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AD474F" w:rsidRPr="00AD474F" w:rsidRDefault="00AD474F" w:rsidP="00AD474F">
            <w:pPr>
              <w:rPr>
                <w:rFonts w:ascii="Times New Roman" w:hAnsi="Times New Roman" w:cs="Times New Roman"/>
                <w:color w:val="000000"/>
              </w:rPr>
            </w:pPr>
            <w:r w:rsidRPr="00AD474F">
              <w:rPr>
                <w:rFonts w:ascii="Times New Roman" w:hAnsi="Times New Roman" w:cs="Times New Roman"/>
                <w:color w:val="000000"/>
              </w:rPr>
              <w:t>TOB-TRGM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AD474F" w:rsidRPr="00AD474F" w:rsidRDefault="00AD474F" w:rsidP="00AD474F">
            <w:pPr>
              <w:rPr>
                <w:rFonts w:ascii="Times New Roman" w:hAnsi="Times New Roman" w:cs="Times New Roman"/>
                <w:color w:val="000000"/>
              </w:rPr>
            </w:pPr>
            <w:r w:rsidRPr="00AD474F">
              <w:rPr>
                <w:rFonts w:ascii="Times New Roman" w:hAnsi="Times New Roman" w:cs="Times New Roman"/>
                <w:color w:val="000000"/>
              </w:rPr>
              <w:t> </w:t>
            </w:r>
          </w:p>
        </w:tc>
      </w:tr>
      <w:tr w:rsidR="00445C9E" w:rsidRPr="003360FA" w:rsidTr="0014195A">
        <w:trPr>
          <w:trHeight w:val="450"/>
          <w:jc w:val="center"/>
        </w:trPr>
        <w:tc>
          <w:tcPr>
            <w:tcW w:w="299" w:type="pct"/>
            <w:vMerge/>
            <w:vAlign w:val="center"/>
          </w:tcPr>
          <w:p w:rsidR="00AD474F" w:rsidRPr="003360FA" w:rsidRDefault="00AD474F" w:rsidP="00AD474F">
            <w:pPr>
              <w:jc w:val="center"/>
              <w:rPr>
                <w:rFonts w:ascii="Times New Roman" w:eastAsia="Times New Roman" w:hAnsi="Times New Roman" w:cs="Times New Roman"/>
                <w:b/>
                <w:sz w:val="20"/>
                <w:szCs w:val="20"/>
                <w:lang w:eastAsia="tr-TR"/>
              </w:rPr>
            </w:pPr>
          </w:p>
        </w:tc>
        <w:tc>
          <w:tcPr>
            <w:tcW w:w="728" w:type="pct"/>
            <w:vMerge/>
            <w:vAlign w:val="center"/>
          </w:tcPr>
          <w:p w:rsidR="00AD474F" w:rsidRPr="003B3406" w:rsidRDefault="00AD474F" w:rsidP="00AD474F">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AD474F" w:rsidRPr="003360FA" w:rsidRDefault="00AD474F" w:rsidP="00AD474F">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AD474F" w:rsidRPr="003B3406" w:rsidRDefault="00AD474F" w:rsidP="00AD474F">
            <w:pPr>
              <w:rPr>
                <w:rFonts w:ascii="Times New Roman" w:hAnsi="Times New Roman" w:cs="Times New Roman"/>
                <w:color w:val="000000"/>
              </w:rPr>
            </w:pPr>
            <w:r w:rsidRPr="003B3406">
              <w:rPr>
                <w:rFonts w:ascii="Times New Roman" w:hAnsi="Times New Roman" w:cs="Times New Roman"/>
                <w:color w:val="000000"/>
              </w:rPr>
              <w:t>Renkli üzümlerde kaliteyi arttırmaya yönelik AR-Ge sonuçları yaygınlaştırılmalı</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AD474F" w:rsidRPr="00AD474F" w:rsidRDefault="00AD474F" w:rsidP="00AD474F">
            <w:pPr>
              <w:rPr>
                <w:rFonts w:ascii="Times New Roman" w:hAnsi="Times New Roman" w:cs="Times New Roman"/>
                <w:color w:val="000000"/>
              </w:rPr>
            </w:pPr>
            <w:r w:rsidRPr="00AD474F">
              <w:rPr>
                <w:rFonts w:ascii="Times New Roman" w:hAnsi="Times New Roman" w:cs="Times New Roman"/>
                <w:color w:val="000000"/>
              </w:rPr>
              <w:t> </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AD474F" w:rsidRPr="00AD474F" w:rsidRDefault="00AD474F" w:rsidP="00AD474F">
            <w:pPr>
              <w:rPr>
                <w:rFonts w:ascii="Times New Roman" w:hAnsi="Times New Roman" w:cs="Times New Roman"/>
                <w:color w:val="000000"/>
              </w:rPr>
            </w:pPr>
            <w:r w:rsidRPr="00AD474F">
              <w:rPr>
                <w:rFonts w:ascii="Times New Roman" w:hAnsi="Times New Roman" w:cs="Times New Roman"/>
                <w:color w:val="000000"/>
              </w:rPr>
              <w:t> </w:t>
            </w:r>
          </w:p>
        </w:tc>
      </w:tr>
      <w:tr w:rsidR="00445C9E" w:rsidRPr="003360FA" w:rsidTr="0014195A">
        <w:trPr>
          <w:trHeight w:val="450"/>
          <w:jc w:val="center"/>
        </w:trPr>
        <w:tc>
          <w:tcPr>
            <w:tcW w:w="299" w:type="pct"/>
            <w:vMerge/>
            <w:vAlign w:val="center"/>
          </w:tcPr>
          <w:p w:rsidR="00AD474F" w:rsidRPr="003360FA" w:rsidRDefault="00AD474F" w:rsidP="00AD474F">
            <w:pPr>
              <w:jc w:val="center"/>
              <w:rPr>
                <w:rFonts w:ascii="Times New Roman" w:eastAsia="Times New Roman" w:hAnsi="Times New Roman" w:cs="Times New Roman"/>
                <w:b/>
                <w:sz w:val="20"/>
                <w:szCs w:val="20"/>
                <w:lang w:eastAsia="tr-TR"/>
              </w:rPr>
            </w:pPr>
          </w:p>
        </w:tc>
        <w:tc>
          <w:tcPr>
            <w:tcW w:w="728" w:type="pct"/>
            <w:vMerge/>
            <w:vAlign w:val="center"/>
          </w:tcPr>
          <w:p w:rsidR="00AD474F" w:rsidRPr="003B3406" w:rsidRDefault="00AD474F" w:rsidP="00AD474F">
            <w:pPr>
              <w:rPr>
                <w:rFonts w:ascii="Times New Roman" w:eastAsia="Times New Roman" w:hAnsi="Times New Roman" w:cs="Times New Roman"/>
                <w:lang w:eastAsia="tr-TR"/>
              </w:rPr>
            </w:pPr>
          </w:p>
        </w:tc>
        <w:tc>
          <w:tcPr>
            <w:tcW w:w="1347" w:type="pct"/>
            <w:vMerge/>
            <w:tcBorders>
              <w:right w:val="single" w:sz="8" w:space="0" w:color="auto"/>
            </w:tcBorders>
            <w:vAlign w:val="center"/>
          </w:tcPr>
          <w:p w:rsidR="00AD474F" w:rsidRPr="003360FA" w:rsidRDefault="00AD474F" w:rsidP="00AD474F">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AD474F" w:rsidRPr="003B3406" w:rsidRDefault="00245764" w:rsidP="00AD474F">
            <w:pPr>
              <w:rPr>
                <w:rFonts w:ascii="Times New Roman" w:hAnsi="Times New Roman" w:cs="Times New Roman"/>
                <w:color w:val="000000"/>
              </w:rPr>
            </w:pPr>
            <w:r>
              <w:rPr>
                <w:rFonts w:ascii="Times New Roman" w:hAnsi="Times New Roman" w:cs="Times New Roman"/>
                <w:color w:val="000000"/>
              </w:rPr>
              <w:t>İntrodü</w:t>
            </w:r>
            <w:r w:rsidR="00AD474F" w:rsidRPr="003B3406">
              <w:rPr>
                <w:rFonts w:ascii="Times New Roman" w:hAnsi="Times New Roman" w:cs="Times New Roman"/>
                <w:color w:val="000000"/>
              </w:rPr>
              <w:t>ksiyon yöntemi ile çeşitlerin getirilmesi</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AD474F" w:rsidRPr="00AD474F" w:rsidRDefault="00AD474F" w:rsidP="00AD474F">
            <w:pPr>
              <w:rPr>
                <w:rFonts w:ascii="Times New Roman" w:hAnsi="Times New Roman" w:cs="Times New Roman"/>
                <w:color w:val="000000"/>
              </w:rPr>
            </w:pPr>
            <w:r w:rsidRPr="00AD474F">
              <w:rPr>
                <w:rFonts w:ascii="Times New Roman" w:hAnsi="Times New Roman" w:cs="Times New Roman"/>
                <w:color w:val="000000"/>
              </w:rPr>
              <w:t>TOB-BÜGEM</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AD474F" w:rsidRPr="00AD474F" w:rsidRDefault="00AD474F" w:rsidP="00AD474F">
            <w:pPr>
              <w:rPr>
                <w:rFonts w:ascii="Times New Roman" w:hAnsi="Times New Roman" w:cs="Times New Roman"/>
                <w:color w:val="000000"/>
              </w:rPr>
            </w:pPr>
            <w:r w:rsidRPr="00AD474F">
              <w:rPr>
                <w:rFonts w:ascii="Times New Roman" w:hAnsi="Times New Roman" w:cs="Times New Roman"/>
                <w:color w:val="000000"/>
              </w:rPr>
              <w:t> </w:t>
            </w:r>
          </w:p>
        </w:tc>
      </w:tr>
      <w:tr w:rsidR="003B3406" w:rsidRPr="003360FA" w:rsidTr="0014195A">
        <w:trPr>
          <w:trHeight w:val="1452"/>
          <w:jc w:val="center"/>
        </w:trPr>
        <w:tc>
          <w:tcPr>
            <w:tcW w:w="299" w:type="pct"/>
            <w:vMerge/>
            <w:vAlign w:val="center"/>
          </w:tcPr>
          <w:p w:rsidR="003B3406" w:rsidRPr="003360FA" w:rsidRDefault="003B3406" w:rsidP="003B3406">
            <w:pPr>
              <w:jc w:val="center"/>
              <w:rPr>
                <w:rFonts w:ascii="Times New Roman" w:eastAsia="Times New Roman" w:hAnsi="Times New Roman" w:cs="Times New Roman"/>
                <w:b/>
                <w:sz w:val="20"/>
                <w:szCs w:val="20"/>
                <w:lang w:eastAsia="tr-TR"/>
              </w:rPr>
            </w:pPr>
          </w:p>
        </w:tc>
        <w:tc>
          <w:tcPr>
            <w:tcW w:w="728" w:type="pct"/>
            <w:vMerge/>
            <w:vAlign w:val="center"/>
          </w:tcPr>
          <w:p w:rsidR="003B3406" w:rsidRPr="003B3406" w:rsidRDefault="003B3406" w:rsidP="003B3406">
            <w:pPr>
              <w:rPr>
                <w:rFonts w:ascii="Times New Roman" w:eastAsia="Times New Roman" w:hAnsi="Times New Roman" w:cs="Times New Roman"/>
                <w:lang w:eastAsia="tr-TR"/>
              </w:rPr>
            </w:pPr>
          </w:p>
        </w:tc>
        <w:tc>
          <w:tcPr>
            <w:tcW w:w="1347" w:type="pct"/>
            <w:tcBorders>
              <w:top w:val="single" w:sz="8" w:space="0" w:color="auto"/>
              <w:bottom w:val="single" w:sz="8" w:space="0" w:color="auto"/>
              <w:right w:val="single" w:sz="8" w:space="0" w:color="auto"/>
            </w:tcBorders>
            <w:vAlign w:val="center"/>
          </w:tcPr>
          <w:p w:rsidR="00AD474F" w:rsidRPr="00AD474F" w:rsidRDefault="00AD474F" w:rsidP="00AD474F">
            <w:pPr>
              <w:pStyle w:val="ListeParagraf"/>
              <w:numPr>
                <w:ilvl w:val="0"/>
                <w:numId w:val="16"/>
              </w:numPr>
              <w:ind w:left="273" w:hanging="273"/>
              <w:rPr>
                <w:rFonts w:ascii="Times New Roman" w:eastAsia="Times New Roman" w:hAnsi="Times New Roman" w:cs="Times New Roman"/>
                <w:lang w:eastAsia="tr-TR"/>
              </w:rPr>
            </w:pPr>
            <w:r w:rsidRPr="00AD474F">
              <w:rPr>
                <w:rFonts w:ascii="Times New Roman" w:eastAsia="Times New Roman" w:hAnsi="Times New Roman" w:cs="Times New Roman"/>
                <w:lang w:eastAsia="tr-TR"/>
              </w:rPr>
              <w:t>AB pazarı geri kazanılmalı, yeni pazarlar bulunmalı</w:t>
            </w:r>
          </w:p>
          <w:p w:rsidR="003B3406" w:rsidRPr="003360FA" w:rsidRDefault="003B3406" w:rsidP="00AD474F">
            <w:pPr>
              <w:rPr>
                <w:rFonts w:ascii="Times New Roman" w:eastAsia="Times New Roman" w:hAnsi="Times New Roman" w:cs="Times New Roman"/>
                <w:sz w:val="20"/>
                <w:szCs w:val="20"/>
                <w:lang w:eastAsia="tr-TR"/>
              </w:rPr>
            </w:pP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3B3406" w:rsidRPr="003B3406" w:rsidRDefault="003B3406" w:rsidP="003B3406">
            <w:pPr>
              <w:rPr>
                <w:rFonts w:ascii="Times New Roman" w:hAnsi="Times New Roman" w:cs="Times New Roman"/>
                <w:color w:val="000000"/>
              </w:rPr>
            </w:pPr>
            <w:r w:rsidRPr="003B3406">
              <w:rPr>
                <w:rFonts w:ascii="Times New Roman" w:hAnsi="Times New Roman" w:cs="Times New Roman"/>
                <w:color w:val="000000"/>
              </w:rPr>
              <w:t>Pazar çeşitliliği arttırılmasına ilişkin çalışmalar yapılmalı</w:t>
            </w:r>
          </w:p>
        </w:tc>
        <w:tc>
          <w:tcPr>
            <w:tcW w:w="505" w:type="pct"/>
            <w:tcBorders>
              <w:top w:val="single" w:sz="8" w:space="0" w:color="auto"/>
              <w:left w:val="single" w:sz="8" w:space="0" w:color="auto"/>
              <w:bottom w:val="single" w:sz="8" w:space="0" w:color="auto"/>
            </w:tcBorders>
            <w:vAlign w:val="center"/>
          </w:tcPr>
          <w:p w:rsidR="003B3406" w:rsidRPr="003360FA" w:rsidRDefault="003B3406" w:rsidP="003B3406">
            <w:pPr>
              <w:jc w:val="center"/>
              <w:rPr>
                <w:rFonts w:ascii="Times New Roman" w:eastAsia="Times New Roman" w:hAnsi="Times New Roman" w:cs="Times New Roman"/>
                <w:sz w:val="20"/>
                <w:szCs w:val="20"/>
                <w:lang w:eastAsia="tr-TR"/>
              </w:rPr>
            </w:pPr>
          </w:p>
        </w:tc>
        <w:tc>
          <w:tcPr>
            <w:tcW w:w="689" w:type="pct"/>
            <w:tcBorders>
              <w:top w:val="single" w:sz="8" w:space="0" w:color="auto"/>
              <w:bottom w:val="single" w:sz="8" w:space="0" w:color="auto"/>
            </w:tcBorders>
            <w:vAlign w:val="center"/>
          </w:tcPr>
          <w:p w:rsidR="003B3406" w:rsidRPr="003360FA" w:rsidRDefault="003B3406" w:rsidP="003B3406">
            <w:pPr>
              <w:rPr>
                <w:rFonts w:ascii="Times New Roman" w:eastAsia="Times New Roman" w:hAnsi="Times New Roman" w:cs="Times New Roman"/>
                <w:sz w:val="20"/>
                <w:szCs w:val="20"/>
                <w:lang w:eastAsia="tr-TR"/>
              </w:rPr>
            </w:pPr>
          </w:p>
        </w:tc>
      </w:tr>
      <w:tr w:rsidR="00B310AF" w:rsidRPr="003360FA" w:rsidTr="0014195A">
        <w:trPr>
          <w:trHeight w:val="473"/>
          <w:jc w:val="center"/>
        </w:trPr>
        <w:tc>
          <w:tcPr>
            <w:tcW w:w="299" w:type="pct"/>
            <w:vMerge w:val="restart"/>
            <w:vAlign w:val="center"/>
          </w:tcPr>
          <w:p w:rsidR="002F4C67" w:rsidRPr="005700D6" w:rsidRDefault="002F4C67" w:rsidP="002F4C67">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lastRenderedPageBreak/>
              <w:t>14</w:t>
            </w:r>
          </w:p>
        </w:tc>
        <w:tc>
          <w:tcPr>
            <w:tcW w:w="728" w:type="pct"/>
            <w:vMerge w:val="restart"/>
            <w:tcBorders>
              <w:right w:val="single" w:sz="8" w:space="0" w:color="auto"/>
            </w:tcBorders>
            <w:vAlign w:val="center"/>
          </w:tcPr>
          <w:p w:rsidR="002F4C67" w:rsidRPr="002F4C67" w:rsidRDefault="002F4C67" w:rsidP="002F4C67">
            <w:pPr>
              <w:rPr>
                <w:rFonts w:ascii="Times New Roman" w:eastAsia="Times New Roman" w:hAnsi="Times New Roman" w:cs="Times New Roman"/>
                <w:lang w:eastAsia="tr-TR"/>
              </w:rPr>
            </w:pPr>
            <w:r w:rsidRPr="002F4C67">
              <w:rPr>
                <w:rFonts w:ascii="Times New Roman" w:eastAsia="Times New Roman" w:hAnsi="Times New Roman" w:cs="Times New Roman"/>
                <w:lang w:eastAsia="tr-TR"/>
              </w:rPr>
              <w:t>Şarap sektöründe yaşanan problemler</w:t>
            </w:r>
          </w:p>
          <w:p w:rsidR="002F4C67" w:rsidRPr="003360FA" w:rsidRDefault="002F4C67" w:rsidP="002F4C67">
            <w:pPr>
              <w:spacing w:after="160"/>
              <w:rPr>
                <w:rFonts w:ascii="Times New Roman" w:eastAsia="Times New Roman" w:hAnsi="Times New Roman" w:cs="Times New Roman"/>
                <w:sz w:val="20"/>
                <w:szCs w:val="20"/>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2F4C67" w:rsidRPr="002F4C67" w:rsidRDefault="002F4C67" w:rsidP="002F4C67">
            <w:pPr>
              <w:pStyle w:val="ListeParagraf"/>
              <w:numPr>
                <w:ilvl w:val="0"/>
                <w:numId w:val="16"/>
              </w:numPr>
              <w:spacing w:after="240" w:line="240" w:lineRule="auto"/>
              <w:ind w:left="273" w:hanging="273"/>
              <w:rPr>
                <w:rFonts w:ascii="Times New Roman" w:hAnsi="Times New Roman" w:cs="Times New Roman"/>
                <w:color w:val="000000"/>
              </w:rPr>
            </w:pPr>
            <w:r w:rsidRPr="002F4C67">
              <w:rPr>
                <w:rFonts w:ascii="Times New Roman" w:hAnsi="Times New Roman" w:cs="Times New Roman"/>
                <w:color w:val="000000"/>
              </w:rPr>
              <w:t>Coğrafi bölge esaslı kalite sisteminin sağlanması,</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2F4C67" w:rsidRPr="002F4C67" w:rsidRDefault="002F4C67" w:rsidP="002F4C67">
            <w:pPr>
              <w:rPr>
                <w:rFonts w:ascii="Times New Roman" w:hAnsi="Times New Roman" w:cs="Times New Roman"/>
                <w:color w:val="000000"/>
              </w:rPr>
            </w:pPr>
            <w:r>
              <w:rPr>
                <w:rFonts w:ascii="Times New Roman" w:hAnsi="Times New Roman" w:cs="Times New Roman"/>
                <w:color w:val="000000"/>
              </w:rPr>
              <w:t>Coğ</w:t>
            </w:r>
            <w:r w:rsidRPr="002F4C67">
              <w:rPr>
                <w:rFonts w:ascii="Times New Roman" w:hAnsi="Times New Roman" w:cs="Times New Roman"/>
                <w:color w:val="000000"/>
              </w:rPr>
              <w:t xml:space="preserve">rafi bölge esaslı kalite sistemlerinin yaygınlaştırılmasına yönelik çalışmalar yapmak,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2F4C67" w:rsidRPr="002F4C67" w:rsidRDefault="002F4C67" w:rsidP="002F4C67">
            <w:pPr>
              <w:spacing w:line="240" w:lineRule="auto"/>
              <w:rPr>
                <w:rFonts w:ascii="Times New Roman" w:hAnsi="Times New Roman" w:cs="Times New Roman"/>
                <w:color w:val="000000"/>
              </w:rPr>
            </w:pPr>
            <w:r w:rsidRPr="002F4C67">
              <w:rPr>
                <w:rFonts w:ascii="Times New Roman" w:hAnsi="Times New Roman" w:cs="Times New Roman"/>
                <w:color w:val="000000"/>
              </w:rPr>
              <w:br/>
              <w:t>Kültür ve Turizm Bakanlığı</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2F4C67" w:rsidRPr="002F4C67" w:rsidRDefault="002F4C67" w:rsidP="002F4C67">
            <w:pPr>
              <w:rPr>
                <w:rFonts w:ascii="Times New Roman" w:hAnsi="Times New Roman" w:cs="Times New Roman"/>
                <w:color w:val="000000"/>
              </w:rPr>
            </w:pPr>
            <w:r w:rsidRPr="002F4C67">
              <w:rPr>
                <w:rFonts w:ascii="Times New Roman" w:hAnsi="Times New Roman" w:cs="Times New Roman"/>
                <w:color w:val="000000"/>
              </w:rPr>
              <w:t>TOB-BÜGEM</w:t>
            </w:r>
            <w:r w:rsidRPr="002F4C67">
              <w:rPr>
                <w:rFonts w:ascii="Times New Roman" w:hAnsi="Times New Roman" w:cs="Times New Roman"/>
                <w:color w:val="000000"/>
              </w:rPr>
              <w:br/>
              <w:t>TÜBİTAK</w:t>
            </w:r>
            <w:r w:rsidRPr="002F4C67">
              <w:rPr>
                <w:rFonts w:ascii="Times New Roman" w:hAnsi="Times New Roman" w:cs="Times New Roman"/>
                <w:color w:val="000000"/>
              </w:rPr>
              <w:br/>
              <w:t>TOB-TAGEM</w:t>
            </w:r>
            <w:r w:rsidRPr="002F4C67">
              <w:rPr>
                <w:rFonts w:ascii="Times New Roman" w:hAnsi="Times New Roman" w:cs="Times New Roman"/>
                <w:color w:val="000000"/>
              </w:rPr>
              <w:br/>
              <w:t>İlgili STK</w:t>
            </w:r>
            <w:r w:rsidRPr="002F4C67">
              <w:rPr>
                <w:rFonts w:ascii="Times New Roman" w:hAnsi="Times New Roman" w:cs="Times New Roman"/>
                <w:color w:val="000000"/>
              </w:rPr>
              <w:br/>
              <w:t>Özel Sektör</w:t>
            </w:r>
          </w:p>
        </w:tc>
      </w:tr>
      <w:tr w:rsidR="002F4C67" w:rsidRPr="003360FA" w:rsidTr="0014195A">
        <w:trPr>
          <w:trHeight w:val="472"/>
          <w:jc w:val="center"/>
        </w:trPr>
        <w:tc>
          <w:tcPr>
            <w:tcW w:w="299" w:type="pct"/>
            <w:vMerge/>
            <w:vAlign w:val="center"/>
          </w:tcPr>
          <w:p w:rsidR="002F4C67" w:rsidRPr="005700D6" w:rsidRDefault="002F4C67" w:rsidP="002F4C67">
            <w:pPr>
              <w:jc w:val="center"/>
              <w:rPr>
                <w:rFonts w:ascii="Times New Roman" w:eastAsia="Times New Roman" w:hAnsi="Times New Roman" w:cs="Times New Roman"/>
                <w:b/>
                <w:lang w:eastAsia="tr-TR"/>
              </w:rPr>
            </w:pPr>
          </w:p>
        </w:tc>
        <w:tc>
          <w:tcPr>
            <w:tcW w:w="728" w:type="pct"/>
            <w:vMerge/>
            <w:tcBorders>
              <w:bottom w:val="single" w:sz="8" w:space="0" w:color="auto"/>
              <w:right w:val="single" w:sz="8" w:space="0" w:color="auto"/>
            </w:tcBorders>
            <w:vAlign w:val="center"/>
          </w:tcPr>
          <w:p w:rsidR="002F4C67" w:rsidRPr="002F4C67" w:rsidRDefault="002F4C67" w:rsidP="002F4C67">
            <w:pPr>
              <w:rPr>
                <w:rFonts w:ascii="Times New Roman" w:eastAsia="Times New Roman" w:hAnsi="Times New Roman" w:cs="Times New Roman"/>
                <w:lang w:eastAsia="tr-TR"/>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2F4C67" w:rsidRPr="002F4C67" w:rsidRDefault="002F4C67" w:rsidP="002F4C67">
            <w:pPr>
              <w:pStyle w:val="ListeParagraf"/>
              <w:numPr>
                <w:ilvl w:val="0"/>
                <w:numId w:val="16"/>
              </w:numPr>
              <w:ind w:left="273" w:hanging="284"/>
              <w:rPr>
                <w:rFonts w:ascii="Times New Roman" w:hAnsi="Times New Roman" w:cs="Times New Roman"/>
                <w:color w:val="000000"/>
              </w:rPr>
            </w:pPr>
            <w:r w:rsidRPr="002F4C67">
              <w:rPr>
                <w:rFonts w:ascii="Times New Roman" w:hAnsi="Times New Roman" w:cs="Times New Roman"/>
                <w:color w:val="000000"/>
              </w:rPr>
              <w:t>Özel tüketim vergi oranlarının düşürülmesi</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2F4C67" w:rsidRPr="002F4C67" w:rsidRDefault="002F4C67" w:rsidP="002F4C67">
            <w:pPr>
              <w:rPr>
                <w:rFonts w:ascii="Times New Roman" w:hAnsi="Times New Roman" w:cs="Times New Roman"/>
                <w:color w:val="000000"/>
              </w:rPr>
            </w:pPr>
            <w:r w:rsidRPr="002F4C67">
              <w:rPr>
                <w:rFonts w:ascii="Times New Roman" w:hAnsi="Times New Roman" w:cs="Times New Roman"/>
                <w:color w:val="000000"/>
              </w:rPr>
              <w:t>Mevzuat revize edilmeli</w:t>
            </w:r>
          </w:p>
        </w:tc>
        <w:tc>
          <w:tcPr>
            <w:tcW w:w="505" w:type="pct"/>
            <w:tcBorders>
              <w:top w:val="single" w:sz="8" w:space="0" w:color="auto"/>
              <w:left w:val="single" w:sz="8" w:space="0" w:color="auto"/>
            </w:tcBorders>
            <w:vAlign w:val="center"/>
          </w:tcPr>
          <w:p w:rsidR="002F4C67" w:rsidRPr="003360FA" w:rsidRDefault="002F4C67" w:rsidP="002F4C67">
            <w:pPr>
              <w:jc w:val="center"/>
              <w:rPr>
                <w:rFonts w:ascii="Times New Roman" w:eastAsia="Times New Roman" w:hAnsi="Times New Roman" w:cs="Times New Roman"/>
                <w:sz w:val="20"/>
                <w:szCs w:val="20"/>
                <w:lang w:eastAsia="tr-TR"/>
              </w:rPr>
            </w:pPr>
          </w:p>
        </w:tc>
        <w:tc>
          <w:tcPr>
            <w:tcW w:w="689" w:type="pct"/>
            <w:tcBorders>
              <w:top w:val="single" w:sz="8" w:space="0" w:color="auto"/>
            </w:tcBorders>
            <w:vAlign w:val="center"/>
          </w:tcPr>
          <w:p w:rsidR="002F4C67" w:rsidRPr="003360FA" w:rsidRDefault="002F4C67" w:rsidP="002F4C67">
            <w:pPr>
              <w:rPr>
                <w:rFonts w:ascii="Times New Roman" w:eastAsia="Times New Roman" w:hAnsi="Times New Roman" w:cs="Times New Roman"/>
                <w:sz w:val="20"/>
                <w:szCs w:val="20"/>
                <w:lang w:eastAsia="tr-TR"/>
              </w:rPr>
            </w:pPr>
          </w:p>
        </w:tc>
      </w:tr>
      <w:tr w:rsidR="001838DD" w:rsidRPr="003360FA" w:rsidTr="0014195A">
        <w:trPr>
          <w:trHeight w:val="20"/>
          <w:jc w:val="center"/>
        </w:trPr>
        <w:tc>
          <w:tcPr>
            <w:tcW w:w="299" w:type="pct"/>
            <w:tcBorders>
              <w:right w:val="single" w:sz="8" w:space="0" w:color="auto"/>
            </w:tcBorders>
            <w:vAlign w:val="center"/>
          </w:tcPr>
          <w:p w:rsidR="001838DD" w:rsidRPr="005700D6" w:rsidRDefault="001838DD" w:rsidP="001838DD">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t>15</w:t>
            </w:r>
          </w:p>
        </w:tc>
        <w:tc>
          <w:tcPr>
            <w:tcW w:w="728" w:type="pc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1838DD">
            <w:pPr>
              <w:spacing w:line="240" w:lineRule="auto"/>
              <w:rPr>
                <w:rFonts w:ascii="Times New Roman" w:hAnsi="Times New Roman" w:cs="Times New Roman"/>
                <w:color w:val="000000"/>
              </w:rPr>
            </w:pPr>
            <w:r w:rsidRPr="001838DD">
              <w:rPr>
                <w:rFonts w:ascii="Times New Roman" w:hAnsi="Times New Roman" w:cs="Times New Roman"/>
                <w:color w:val="000000"/>
              </w:rPr>
              <w:t>Üretici yaş ortalamasının yüksekliği nedeniyle sosyal sürdürülebilirlik ile ilgili yaşanan sorunlar</w:t>
            </w: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1838DD">
            <w:pPr>
              <w:pStyle w:val="ListeParagraf"/>
              <w:numPr>
                <w:ilvl w:val="0"/>
                <w:numId w:val="16"/>
              </w:numPr>
              <w:ind w:left="273" w:hanging="273"/>
              <w:rPr>
                <w:rFonts w:ascii="Times New Roman" w:hAnsi="Times New Roman" w:cs="Times New Roman"/>
                <w:color w:val="000000"/>
              </w:rPr>
            </w:pPr>
            <w:r w:rsidRPr="001838DD">
              <w:rPr>
                <w:rFonts w:ascii="Times New Roman" w:hAnsi="Times New Roman" w:cs="Times New Roman"/>
                <w:color w:val="000000"/>
              </w:rPr>
              <w:t>Genç çiftçi desteklemelerinin yapılması</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1838DD">
            <w:pPr>
              <w:rPr>
                <w:rFonts w:ascii="Times New Roman" w:hAnsi="Times New Roman" w:cs="Times New Roman"/>
                <w:color w:val="000000"/>
              </w:rPr>
            </w:pPr>
            <w:r w:rsidRPr="001838DD">
              <w:rPr>
                <w:rFonts w:ascii="Times New Roman" w:hAnsi="Times New Roman" w:cs="Times New Roman"/>
                <w:color w:val="000000"/>
              </w:rPr>
              <w:t xml:space="preserve">Genç çiftçilere pozitif ayrımcılık yapılmasına yönelik gerekli mevzuat düzenlemesinin yapılması </w:t>
            </w:r>
          </w:p>
        </w:tc>
        <w:tc>
          <w:tcPr>
            <w:tcW w:w="505" w:type="pct"/>
            <w:tcBorders>
              <w:left w:val="single" w:sz="8" w:space="0" w:color="auto"/>
              <w:bottom w:val="single" w:sz="8" w:space="0" w:color="auto"/>
            </w:tcBorders>
            <w:vAlign w:val="center"/>
          </w:tcPr>
          <w:p w:rsidR="001838DD" w:rsidRPr="001838DD" w:rsidRDefault="001838DD" w:rsidP="001838DD">
            <w:pPr>
              <w:spacing w:after="160"/>
              <w:jc w:val="center"/>
              <w:rPr>
                <w:rFonts w:ascii="Times New Roman" w:eastAsia="Times New Roman" w:hAnsi="Times New Roman" w:cs="Times New Roman"/>
                <w:lang w:eastAsia="tr-TR"/>
              </w:rPr>
            </w:pPr>
            <w:r w:rsidRPr="001838DD">
              <w:rPr>
                <w:rFonts w:ascii="Times New Roman" w:eastAsia="Times New Roman" w:hAnsi="Times New Roman" w:cs="Times New Roman"/>
                <w:lang w:eastAsia="tr-TR"/>
              </w:rPr>
              <w:t>TOB-TRGM</w:t>
            </w:r>
          </w:p>
        </w:tc>
        <w:tc>
          <w:tcPr>
            <w:tcW w:w="689" w:type="pct"/>
            <w:tcBorders>
              <w:bottom w:val="single" w:sz="8" w:space="0" w:color="auto"/>
            </w:tcBorders>
            <w:vAlign w:val="center"/>
          </w:tcPr>
          <w:p w:rsidR="001838DD" w:rsidRPr="001838DD" w:rsidRDefault="001838DD" w:rsidP="001838DD">
            <w:pPr>
              <w:spacing w:after="160"/>
              <w:rPr>
                <w:rFonts w:ascii="Times New Roman" w:eastAsia="Times New Roman" w:hAnsi="Times New Roman" w:cs="Times New Roman"/>
                <w:lang w:eastAsia="tr-TR"/>
              </w:rPr>
            </w:pPr>
          </w:p>
        </w:tc>
      </w:tr>
      <w:tr w:rsidR="001838DD" w:rsidRPr="003360FA" w:rsidTr="0014195A">
        <w:trPr>
          <w:trHeight w:val="20"/>
          <w:jc w:val="center"/>
        </w:trPr>
        <w:tc>
          <w:tcPr>
            <w:tcW w:w="299" w:type="pct"/>
            <w:tcBorders>
              <w:right w:val="single" w:sz="8" w:space="0" w:color="auto"/>
            </w:tcBorders>
            <w:vAlign w:val="center"/>
          </w:tcPr>
          <w:p w:rsidR="001838DD" w:rsidRPr="005700D6" w:rsidRDefault="001838DD" w:rsidP="001838DD">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t>16</w:t>
            </w:r>
          </w:p>
        </w:tc>
        <w:tc>
          <w:tcPr>
            <w:tcW w:w="728" w:type="pc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1838DD">
            <w:pPr>
              <w:spacing w:line="240" w:lineRule="auto"/>
              <w:jc w:val="both"/>
              <w:rPr>
                <w:rFonts w:ascii="Times New Roman" w:hAnsi="Times New Roman" w:cs="Times New Roman"/>
                <w:color w:val="000000"/>
              </w:rPr>
            </w:pPr>
            <w:r w:rsidRPr="001838DD">
              <w:rPr>
                <w:rFonts w:ascii="Times New Roman" w:hAnsi="Times New Roman" w:cs="Times New Roman"/>
                <w:color w:val="000000"/>
              </w:rPr>
              <w:t>Kalifiye işçi konusunda yaşana problemler</w:t>
            </w: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1838DD">
            <w:pPr>
              <w:pStyle w:val="ListeParagraf"/>
              <w:numPr>
                <w:ilvl w:val="0"/>
                <w:numId w:val="16"/>
              </w:numPr>
              <w:ind w:left="273" w:hanging="273"/>
              <w:rPr>
                <w:rFonts w:ascii="Times New Roman" w:hAnsi="Times New Roman" w:cs="Times New Roman"/>
                <w:color w:val="000000"/>
              </w:rPr>
            </w:pPr>
            <w:r w:rsidRPr="001838DD">
              <w:rPr>
                <w:rFonts w:ascii="Times New Roman" w:hAnsi="Times New Roman" w:cs="Times New Roman"/>
                <w:color w:val="000000"/>
              </w:rPr>
              <w:t>Teknik bilgiyi artırmaya yönelik çalışmaların gerçekleştirilmesi</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1838DD">
            <w:pPr>
              <w:rPr>
                <w:rFonts w:ascii="Times New Roman" w:hAnsi="Times New Roman" w:cs="Times New Roman"/>
                <w:color w:val="000000"/>
              </w:rPr>
            </w:pPr>
            <w:r w:rsidRPr="001838DD">
              <w:rPr>
                <w:rFonts w:ascii="Times New Roman" w:hAnsi="Times New Roman" w:cs="Times New Roman"/>
                <w:color w:val="000000"/>
              </w:rPr>
              <w:t xml:space="preserve">Mesleki eğitim ve çıraklık eğitim merkezleriniz bağcılık özelinde etkinleştirilmesi, </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1838DD" w:rsidRPr="001838DD" w:rsidRDefault="001838DD" w:rsidP="005700D6">
            <w:pPr>
              <w:spacing w:line="240" w:lineRule="auto"/>
              <w:rPr>
                <w:rFonts w:ascii="Times New Roman" w:hAnsi="Times New Roman" w:cs="Times New Roman"/>
                <w:color w:val="000000"/>
              </w:rPr>
            </w:pPr>
            <w:r w:rsidRPr="001838DD">
              <w:rPr>
                <w:rFonts w:ascii="Times New Roman" w:hAnsi="Times New Roman" w:cs="Times New Roman"/>
                <w:color w:val="000000"/>
              </w:rPr>
              <w:t>MEB</w:t>
            </w:r>
          </w:p>
        </w:tc>
        <w:tc>
          <w:tcPr>
            <w:tcW w:w="689" w:type="pc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1838DD">
            <w:pPr>
              <w:jc w:val="center"/>
              <w:rPr>
                <w:rFonts w:ascii="Times New Roman" w:hAnsi="Times New Roman" w:cs="Times New Roman"/>
                <w:color w:val="000000"/>
              </w:rPr>
            </w:pPr>
            <w:r w:rsidRPr="001838DD">
              <w:rPr>
                <w:rFonts w:ascii="Times New Roman" w:hAnsi="Times New Roman" w:cs="Times New Roman"/>
                <w:color w:val="000000"/>
              </w:rPr>
              <w:t>EYDB</w:t>
            </w:r>
          </w:p>
        </w:tc>
      </w:tr>
      <w:tr w:rsidR="001838DD" w:rsidRPr="003360FA" w:rsidTr="0014195A">
        <w:trPr>
          <w:trHeight w:val="1103"/>
          <w:jc w:val="center"/>
        </w:trPr>
        <w:tc>
          <w:tcPr>
            <w:tcW w:w="299" w:type="pct"/>
            <w:vMerge w:val="restart"/>
            <w:tcBorders>
              <w:right w:val="single" w:sz="8" w:space="0" w:color="auto"/>
            </w:tcBorders>
            <w:vAlign w:val="center"/>
          </w:tcPr>
          <w:p w:rsidR="001838DD" w:rsidRPr="005700D6" w:rsidRDefault="001838DD" w:rsidP="001838DD">
            <w:pPr>
              <w:spacing w:after="160"/>
              <w:jc w:val="center"/>
              <w:rPr>
                <w:rFonts w:ascii="Times New Roman" w:hAnsi="Times New Roman" w:cs="Times New Roman"/>
                <w:b/>
              </w:rPr>
            </w:pPr>
            <w:r w:rsidRPr="005700D6">
              <w:rPr>
                <w:rFonts w:ascii="Times New Roman" w:hAnsi="Times New Roman" w:cs="Times New Roman"/>
                <w:b/>
              </w:rPr>
              <w:t>17</w:t>
            </w:r>
          </w:p>
        </w:tc>
        <w:tc>
          <w:tcPr>
            <w:tcW w:w="728" w:type="pct"/>
            <w:vMerge w:val="restart"/>
            <w:tcBorders>
              <w:top w:val="single" w:sz="8" w:space="0" w:color="auto"/>
              <w:left w:val="single" w:sz="8" w:space="0" w:color="auto"/>
              <w:right w:val="single" w:sz="8" w:space="0" w:color="auto"/>
            </w:tcBorders>
            <w:shd w:val="clear" w:color="auto" w:fill="auto"/>
            <w:vAlign w:val="center"/>
          </w:tcPr>
          <w:p w:rsidR="001838DD" w:rsidRPr="001838DD" w:rsidRDefault="001838DD" w:rsidP="001838DD">
            <w:pPr>
              <w:jc w:val="both"/>
              <w:rPr>
                <w:rFonts w:ascii="Times New Roman" w:hAnsi="Times New Roman" w:cs="Times New Roman"/>
                <w:color w:val="000000"/>
              </w:rPr>
            </w:pPr>
            <w:r w:rsidRPr="001838DD">
              <w:rPr>
                <w:rFonts w:ascii="Times New Roman" w:hAnsi="Times New Roman" w:cs="Times New Roman"/>
                <w:color w:val="000000"/>
              </w:rPr>
              <w:t>Paydaşlar arası iletişim yetersizliği, güncel veri ağı ve erişimin kısıtlılığı</w:t>
            </w: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1838DD">
            <w:pPr>
              <w:pStyle w:val="ListeParagraf"/>
              <w:numPr>
                <w:ilvl w:val="0"/>
                <w:numId w:val="16"/>
              </w:numPr>
              <w:ind w:left="273" w:hanging="273"/>
              <w:rPr>
                <w:rFonts w:ascii="Times New Roman" w:hAnsi="Times New Roman" w:cs="Times New Roman"/>
                <w:color w:val="000000"/>
              </w:rPr>
            </w:pPr>
            <w:r w:rsidRPr="001838DD">
              <w:rPr>
                <w:rFonts w:ascii="Times New Roman" w:hAnsi="Times New Roman" w:cs="Times New Roman"/>
                <w:color w:val="000000"/>
              </w:rPr>
              <w:t>Sektörün bir araya geldiği çalışmaların periyodik olarak devam ettirilmesi    </w:t>
            </w:r>
          </w:p>
        </w:tc>
        <w:tc>
          <w:tcPr>
            <w:tcW w:w="1432" w:type="pct"/>
            <w:vMerge w:val="restart"/>
            <w:tcBorders>
              <w:top w:val="single" w:sz="8" w:space="0" w:color="auto"/>
              <w:left w:val="single" w:sz="8" w:space="0" w:color="auto"/>
              <w:right w:val="single" w:sz="8" w:space="0" w:color="auto"/>
            </w:tcBorders>
            <w:shd w:val="clear" w:color="auto" w:fill="auto"/>
            <w:vAlign w:val="center"/>
          </w:tcPr>
          <w:p w:rsidR="001838DD" w:rsidRPr="001838DD" w:rsidRDefault="001838DD" w:rsidP="001838DD">
            <w:pPr>
              <w:rPr>
                <w:rFonts w:ascii="Times New Roman" w:hAnsi="Times New Roman" w:cs="Times New Roman"/>
                <w:color w:val="000000"/>
              </w:rPr>
            </w:pPr>
            <w:r w:rsidRPr="001838DD">
              <w:rPr>
                <w:rFonts w:ascii="Times New Roman" w:hAnsi="Times New Roman" w:cs="Times New Roman"/>
                <w:color w:val="000000"/>
              </w:rPr>
              <w:t>Sektör paydaşlarının birlikte hareket edebilmesi, daha güçlü ve etkin olabilmesi için sektörün TOB ile daha etkin bir iletişim sağlayabilmesi için çalışma grubu, dijital paylaşım platformu vb. yapıların kurulması, ·    </w:t>
            </w:r>
          </w:p>
        </w:tc>
        <w:tc>
          <w:tcPr>
            <w:tcW w:w="505" w:type="pct"/>
            <w:vMerge w:val="restart"/>
            <w:tcBorders>
              <w:top w:val="single" w:sz="8" w:space="0" w:color="auto"/>
              <w:left w:val="single" w:sz="8" w:space="0" w:color="9BC2E6"/>
              <w:bottom w:val="single" w:sz="8" w:space="0" w:color="auto"/>
              <w:right w:val="single" w:sz="8" w:space="0" w:color="auto"/>
            </w:tcBorders>
            <w:shd w:val="clear" w:color="auto" w:fill="auto"/>
            <w:vAlign w:val="center"/>
          </w:tcPr>
          <w:p w:rsidR="001838DD" w:rsidRPr="001838DD" w:rsidRDefault="001838DD" w:rsidP="005700D6">
            <w:pPr>
              <w:spacing w:line="240" w:lineRule="auto"/>
              <w:rPr>
                <w:rFonts w:ascii="Times New Roman" w:hAnsi="Times New Roman" w:cs="Times New Roman"/>
                <w:color w:val="000000"/>
              </w:rPr>
            </w:pPr>
            <w:r w:rsidRPr="001838DD">
              <w:rPr>
                <w:rFonts w:ascii="Times New Roman" w:hAnsi="Times New Roman" w:cs="Times New Roman"/>
                <w:color w:val="000000"/>
              </w:rPr>
              <w:t>TOB-BÜGEM</w:t>
            </w:r>
          </w:p>
        </w:tc>
        <w:tc>
          <w:tcPr>
            <w:tcW w:w="68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5700D6">
            <w:pPr>
              <w:rPr>
                <w:rFonts w:ascii="Times New Roman" w:hAnsi="Times New Roman" w:cs="Times New Roman"/>
                <w:color w:val="000000"/>
              </w:rPr>
            </w:pPr>
            <w:r w:rsidRPr="001838DD">
              <w:rPr>
                <w:rFonts w:ascii="Times New Roman" w:hAnsi="Times New Roman" w:cs="Times New Roman"/>
                <w:color w:val="000000"/>
              </w:rPr>
              <w:t>Ticaret Bakanlığı vb. ilgili kamu kurumları, STK'lar, TÜBİTAK, Üniversite, İhracatçılar Birliği, Cumhurbaşkanlığı İletişim Başkanlığı</w:t>
            </w:r>
          </w:p>
        </w:tc>
      </w:tr>
      <w:tr w:rsidR="001838DD" w:rsidRPr="003360FA" w:rsidTr="0014195A">
        <w:trPr>
          <w:trHeight w:val="2805"/>
          <w:jc w:val="center"/>
        </w:trPr>
        <w:tc>
          <w:tcPr>
            <w:tcW w:w="299" w:type="pct"/>
            <w:vMerge/>
            <w:tcBorders>
              <w:right w:val="single" w:sz="8" w:space="0" w:color="auto"/>
            </w:tcBorders>
            <w:vAlign w:val="center"/>
          </w:tcPr>
          <w:p w:rsidR="001838DD" w:rsidRPr="003360FA" w:rsidRDefault="001838DD" w:rsidP="001838DD">
            <w:pPr>
              <w:jc w:val="center"/>
              <w:rPr>
                <w:rFonts w:ascii="Times New Roman" w:hAnsi="Times New Roman" w:cs="Times New Roman"/>
                <w:b/>
                <w:sz w:val="20"/>
                <w:szCs w:val="20"/>
              </w:rPr>
            </w:pPr>
          </w:p>
        </w:tc>
        <w:tc>
          <w:tcPr>
            <w:tcW w:w="728" w:type="pct"/>
            <w:vMerge/>
            <w:tcBorders>
              <w:left w:val="single" w:sz="8" w:space="0" w:color="auto"/>
              <w:bottom w:val="single" w:sz="8" w:space="0" w:color="auto"/>
              <w:right w:val="single" w:sz="8" w:space="0" w:color="auto"/>
            </w:tcBorders>
            <w:shd w:val="clear" w:color="auto" w:fill="auto"/>
            <w:vAlign w:val="center"/>
          </w:tcPr>
          <w:p w:rsidR="001838DD" w:rsidRPr="001838DD" w:rsidRDefault="001838DD" w:rsidP="001838DD">
            <w:pPr>
              <w:jc w:val="both"/>
              <w:rPr>
                <w:rFonts w:ascii="Times New Roman" w:hAnsi="Times New Roman" w:cs="Times New Roman"/>
                <w:color w:val="000000"/>
              </w:rPr>
            </w:pP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1838DD" w:rsidRPr="001838DD" w:rsidRDefault="001838DD" w:rsidP="001838DD">
            <w:pPr>
              <w:pStyle w:val="ListeParagraf"/>
              <w:numPr>
                <w:ilvl w:val="0"/>
                <w:numId w:val="16"/>
              </w:numPr>
              <w:ind w:left="273" w:hanging="273"/>
              <w:rPr>
                <w:rFonts w:ascii="Times New Roman" w:hAnsi="Times New Roman" w:cs="Times New Roman"/>
                <w:color w:val="000000"/>
              </w:rPr>
            </w:pPr>
            <w:r w:rsidRPr="001838DD">
              <w:rPr>
                <w:rFonts w:ascii="Times New Roman" w:hAnsi="Times New Roman" w:cs="Times New Roman"/>
                <w:color w:val="000000"/>
              </w:rPr>
              <w:t>Kurumlar arasında etkin iletişim sağlanması,</w:t>
            </w:r>
            <w:r w:rsidRPr="001838DD">
              <w:rPr>
                <w:rFonts w:ascii="Times New Roman" w:hAnsi="Times New Roman" w:cs="Times New Roman"/>
                <w:color w:val="000000"/>
              </w:rPr>
              <w:br/>
            </w:r>
          </w:p>
        </w:tc>
        <w:tc>
          <w:tcPr>
            <w:tcW w:w="1432" w:type="pct"/>
            <w:vMerge/>
            <w:tcBorders>
              <w:left w:val="single" w:sz="8" w:space="0" w:color="auto"/>
              <w:bottom w:val="single" w:sz="8" w:space="0" w:color="auto"/>
              <w:right w:val="single" w:sz="8" w:space="0" w:color="auto"/>
            </w:tcBorders>
            <w:shd w:val="clear" w:color="auto" w:fill="auto"/>
            <w:vAlign w:val="center"/>
          </w:tcPr>
          <w:p w:rsidR="001838DD" w:rsidRPr="001838DD" w:rsidRDefault="001838DD" w:rsidP="001838DD">
            <w:pPr>
              <w:rPr>
                <w:rFonts w:ascii="Times New Roman" w:hAnsi="Times New Roman" w:cs="Times New Roman"/>
                <w:color w:val="000000"/>
              </w:rPr>
            </w:pPr>
          </w:p>
        </w:tc>
        <w:tc>
          <w:tcPr>
            <w:tcW w:w="505" w:type="pct"/>
            <w:vMerge/>
            <w:tcBorders>
              <w:top w:val="single" w:sz="8" w:space="0" w:color="auto"/>
              <w:left w:val="single" w:sz="8" w:space="0" w:color="auto"/>
              <w:bottom w:val="single" w:sz="8" w:space="0" w:color="auto"/>
              <w:right w:val="single" w:sz="8" w:space="0" w:color="auto"/>
            </w:tcBorders>
            <w:shd w:val="clear" w:color="auto" w:fill="auto"/>
            <w:vAlign w:val="center"/>
          </w:tcPr>
          <w:p w:rsidR="001838DD" w:rsidRPr="003360FA" w:rsidRDefault="001838DD" w:rsidP="001838DD">
            <w:pPr>
              <w:jc w:val="center"/>
              <w:rPr>
                <w:rFonts w:ascii="Times New Roman" w:eastAsia="Times New Roman" w:hAnsi="Times New Roman" w:cs="Times New Roman"/>
                <w:sz w:val="20"/>
                <w:szCs w:val="20"/>
                <w:lang w:eastAsia="tr-TR"/>
              </w:rPr>
            </w:pPr>
          </w:p>
        </w:tc>
        <w:tc>
          <w:tcPr>
            <w:tcW w:w="689" w:type="pct"/>
            <w:vMerge/>
            <w:tcBorders>
              <w:top w:val="single" w:sz="8" w:space="0" w:color="auto"/>
              <w:left w:val="single" w:sz="8" w:space="0" w:color="auto"/>
              <w:bottom w:val="single" w:sz="8" w:space="0" w:color="auto"/>
              <w:right w:val="single" w:sz="8" w:space="0" w:color="auto"/>
            </w:tcBorders>
            <w:shd w:val="clear" w:color="auto" w:fill="auto"/>
            <w:vAlign w:val="center"/>
          </w:tcPr>
          <w:p w:rsidR="001838DD" w:rsidRPr="003360FA" w:rsidRDefault="001838DD" w:rsidP="001838DD">
            <w:pPr>
              <w:rPr>
                <w:rFonts w:ascii="Times New Roman" w:eastAsia="Times New Roman" w:hAnsi="Times New Roman" w:cs="Times New Roman"/>
                <w:sz w:val="20"/>
                <w:szCs w:val="20"/>
                <w:lang w:eastAsia="tr-TR"/>
              </w:rPr>
            </w:pPr>
          </w:p>
        </w:tc>
      </w:tr>
      <w:tr w:rsidR="001838DD" w:rsidRPr="003360FA" w:rsidTr="0014195A">
        <w:trPr>
          <w:trHeight w:val="455"/>
          <w:jc w:val="center"/>
        </w:trPr>
        <w:tc>
          <w:tcPr>
            <w:tcW w:w="299" w:type="pct"/>
            <w:vMerge w:val="restart"/>
            <w:tcBorders>
              <w:right w:val="single" w:sz="8" w:space="0" w:color="auto"/>
            </w:tcBorders>
            <w:vAlign w:val="center"/>
          </w:tcPr>
          <w:p w:rsidR="001838DD" w:rsidRPr="005700D6" w:rsidRDefault="001838DD" w:rsidP="001838DD">
            <w:pPr>
              <w:spacing w:after="160"/>
              <w:jc w:val="center"/>
              <w:rPr>
                <w:rFonts w:ascii="Times New Roman" w:eastAsia="Times New Roman" w:hAnsi="Times New Roman" w:cs="Times New Roman"/>
                <w:b/>
                <w:lang w:eastAsia="tr-TR"/>
              </w:rPr>
            </w:pPr>
            <w:r w:rsidRPr="005700D6">
              <w:rPr>
                <w:rFonts w:ascii="Times New Roman" w:eastAsia="Times New Roman" w:hAnsi="Times New Roman" w:cs="Times New Roman"/>
                <w:b/>
                <w:lang w:eastAsia="tr-TR"/>
              </w:rPr>
              <w:lastRenderedPageBreak/>
              <w:t>18</w:t>
            </w:r>
          </w:p>
        </w:tc>
        <w:tc>
          <w:tcPr>
            <w:tcW w:w="728" w:type="pct"/>
            <w:vMerge w:val="restart"/>
            <w:tcBorders>
              <w:top w:val="single" w:sz="8" w:space="0" w:color="auto"/>
              <w:left w:val="single" w:sz="8" w:space="0" w:color="auto"/>
              <w:right w:val="single" w:sz="8" w:space="0" w:color="auto"/>
            </w:tcBorders>
            <w:shd w:val="clear" w:color="auto" w:fill="auto"/>
            <w:vAlign w:val="center"/>
          </w:tcPr>
          <w:p w:rsidR="001838DD" w:rsidRPr="001838DD" w:rsidRDefault="001838DD" w:rsidP="001838DD">
            <w:pPr>
              <w:spacing w:line="240" w:lineRule="auto"/>
              <w:rPr>
                <w:rFonts w:ascii="Times New Roman" w:hAnsi="Times New Roman" w:cs="Times New Roman"/>
                <w:color w:val="000000"/>
              </w:rPr>
            </w:pPr>
            <w:r w:rsidRPr="001838DD">
              <w:rPr>
                <w:rFonts w:ascii="Times New Roman" w:hAnsi="Times New Roman" w:cs="Times New Roman"/>
                <w:color w:val="000000"/>
              </w:rPr>
              <w:t>Kuru üzümde iç tüketimin düşük olması</w:t>
            </w:r>
          </w:p>
        </w:tc>
        <w:tc>
          <w:tcPr>
            <w:tcW w:w="1347" w:type="pct"/>
            <w:vMerge w:val="restart"/>
            <w:tcBorders>
              <w:top w:val="single" w:sz="8" w:space="0" w:color="auto"/>
              <w:left w:val="single" w:sz="8" w:space="0" w:color="auto"/>
              <w:right w:val="single" w:sz="8" w:space="0" w:color="auto"/>
            </w:tcBorders>
            <w:shd w:val="clear" w:color="auto" w:fill="auto"/>
            <w:vAlign w:val="center"/>
          </w:tcPr>
          <w:p w:rsidR="001838DD" w:rsidRPr="001838DD" w:rsidRDefault="001838DD" w:rsidP="001838DD">
            <w:pPr>
              <w:pStyle w:val="ListeParagraf"/>
              <w:numPr>
                <w:ilvl w:val="0"/>
                <w:numId w:val="16"/>
              </w:numPr>
              <w:ind w:left="273" w:hanging="273"/>
              <w:rPr>
                <w:rFonts w:ascii="Times New Roman" w:hAnsi="Times New Roman" w:cs="Times New Roman"/>
                <w:color w:val="000000"/>
              </w:rPr>
            </w:pPr>
            <w:r w:rsidRPr="001838DD">
              <w:rPr>
                <w:rFonts w:ascii="Times New Roman" w:hAnsi="Times New Roman" w:cs="Times New Roman"/>
                <w:color w:val="000000"/>
              </w:rPr>
              <w:t>Kişi başına düşen tüketimin arttırılmasına yönelik üretim, gıda ve sağlıkla ilgili kurumlar arasında iş birliği sağlanarak ortak çalışmalar yürütülmesi</w:t>
            </w:r>
          </w:p>
        </w:tc>
        <w:tc>
          <w:tcPr>
            <w:tcW w:w="1432" w:type="pct"/>
            <w:tcBorders>
              <w:top w:val="single" w:sz="8" w:space="0" w:color="auto"/>
              <w:left w:val="nil"/>
              <w:bottom w:val="single" w:sz="8" w:space="0" w:color="auto"/>
              <w:right w:val="single" w:sz="8" w:space="0" w:color="auto"/>
            </w:tcBorders>
            <w:shd w:val="clear" w:color="auto" w:fill="auto"/>
            <w:vAlign w:val="center"/>
          </w:tcPr>
          <w:p w:rsidR="001838DD" w:rsidRPr="001838DD" w:rsidRDefault="001838DD" w:rsidP="001838DD">
            <w:pPr>
              <w:spacing w:line="240" w:lineRule="auto"/>
              <w:rPr>
                <w:rFonts w:ascii="Times New Roman" w:hAnsi="Times New Roman" w:cs="Times New Roman"/>
                <w:color w:val="000000"/>
              </w:rPr>
            </w:pPr>
            <w:r w:rsidRPr="001838DD">
              <w:rPr>
                <w:rFonts w:ascii="Times New Roman" w:hAnsi="Times New Roman" w:cs="Times New Roman"/>
                <w:color w:val="000000"/>
              </w:rPr>
              <w:t>Kamuoyu farkındalığına yönelik reklam ve promosyonların artırılması</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1838DD" w:rsidRPr="001838DD" w:rsidRDefault="001838DD" w:rsidP="001838DD">
            <w:pPr>
              <w:spacing w:line="240" w:lineRule="auto"/>
              <w:rPr>
                <w:rFonts w:ascii="Times New Roman" w:hAnsi="Times New Roman" w:cs="Times New Roman"/>
                <w:color w:val="000000"/>
              </w:rPr>
            </w:pPr>
            <w:r w:rsidRPr="001838DD">
              <w:rPr>
                <w:rFonts w:ascii="Times New Roman" w:hAnsi="Times New Roman" w:cs="Times New Roman"/>
                <w:color w:val="000000"/>
              </w:rPr>
              <w:t>TOB-BÜGEM</w:t>
            </w:r>
          </w:p>
        </w:tc>
        <w:tc>
          <w:tcPr>
            <w:tcW w:w="689" w:type="pct"/>
            <w:vMerge w:val="restart"/>
            <w:tcBorders>
              <w:top w:val="single" w:sz="8" w:space="0" w:color="auto"/>
              <w:left w:val="single" w:sz="8" w:space="0" w:color="auto"/>
            </w:tcBorders>
            <w:vAlign w:val="center"/>
          </w:tcPr>
          <w:p w:rsidR="001838DD" w:rsidRPr="003360FA" w:rsidRDefault="001838DD" w:rsidP="001838DD">
            <w:pPr>
              <w:spacing w:after="160"/>
              <w:rPr>
                <w:rFonts w:ascii="Times New Roman" w:hAnsi="Times New Roman" w:cs="Times New Roman"/>
                <w:sz w:val="20"/>
                <w:szCs w:val="20"/>
              </w:rPr>
            </w:pPr>
          </w:p>
        </w:tc>
      </w:tr>
      <w:tr w:rsidR="001838DD" w:rsidRPr="003360FA" w:rsidTr="0014195A">
        <w:trPr>
          <w:trHeight w:val="455"/>
          <w:jc w:val="center"/>
        </w:trPr>
        <w:tc>
          <w:tcPr>
            <w:tcW w:w="299" w:type="pct"/>
            <w:vMerge/>
            <w:tcBorders>
              <w:right w:val="single" w:sz="8" w:space="0" w:color="auto"/>
            </w:tcBorders>
            <w:vAlign w:val="center"/>
          </w:tcPr>
          <w:p w:rsidR="001838DD" w:rsidRPr="005700D6" w:rsidRDefault="001838DD" w:rsidP="001838DD">
            <w:pPr>
              <w:jc w:val="center"/>
              <w:rPr>
                <w:rFonts w:ascii="Times New Roman" w:eastAsia="Times New Roman" w:hAnsi="Times New Roman" w:cs="Times New Roman"/>
                <w:b/>
                <w:lang w:eastAsia="tr-TR"/>
              </w:rPr>
            </w:pPr>
          </w:p>
        </w:tc>
        <w:tc>
          <w:tcPr>
            <w:tcW w:w="728" w:type="pct"/>
            <w:vMerge/>
            <w:tcBorders>
              <w:left w:val="single" w:sz="8" w:space="0" w:color="auto"/>
              <w:right w:val="single" w:sz="8" w:space="0" w:color="auto"/>
            </w:tcBorders>
            <w:shd w:val="clear" w:color="auto" w:fill="auto"/>
            <w:vAlign w:val="center"/>
          </w:tcPr>
          <w:p w:rsidR="001838DD" w:rsidRPr="001838DD" w:rsidRDefault="001838DD" w:rsidP="001838DD">
            <w:pPr>
              <w:spacing w:line="240" w:lineRule="auto"/>
              <w:rPr>
                <w:rFonts w:ascii="Times New Roman" w:hAnsi="Times New Roman" w:cs="Times New Roman"/>
                <w:color w:val="000000"/>
              </w:rPr>
            </w:pPr>
          </w:p>
        </w:tc>
        <w:tc>
          <w:tcPr>
            <w:tcW w:w="1347" w:type="pct"/>
            <w:vMerge/>
            <w:tcBorders>
              <w:left w:val="single" w:sz="8" w:space="0" w:color="auto"/>
              <w:right w:val="single" w:sz="8" w:space="0" w:color="auto"/>
            </w:tcBorders>
            <w:shd w:val="clear" w:color="auto" w:fill="auto"/>
            <w:vAlign w:val="center"/>
          </w:tcPr>
          <w:p w:rsidR="001838DD" w:rsidRPr="001838DD" w:rsidRDefault="001838DD" w:rsidP="001838DD">
            <w:pPr>
              <w:pStyle w:val="ListeParagraf"/>
              <w:numPr>
                <w:ilvl w:val="0"/>
                <w:numId w:val="16"/>
              </w:numPr>
              <w:ind w:left="273" w:hanging="273"/>
              <w:rPr>
                <w:rFonts w:ascii="Times New Roman" w:hAnsi="Times New Roman" w:cs="Times New Roman"/>
                <w:color w:val="000000"/>
              </w:rPr>
            </w:pPr>
          </w:p>
        </w:tc>
        <w:tc>
          <w:tcPr>
            <w:tcW w:w="1432" w:type="pct"/>
            <w:tcBorders>
              <w:top w:val="single" w:sz="8" w:space="0" w:color="auto"/>
              <w:left w:val="nil"/>
              <w:bottom w:val="single" w:sz="8" w:space="0" w:color="auto"/>
              <w:right w:val="single" w:sz="8" w:space="0" w:color="auto"/>
            </w:tcBorders>
            <w:shd w:val="clear" w:color="auto" w:fill="auto"/>
            <w:vAlign w:val="center"/>
          </w:tcPr>
          <w:p w:rsidR="001838DD" w:rsidRPr="001838DD" w:rsidRDefault="001838DD" w:rsidP="001838DD">
            <w:pPr>
              <w:rPr>
                <w:rFonts w:ascii="Times New Roman" w:hAnsi="Times New Roman" w:cs="Times New Roman"/>
                <w:color w:val="000000"/>
              </w:rPr>
            </w:pPr>
            <w:r w:rsidRPr="001838DD">
              <w:rPr>
                <w:rFonts w:ascii="Times New Roman" w:hAnsi="Times New Roman" w:cs="Times New Roman"/>
                <w:color w:val="000000"/>
              </w:rPr>
              <w:t>E-ticaretin yaygınlaştırılması</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1838DD" w:rsidRPr="001838DD" w:rsidRDefault="001838DD" w:rsidP="001838DD">
            <w:pPr>
              <w:rPr>
                <w:rFonts w:ascii="Times New Roman" w:hAnsi="Times New Roman" w:cs="Times New Roman"/>
                <w:color w:val="000000"/>
              </w:rPr>
            </w:pPr>
            <w:r w:rsidRPr="001838DD">
              <w:rPr>
                <w:rFonts w:ascii="Times New Roman" w:hAnsi="Times New Roman" w:cs="Times New Roman"/>
                <w:color w:val="000000"/>
              </w:rPr>
              <w:t>Ticaret Bakanlığı</w:t>
            </w:r>
          </w:p>
        </w:tc>
        <w:tc>
          <w:tcPr>
            <w:tcW w:w="689" w:type="pct"/>
            <w:vMerge/>
            <w:tcBorders>
              <w:left w:val="single" w:sz="8" w:space="0" w:color="auto"/>
            </w:tcBorders>
            <w:vAlign w:val="center"/>
          </w:tcPr>
          <w:p w:rsidR="001838DD" w:rsidRPr="003360FA" w:rsidRDefault="001838DD" w:rsidP="001838DD">
            <w:pPr>
              <w:rPr>
                <w:rFonts w:ascii="Times New Roman" w:hAnsi="Times New Roman" w:cs="Times New Roman"/>
                <w:sz w:val="20"/>
                <w:szCs w:val="20"/>
              </w:rPr>
            </w:pPr>
          </w:p>
        </w:tc>
      </w:tr>
      <w:tr w:rsidR="001838DD" w:rsidRPr="003360FA" w:rsidTr="0014195A">
        <w:trPr>
          <w:trHeight w:val="455"/>
          <w:jc w:val="center"/>
        </w:trPr>
        <w:tc>
          <w:tcPr>
            <w:tcW w:w="299" w:type="pct"/>
            <w:vMerge/>
            <w:tcBorders>
              <w:right w:val="single" w:sz="8" w:space="0" w:color="auto"/>
            </w:tcBorders>
            <w:vAlign w:val="center"/>
          </w:tcPr>
          <w:p w:rsidR="001838DD" w:rsidRPr="005700D6" w:rsidRDefault="001838DD" w:rsidP="001838DD">
            <w:pPr>
              <w:jc w:val="center"/>
              <w:rPr>
                <w:rFonts w:ascii="Times New Roman" w:eastAsia="Times New Roman" w:hAnsi="Times New Roman" w:cs="Times New Roman"/>
                <w:b/>
                <w:lang w:eastAsia="tr-TR"/>
              </w:rPr>
            </w:pPr>
          </w:p>
        </w:tc>
        <w:tc>
          <w:tcPr>
            <w:tcW w:w="728" w:type="pct"/>
            <w:vMerge/>
            <w:tcBorders>
              <w:left w:val="single" w:sz="8" w:space="0" w:color="auto"/>
              <w:bottom w:val="single" w:sz="8" w:space="0" w:color="auto"/>
              <w:right w:val="single" w:sz="8" w:space="0" w:color="auto"/>
            </w:tcBorders>
            <w:shd w:val="clear" w:color="auto" w:fill="auto"/>
            <w:vAlign w:val="center"/>
          </w:tcPr>
          <w:p w:rsidR="001838DD" w:rsidRPr="001838DD" w:rsidRDefault="001838DD" w:rsidP="001838DD">
            <w:pPr>
              <w:spacing w:line="240" w:lineRule="auto"/>
              <w:rPr>
                <w:rFonts w:ascii="Times New Roman" w:hAnsi="Times New Roman" w:cs="Times New Roman"/>
                <w:color w:val="000000"/>
              </w:rPr>
            </w:pPr>
          </w:p>
        </w:tc>
        <w:tc>
          <w:tcPr>
            <w:tcW w:w="1347" w:type="pct"/>
            <w:vMerge/>
            <w:tcBorders>
              <w:left w:val="single" w:sz="8" w:space="0" w:color="auto"/>
              <w:bottom w:val="single" w:sz="8" w:space="0" w:color="auto"/>
              <w:right w:val="single" w:sz="8" w:space="0" w:color="auto"/>
            </w:tcBorders>
            <w:shd w:val="clear" w:color="auto" w:fill="auto"/>
            <w:vAlign w:val="center"/>
          </w:tcPr>
          <w:p w:rsidR="001838DD" w:rsidRPr="001838DD" w:rsidRDefault="001838DD" w:rsidP="001838DD">
            <w:pPr>
              <w:pStyle w:val="ListeParagraf"/>
              <w:numPr>
                <w:ilvl w:val="0"/>
                <w:numId w:val="16"/>
              </w:numPr>
              <w:ind w:left="273" w:hanging="273"/>
              <w:rPr>
                <w:rFonts w:ascii="Times New Roman" w:hAnsi="Times New Roman" w:cs="Times New Roman"/>
                <w:color w:val="000000"/>
              </w:rPr>
            </w:pPr>
          </w:p>
        </w:tc>
        <w:tc>
          <w:tcPr>
            <w:tcW w:w="1432" w:type="pct"/>
            <w:tcBorders>
              <w:top w:val="single" w:sz="8" w:space="0" w:color="auto"/>
              <w:left w:val="nil"/>
              <w:bottom w:val="single" w:sz="8" w:space="0" w:color="auto"/>
              <w:right w:val="single" w:sz="8" w:space="0" w:color="auto"/>
            </w:tcBorders>
            <w:shd w:val="clear" w:color="auto" w:fill="auto"/>
            <w:vAlign w:val="center"/>
          </w:tcPr>
          <w:p w:rsidR="001838DD" w:rsidRPr="001838DD" w:rsidRDefault="001838DD" w:rsidP="001838DD">
            <w:pPr>
              <w:rPr>
                <w:rFonts w:ascii="Times New Roman" w:hAnsi="Times New Roman" w:cs="Times New Roman"/>
                <w:color w:val="000000"/>
              </w:rPr>
            </w:pPr>
            <w:r w:rsidRPr="001838DD">
              <w:rPr>
                <w:rFonts w:ascii="Times New Roman" w:hAnsi="Times New Roman" w:cs="Times New Roman"/>
                <w:color w:val="000000"/>
              </w:rPr>
              <w:t xml:space="preserve"> İlköğretimden itibaren ekoloji, çevre, beslenme-sağlık ilişkisi gibi temel öğretilerin eğitim planlarında yer alması</w:t>
            </w:r>
          </w:p>
        </w:tc>
        <w:tc>
          <w:tcPr>
            <w:tcW w:w="505" w:type="pct"/>
            <w:tcBorders>
              <w:top w:val="single" w:sz="8" w:space="0" w:color="auto"/>
              <w:left w:val="single" w:sz="8" w:space="0" w:color="9BC2E6"/>
              <w:bottom w:val="single" w:sz="8" w:space="0" w:color="auto"/>
              <w:right w:val="single" w:sz="8" w:space="0" w:color="auto"/>
            </w:tcBorders>
            <w:shd w:val="clear" w:color="auto" w:fill="auto"/>
            <w:vAlign w:val="center"/>
          </w:tcPr>
          <w:p w:rsidR="001838DD" w:rsidRPr="001838DD" w:rsidRDefault="001838DD" w:rsidP="001838DD">
            <w:pPr>
              <w:rPr>
                <w:rFonts w:ascii="Times New Roman" w:hAnsi="Times New Roman" w:cs="Times New Roman"/>
                <w:color w:val="000000"/>
              </w:rPr>
            </w:pPr>
            <w:r w:rsidRPr="001838DD">
              <w:rPr>
                <w:rFonts w:ascii="Times New Roman" w:hAnsi="Times New Roman" w:cs="Times New Roman"/>
                <w:color w:val="000000"/>
              </w:rPr>
              <w:t>MEB</w:t>
            </w:r>
          </w:p>
        </w:tc>
        <w:tc>
          <w:tcPr>
            <w:tcW w:w="689" w:type="pct"/>
            <w:vMerge/>
            <w:tcBorders>
              <w:left w:val="single" w:sz="8" w:space="0" w:color="auto"/>
            </w:tcBorders>
            <w:vAlign w:val="center"/>
          </w:tcPr>
          <w:p w:rsidR="001838DD" w:rsidRPr="003360FA" w:rsidRDefault="001838DD" w:rsidP="001838DD">
            <w:pPr>
              <w:rPr>
                <w:rFonts w:ascii="Times New Roman" w:hAnsi="Times New Roman" w:cs="Times New Roman"/>
                <w:sz w:val="20"/>
                <w:szCs w:val="20"/>
              </w:rPr>
            </w:pPr>
          </w:p>
        </w:tc>
      </w:tr>
      <w:tr w:rsidR="00B310AF" w:rsidRPr="003360FA" w:rsidTr="0014195A">
        <w:trPr>
          <w:trHeight w:val="20"/>
          <w:jc w:val="center"/>
        </w:trPr>
        <w:tc>
          <w:tcPr>
            <w:tcW w:w="299" w:type="pct"/>
            <w:vAlign w:val="center"/>
          </w:tcPr>
          <w:p w:rsidR="00B310AF" w:rsidRPr="005700D6" w:rsidRDefault="00B310AF" w:rsidP="00B310AF">
            <w:pPr>
              <w:spacing w:after="160"/>
              <w:jc w:val="center"/>
              <w:rPr>
                <w:rFonts w:ascii="Times New Roman" w:hAnsi="Times New Roman" w:cs="Times New Roman"/>
                <w:b/>
              </w:rPr>
            </w:pPr>
            <w:r w:rsidRPr="005700D6">
              <w:rPr>
                <w:rFonts w:ascii="Times New Roman" w:hAnsi="Times New Roman" w:cs="Times New Roman"/>
                <w:b/>
              </w:rPr>
              <w:t>19</w:t>
            </w:r>
          </w:p>
        </w:tc>
        <w:tc>
          <w:tcPr>
            <w:tcW w:w="728" w:type="pct"/>
            <w:tcBorders>
              <w:top w:val="single" w:sz="8" w:space="0" w:color="auto"/>
              <w:right w:val="single" w:sz="8" w:space="0" w:color="auto"/>
            </w:tcBorders>
            <w:vAlign w:val="center"/>
          </w:tcPr>
          <w:p w:rsidR="00B310AF" w:rsidRPr="00B310AF" w:rsidRDefault="00B310AF" w:rsidP="00B310AF">
            <w:pPr>
              <w:spacing w:after="160"/>
              <w:rPr>
                <w:rFonts w:ascii="Times New Roman" w:eastAsia="Times New Roman" w:hAnsi="Times New Roman" w:cs="Times New Roman"/>
                <w:lang w:eastAsia="tr-TR"/>
              </w:rPr>
            </w:pPr>
            <w:r w:rsidRPr="00B310AF">
              <w:rPr>
                <w:rFonts w:ascii="Times New Roman" w:eastAsia="Times New Roman" w:hAnsi="Times New Roman" w:cs="Times New Roman"/>
                <w:lang w:eastAsia="tr-TR"/>
              </w:rPr>
              <w:t>İklim Değişikliğine Karşı Risk Yönetiminin Etkin Bir Enstrümanı Olarak Tarım Sigortası Uygulamalarının Yaygınlaştırılarak Etkinliğinin Artırılması</w:t>
            </w:r>
          </w:p>
        </w:tc>
        <w:tc>
          <w:tcPr>
            <w:tcW w:w="1347" w:type="pct"/>
            <w:tcBorders>
              <w:top w:val="single" w:sz="8" w:space="0" w:color="auto"/>
              <w:left w:val="single" w:sz="8" w:space="0" w:color="auto"/>
              <w:bottom w:val="single" w:sz="8" w:space="0" w:color="auto"/>
              <w:right w:val="single" w:sz="8" w:space="0" w:color="auto"/>
            </w:tcBorders>
            <w:shd w:val="clear" w:color="auto" w:fill="auto"/>
            <w:vAlign w:val="center"/>
          </w:tcPr>
          <w:p w:rsidR="00B310AF" w:rsidRPr="00B310AF" w:rsidRDefault="00B310AF" w:rsidP="00B310AF">
            <w:pPr>
              <w:pStyle w:val="ListeParagraf"/>
              <w:numPr>
                <w:ilvl w:val="0"/>
                <w:numId w:val="16"/>
              </w:numPr>
              <w:spacing w:line="240" w:lineRule="auto"/>
              <w:ind w:left="273" w:hanging="273"/>
              <w:rPr>
                <w:rFonts w:ascii="Times New Roman" w:hAnsi="Times New Roman" w:cs="Times New Roman"/>
              </w:rPr>
            </w:pPr>
            <w:r w:rsidRPr="00B310AF">
              <w:rPr>
                <w:rFonts w:ascii="Times New Roman" w:hAnsi="Times New Roman" w:cs="Times New Roman"/>
              </w:rPr>
              <w:t>Bağcılıkta üretimin sürdürülebilirliğinde tarım sigortalarının etkin, verimli ve yaygın kullanımına yönelik önlemlerin geliştirilmesi,</w:t>
            </w:r>
          </w:p>
        </w:tc>
        <w:tc>
          <w:tcPr>
            <w:tcW w:w="1432" w:type="pct"/>
            <w:tcBorders>
              <w:top w:val="single" w:sz="8" w:space="0" w:color="auto"/>
              <w:left w:val="single" w:sz="8" w:space="0" w:color="auto"/>
              <w:bottom w:val="single" w:sz="8" w:space="0" w:color="auto"/>
              <w:right w:val="single" w:sz="8" w:space="0" w:color="auto"/>
            </w:tcBorders>
            <w:shd w:val="clear" w:color="auto" w:fill="auto"/>
            <w:vAlign w:val="center"/>
          </w:tcPr>
          <w:p w:rsidR="00B310AF" w:rsidRPr="00B310AF" w:rsidRDefault="00B310AF" w:rsidP="00B310AF">
            <w:pPr>
              <w:rPr>
                <w:rFonts w:ascii="Times New Roman" w:hAnsi="Times New Roman" w:cs="Times New Roman"/>
                <w:color w:val="000000"/>
              </w:rPr>
            </w:pPr>
            <w:r w:rsidRPr="00B310AF">
              <w:rPr>
                <w:rFonts w:ascii="Times New Roman" w:hAnsi="Times New Roman" w:cs="Times New Roman"/>
                <w:color w:val="000000"/>
              </w:rPr>
              <w:t>Tarım Sigortalarının gerekliliği ve sürdürülebilirliğe katkısı konusunda bilinçlendirme faaliyetlerini artırmak için iş birlikleri geliştirmek,</w:t>
            </w:r>
          </w:p>
        </w:tc>
        <w:tc>
          <w:tcPr>
            <w:tcW w:w="505" w:type="pct"/>
            <w:tcBorders>
              <w:top w:val="single" w:sz="8" w:space="0" w:color="auto"/>
              <w:left w:val="single" w:sz="8" w:space="0" w:color="auto"/>
            </w:tcBorders>
            <w:vAlign w:val="center"/>
          </w:tcPr>
          <w:p w:rsidR="00B310AF" w:rsidRPr="00B310AF" w:rsidRDefault="00B310AF" w:rsidP="005700D6">
            <w:pPr>
              <w:spacing w:after="160"/>
              <w:rPr>
                <w:rFonts w:ascii="Times New Roman" w:eastAsia="Times New Roman" w:hAnsi="Times New Roman" w:cs="Times New Roman"/>
                <w:lang w:eastAsia="tr-TR"/>
              </w:rPr>
            </w:pPr>
            <w:r w:rsidRPr="00B310AF">
              <w:rPr>
                <w:rFonts w:ascii="Times New Roman" w:eastAsia="Times New Roman" w:hAnsi="Times New Roman" w:cs="Times New Roman"/>
                <w:lang w:eastAsia="tr-TR"/>
              </w:rPr>
              <w:t xml:space="preserve"> TOB- Tarım Reformu Genel Müdürlüğü</w:t>
            </w:r>
          </w:p>
        </w:tc>
        <w:tc>
          <w:tcPr>
            <w:tcW w:w="689" w:type="pct"/>
            <w:vAlign w:val="center"/>
          </w:tcPr>
          <w:p w:rsidR="00B310AF" w:rsidRPr="00B310AF" w:rsidRDefault="00B310AF" w:rsidP="00B310AF">
            <w:pPr>
              <w:spacing w:after="160"/>
              <w:rPr>
                <w:rFonts w:ascii="Times New Roman" w:eastAsia="Times New Roman" w:hAnsi="Times New Roman" w:cs="Times New Roman"/>
                <w:lang w:eastAsia="tr-TR"/>
              </w:rPr>
            </w:pPr>
            <w:r w:rsidRPr="00B310AF">
              <w:rPr>
                <w:rFonts w:ascii="Times New Roman" w:eastAsia="Times New Roman" w:hAnsi="Times New Roman" w:cs="Times New Roman"/>
                <w:lang w:eastAsia="tr-TR"/>
              </w:rPr>
              <w:t>TARSİM</w:t>
            </w:r>
          </w:p>
        </w:tc>
      </w:tr>
    </w:tbl>
    <w:p w:rsidR="003360FA" w:rsidRPr="003360FA" w:rsidRDefault="003360FA" w:rsidP="003360FA">
      <w:pPr>
        <w:shd w:val="clear" w:color="auto" w:fill="FFFFFF"/>
        <w:spacing w:after="0" w:line="240" w:lineRule="auto"/>
        <w:contextualSpacing/>
        <w:jc w:val="both"/>
        <w:rPr>
          <w:rFonts w:ascii="Times New Roman" w:eastAsia="Times New Roman" w:hAnsi="Times New Roman" w:cs="Times New Roman"/>
          <w:lang w:eastAsia="tr-TR"/>
        </w:rPr>
      </w:pPr>
    </w:p>
    <w:p w:rsidR="003360FA" w:rsidRPr="003360FA" w:rsidRDefault="003360FA" w:rsidP="003360FA">
      <w:pPr>
        <w:shd w:val="clear" w:color="auto" w:fill="FFFFFF"/>
        <w:spacing w:after="0" w:line="240" w:lineRule="auto"/>
        <w:contextualSpacing/>
        <w:jc w:val="both"/>
        <w:rPr>
          <w:rFonts w:ascii="Times New Roman" w:eastAsia="Times New Roman" w:hAnsi="Times New Roman" w:cs="Times New Roman"/>
          <w:lang w:eastAsia="tr-TR"/>
        </w:rPr>
      </w:pPr>
    </w:p>
    <w:p w:rsidR="0014195A" w:rsidRDefault="0014195A" w:rsidP="003360FA">
      <w:pPr>
        <w:shd w:val="clear" w:color="auto" w:fill="FFFFFF"/>
        <w:spacing w:after="0" w:line="240" w:lineRule="auto"/>
        <w:contextualSpacing/>
        <w:jc w:val="both"/>
        <w:rPr>
          <w:rFonts w:ascii="Times New Roman" w:eastAsia="Times New Roman" w:hAnsi="Times New Roman" w:cs="Times New Roman"/>
          <w:lang w:eastAsia="tr-TR"/>
        </w:rPr>
        <w:sectPr w:rsidR="0014195A" w:rsidSect="00445C9E">
          <w:pgSz w:w="16838" w:h="11906" w:orient="landscape"/>
          <w:pgMar w:top="1417" w:right="1417" w:bottom="1558" w:left="1417" w:header="708" w:footer="708" w:gutter="0"/>
          <w:cols w:space="708"/>
          <w:docGrid w:linePitch="360"/>
        </w:sectPr>
      </w:pPr>
    </w:p>
    <w:p w:rsidR="00BF0536" w:rsidRDefault="00BF0536" w:rsidP="000D60AC">
      <w:pPr>
        <w:pStyle w:val="Balk1"/>
        <w:rPr>
          <w:rFonts w:cs="Times New Roman"/>
        </w:rPr>
      </w:pPr>
      <w:bookmarkStart w:id="95" w:name="_Toc501617944"/>
      <w:bookmarkStart w:id="96" w:name="_Toc523907167"/>
      <w:r w:rsidRPr="006F0AE6">
        <w:rPr>
          <w:rFonts w:cs="Times New Roman"/>
        </w:rPr>
        <w:lastRenderedPageBreak/>
        <w:t>KAYNAK</w:t>
      </w:r>
      <w:bookmarkEnd w:id="95"/>
      <w:r w:rsidR="00B029AA" w:rsidRPr="006F0AE6">
        <w:rPr>
          <w:rFonts w:cs="Times New Roman"/>
        </w:rPr>
        <w:t>ÇA</w:t>
      </w:r>
      <w:bookmarkEnd w:id="96"/>
    </w:p>
    <w:p w:rsidR="002A75D4" w:rsidRPr="002A75D4" w:rsidRDefault="00ED7849" w:rsidP="002A75D4">
      <w:pPr>
        <w:ind w:left="567" w:hanging="567"/>
        <w:jc w:val="both"/>
        <w:rPr>
          <w:rFonts w:ascii="Times New Roman" w:hAnsi="Times New Roman" w:cs="Times New Roman"/>
          <w:sz w:val="24"/>
          <w:szCs w:val="24"/>
        </w:rPr>
      </w:pPr>
      <w:r>
        <w:rPr>
          <w:rFonts w:ascii="Times New Roman" w:hAnsi="Times New Roman" w:cs="Times New Roman"/>
          <w:sz w:val="24"/>
          <w:szCs w:val="24"/>
        </w:rPr>
        <w:t>Akdemir, U.</w:t>
      </w:r>
      <w:r w:rsidR="002A75D4">
        <w:rPr>
          <w:rFonts w:ascii="Times New Roman" w:hAnsi="Times New Roman" w:cs="Times New Roman"/>
          <w:sz w:val="24"/>
          <w:szCs w:val="24"/>
        </w:rPr>
        <w:t xml:space="preserve"> &amp; Candar, S. 2022</w:t>
      </w:r>
      <w:r w:rsidR="002A75D4" w:rsidRPr="002A75D4">
        <w:rPr>
          <w:rFonts w:ascii="Times New Roman" w:hAnsi="Times New Roman" w:cs="Times New Roman"/>
          <w:sz w:val="24"/>
          <w:szCs w:val="24"/>
        </w:rPr>
        <w:t xml:space="preserve">. Regional Economics of Viticulture in Turkey in the </w:t>
      </w:r>
      <w:r w:rsidR="002A75D4">
        <w:rPr>
          <w:rFonts w:ascii="Times New Roman" w:hAnsi="Times New Roman" w:cs="Times New Roman"/>
          <w:sz w:val="24"/>
          <w:szCs w:val="24"/>
        </w:rPr>
        <w:t xml:space="preserve"> p</w:t>
      </w:r>
      <w:r w:rsidR="002A75D4" w:rsidRPr="002A75D4">
        <w:rPr>
          <w:rFonts w:ascii="Times New Roman" w:hAnsi="Times New Roman" w:cs="Times New Roman"/>
          <w:sz w:val="24"/>
          <w:szCs w:val="24"/>
        </w:rPr>
        <w:t>eriod 1970-2021. Viticulture Studies (VIS), 2(2): 55 – 71. https://doi.org/10.52001/vis.2022.11.55.71</w:t>
      </w:r>
    </w:p>
    <w:p w:rsidR="00BA6D6A" w:rsidRPr="006F0AE6" w:rsidRDefault="00BA6D6A" w:rsidP="00BA6D6A">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sidRPr="00BA6D6A">
        <w:rPr>
          <w:rFonts w:ascii="Times New Roman" w:hAnsi="Times New Roman" w:cs="Times New Roman"/>
          <w:sz w:val="24"/>
          <w:szCs w:val="24"/>
        </w:rPr>
        <w:t>Anonim 2018.</w:t>
      </w:r>
      <w:r w:rsidRPr="00BA6D6A">
        <w:rPr>
          <w:rFonts w:ascii="Times New Roman" w:eastAsia="Times New Roman" w:hAnsi="Times New Roman" w:cs="Times New Roman"/>
          <w:spacing w:val="-6"/>
          <w:sz w:val="24"/>
          <w:szCs w:val="24"/>
          <w:lang w:eastAsia="tr-TR"/>
        </w:rPr>
        <w:t xml:space="preserve"> Bağcılık Sektörü ve Üzüm Üreticilerinin Sorunlarının Araştırılarak Alınacak Tedbirlerin</w:t>
      </w:r>
      <w:r w:rsidRPr="006F0AE6">
        <w:rPr>
          <w:rFonts w:ascii="Times New Roman" w:eastAsia="Times New Roman" w:hAnsi="Times New Roman" w:cs="Times New Roman"/>
          <w:spacing w:val="-6"/>
          <w:sz w:val="24"/>
          <w:szCs w:val="24"/>
          <w:lang w:eastAsia="tr-TR"/>
        </w:rPr>
        <w:t xml:space="preserve"> Tespit Edilmesi Maksadıyla Kurulan 559 sıra sayılı Meclis Araştırma Komisyonu Raporu.</w:t>
      </w:r>
      <w:r w:rsidRPr="006F0AE6">
        <w:rPr>
          <w:rFonts w:ascii="Times New Roman" w:hAnsi="Times New Roman" w:cs="Times New Roman"/>
          <w:sz w:val="24"/>
          <w:szCs w:val="24"/>
        </w:rPr>
        <w:t xml:space="preserve"> </w:t>
      </w:r>
      <w:hyperlink r:id="rId11" w:history="1">
        <w:r w:rsidRPr="006F0AE6">
          <w:rPr>
            <w:rFonts w:ascii="Times New Roman" w:eastAsia="Times New Roman" w:hAnsi="Times New Roman" w:cs="Times New Roman"/>
            <w:color w:val="0563C1" w:themeColor="hyperlink"/>
            <w:spacing w:val="-6"/>
            <w:sz w:val="24"/>
            <w:szCs w:val="24"/>
            <w:u w:val="single"/>
            <w:lang w:eastAsia="tr-TR"/>
          </w:rPr>
          <w:t>https://www5.tbmm.gov.tr/sirasayi/donem26/yil01/ss559.pdf</w:t>
        </w:r>
      </w:hyperlink>
      <w:r w:rsidRPr="006F0AE6">
        <w:rPr>
          <w:rFonts w:ascii="Times New Roman" w:eastAsia="Times New Roman" w:hAnsi="Times New Roman" w:cs="Times New Roman"/>
          <w:spacing w:val="-6"/>
          <w:sz w:val="24"/>
          <w:szCs w:val="24"/>
          <w:lang w:eastAsia="tr-TR"/>
        </w:rPr>
        <w:t xml:space="preserve"> (Erişim tarihi: </w:t>
      </w:r>
      <w:r w:rsidR="0014195A">
        <w:rPr>
          <w:rFonts w:ascii="Times New Roman" w:eastAsia="Times New Roman" w:hAnsi="Times New Roman" w:cs="Times New Roman"/>
          <w:spacing w:val="-6"/>
          <w:sz w:val="24"/>
          <w:szCs w:val="24"/>
          <w:lang w:eastAsia="tr-TR"/>
        </w:rPr>
        <w:t>07.09.</w:t>
      </w:r>
      <w:r w:rsidRPr="006F0AE6">
        <w:rPr>
          <w:rFonts w:ascii="Times New Roman" w:eastAsia="Times New Roman" w:hAnsi="Times New Roman" w:cs="Times New Roman"/>
          <w:spacing w:val="-6"/>
          <w:sz w:val="24"/>
          <w:szCs w:val="24"/>
          <w:lang w:eastAsia="tr-TR"/>
        </w:rPr>
        <w:t xml:space="preserve"> 2022)</w:t>
      </w:r>
    </w:p>
    <w:p w:rsidR="00CC56B0" w:rsidRPr="006F0AE6" w:rsidRDefault="00CC56B0" w:rsidP="006B681E">
      <w:pPr>
        <w:spacing w:after="120" w:line="240" w:lineRule="auto"/>
        <w:rPr>
          <w:rFonts w:ascii="Times New Roman" w:hAnsi="Times New Roman" w:cs="Times New Roman"/>
          <w:sz w:val="24"/>
          <w:szCs w:val="24"/>
        </w:rPr>
      </w:pPr>
      <w:r w:rsidRPr="006F0AE6">
        <w:rPr>
          <w:rFonts w:ascii="Times New Roman" w:hAnsi="Times New Roman" w:cs="Times New Roman"/>
          <w:sz w:val="24"/>
          <w:szCs w:val="24"/>
        </w:rPr>
        <w:t>Anonim 2019. Kilis Üzüm Raporu</w:t>
      </w:r>
      <w:r w:rsidR="004E2242">
        <w:rPr>
          <w:rFonts w:ascii="Times New Roman" w:hAnsi="Times New Roman" w:cs="Times New Roman"/>
          <w:sz w:val="24"/>
          <w:szCs w:val="24"/>
        </w:rPr>
        <w:t>.</w:t>
      </w:r>
    </w:p>
    <w:p w:rsidR="00E373F8" w:rsidRPr="006F0AE6" w:rsidRDefault="00E373F8" w:rsidP="007C2FDC">
      <w:pPr>
        <w:spacing w:after="120" w:line="240" w:lineRule="auto"/>
        <w:ind w:left="567" w:hanging="567"/>
        <w:jc w:val="both"/>
        <w:rPr>
          <w:rFonts w:ascii="Times New Roman" w:hAnsi="Times New Roman" w:cs="Times New Roman"/>
          <w:sz w:val="24"/>
          <w:szCs w:val="24"/>
        </w:rPr>
      </w:pPr>
      <w:r w:rsidRPr="006F0AE6">
        <w:rPr>
          <w:rFonts w:ascii="Times New Roman" w:hAnsi="Times New Roman" w:cs="Times New Roman"/>
          <w:sz w:val="24"/>
          <w:szCs w:val="24"/>
        </w:rPr>
        <w:t>Anonim 2021. 2020 Yılı Kuru Üzüm Sektör Raporu, Toprak Mahsulleri Ofisi Genel Müdürlüğü, Ankara.</w:t>
      </w:r>
      <w:r w:rsidR="0014195A">
        <w:rPr>
          <w:rFonts w:ascii="Times New Roman" w:hAnsi="Times New Roman" w:cs="Times New Roman"/>
          <w:sz w:val="24"/>
          <w:szCs w:val="24"/>
        </w:rPr>
        <w:t xml:space="preserve"> (Erişim tarihi:09.09.2022)</w:t>
      </w:r>
    </w:p>
    <w:p w:rsidR="00B94061" w:rsidRPr="006F0AE6" w:rsidRDefault="00B94061" w:rsidP="006B681E">
      <w:pPr>
        <w:spacing w:after="120" w:line="240" w:lineRule="auto"/>
        <w:ind w:left="708" w:hanging="708"/>
        <w:jc w:val="both"/>
        <w:rPr>
          <w:rFonts w:ascii="Times New Roman" w:eastAsia="Times New Roman" w:hAnsi="Times New Roman" w:cs="Times New Roman"/>
          <w:bCs/>
          <w:sz w:val="24"/>
          <w:szCs w:val="24"/>
          <w:lang w:eastAsia="tr-TR"/>
        </w:rPr>
      </w:pPr>
      <w:r w:rsidRPr="006F0AE6">
        <w:rPr>
          <w:rFonts w:ascii="Times New Roman" w:eastAsia="Times New Roman" w:hAnsi="Times New Roman" w:cs="Times New Roman"/>
          <w:bCs/>
          <w:sz w:val="24"/>
          <w:szCs w:val="24"/>
          <w:lang w:eastAsia="tr-TR"/>
        </w:rPr>
        <w:t>Anonim 20</w:t>
      </w:r>
      <w:r w:rsidR="007D4ABD" w:rsidRPr="006F0AE6">
        <w:rPr>
          <w:rFonts w:ascii="Times New Roman" w:eastAsia="Times New Roman" w:hAnsi="Times New Roman" w:cs="Times New Roman"/>
          <w:bCs/>
          <w:sz w:val="24"/>
          <w:szCs w:val="24"/>
          <w:lang w:eastAsia="tr-TR"/>
        </w:rPr>
        <w:t>22</w:t>
      </w:r>
      <w:r w:rsidRPr="006F0AE6">
        <w:rPr>
          <w:rFonts w:ascii="Times New Roman" w:eastAsia="Times New Roman" w:hAnsi="Times New Roman" w:cs="Times New Roman"/>
          <w:bCs/>
          <w:sz w:val="24"/>
          <w:szCs w:val="24"/>
          <w:lang w:eastAsia="tr-TR"/>
        </w:rPr>
        <w:t xml:space="preserve">a. The Food and Agriculture Organization Corporate Statistical Database (FAOSTAT), </w:t>
      </w:r>
      <w:hyperlink r:id="rId12" w:anchor="data/QV" w:history="1">
        <w:r w:rsidR="002149EF" w:rsidRPr="006F0AE6">
          <w:rPr>
            <w:rStyle w:val="Kpr"/>
            <w:rFonts w:ascii="Times New Roman" w:eastAsia="Times New Roman" w:hAnsi="Times New Roman" w:cs="Times New Roman"/>
            <w:bCs/>
            <w:color w:val="auto"/>
            <w:sz w:val="24"/>
            <w:szCs w:val="24"/>
            <w:lang w:eastAsia="tr-TR"/>
          </w:rPr>
          <w:t>http://www.fao.org/faostat/en/#data/QV</w:t>
        </w:r>
      </w:hyperlink>
      <w:r w:rsidRPr="006F0AE6">
        <w:rPr>
          <w:rFonts w:ascii="Times New Roman" w:eastAsia="Times New Roman" w:hAnsi="Times New Roman" w:cs="Times New Roman"/>
          <w:bCs/>
          <w:sz w:val="24"/>
          <w:szCs w:val="24"/>
          <w:lang w:eastAsia="tr-TR"/>
        </w:rPr>
        <w:t xml:space="preserve"> (Erişim Tarihi:</w:t>
      </w:r>
      <w:r w:rsidR="000345E6" w:rsidRPr="006F0AE6">
        <w:rPr>
          <w:rFonts w:ascii="Times New Roman" w:eastAsia="Times New Roman" w:hAnsi="Times New Roman" w:cs="Times New Roman"/>
          <w:bCs/>
          <w:sz w:val="24"/>
          <w:szCs w:val="24"/>
          <w:lang w:eastAsia="tr-TR"/>
        </w:rPr>
        <w:t>1</w:t>
      </w:r>
      <w:r w:rsidR="007D4ABD" w:rsidRPr="006F0AE6">
        <w:rPr>
          <w:rFonts w:ascii="Times New Roman" w:eastAsia="Times New Roman" w:hAnsi="Times New Roman" w:cs="Times New Roman"/>
          <w:bCs/>
          <w:sz w:val="24"/>
          <w:szCs w:val="24"/>
          <w:lang w:eastAsia="tr-TR"/>
        </w:rPr>
        <w:t>9</w:t>
      </w:r>
      <w:r w:rsidR="000345E6" w:rsidRPr="006F0AE6">
        <w:rPr>
          <w:rFonts w:ascii="Times New Roman" w:eastAsia="Times New Roman" w:hAnsi="Times New Roman" w:cs="Times New Roman"/>
          <w:bCs/>
          <w:sz w:val="24"/>
          <w:szCs w:val="24"/>
          <w:lang w:eastAsia="tr-TR"/>
        </w:rPr>
        <w:t>.</w:t>
      </w:r>
      <w:r w:rsidR="007D4ABD" w:rsidRPr="006F0AE6">
        <w:rPr>
          <w:rFonts w:ascii="Times New Roman" w:eastAsia="Times New Roman" w:hAnsi="Times New Roman" w:cs="Times New Roman"/>
          <w:bCs/>
          <w:sz w:val="24"/>
          <w:szCs w:val="24"/>
          <w:lang w:eastAsia="tr-TR"/>
        </w:rPr>
        <w:t>0</w:t>
      </w:r>
      <w:r w:rsidR="001709D4" w:rsidRPr="006F0AE6">
        <w:rPr>
          <w:rFonts w:ascii="Times New Roman" w:eastAsia="Times New Roman" w:hAnsi="Times New Roman" w:cs="Times New Roman"/>
          <w:bCs/>
          <w:sz w:val="24"/>
          <w:szCs w:val="24"/>
          <w:lang w:eastAsia="tr-TR"/>
        </w:rPr>
        <w:t>9</w:t>
      </w:r>
      <w:r w:rsidRPr="006F0AE6">
        <w:rPr>
          <w:rFonts w:ascii="Times New Roman" w:eastAsia="Times New Roman" w:hAnsi="Times New Roman" w:cs="Times New Roman"/>
          <w:bCs/>
          <w:sz w:val="24"/>
          <w:szCs w:val="24"/>
          <w:lang w:eastAsia="tr-TR"/>
        </w:rPr>
        <w:t>.20</w:t>
      </w:r>
      <w:r w:rsidR="001709D4" w:rsidRPr="006F0AE6">
        <w:rPr>
          <w:rFonts w:ascii="Times New Roman" w:eastAsia="Times New Roman" w:hAnsi="Times New Roman" w:cs="Times New Roman"/>
          <w:bCs/>
          <w:sz w:val="24"/>
          <w:szCs w:val="24"/>
          <w:lang w:eastAsia="tr-TR"/>
        </w:rPr>
        <w:t>22</w:t>
      </w:r>
      <w:r w:rsidRPr="006F0AE6">
        <w:rPr>
          <w:rFonts w:ascii="Times New Roman" w:eastAsia="Times New Roman" w:hAnsi="Times New Roman" w:cs="Times New Roman"/>
          <w:bCs/>
          <w:sz w:val="24"/>
          <w:szCs w:val="24"/>
          <w:lang w:eastAsia="tr-TR"/>
        </w:rPr>
        <w:t>)</w:t>
      </w:r>
    </w:p>
    <w:p w:rsidR="007D4ABD" w:rsidRPr="006F0AE6" w:rsidRDefault="007D4ABD" w:rsidP="006B681E">
      <w:pPr>
        <w:spacing w:after="120" w:line="240" w:lineRule="auto"/>
        <w:ind w:left="708" w:hanging="708"/>
        <w:jc w:val="both"/>
        <w:rPr>
          <w:rFonts w:ascii="Times New Roman" w:eastAsia="Times New Roman" w:hAnsi="Times New Roman" w:cs="Times New Roman"/>
          <w:bCs/>
          <w:sz w:val="24"/>
          <w:szCs w:val="24"/>
          <w:lang w:eastAsia="tr-TR"/>
        </w:rPr>
      </w:pPr>
      <w:r w:rsidRPr="006F0AE6">
        <w:rPr>
          <w:rFonts w:ascii="Times New Roman" w:eastAsia="Times New Roman" w:hAnsi="Times New Roman" w:cs="Times New Roman"/>
          <w:bCs/>
          <w:sz w:val="24"/>
          <w:szCs w:val="24"/>
          <w:lang w:eastAsia="tr-TR"/>
        </w:rPr>
        <w:t>Anonim 2022b.</w:t>
      </w:r>
      <w:r w:rsidRPr="006F0AE6">
        <w:rPr>
          <w:rFonts w:ascii="Times New Roman" w:hAnsi="Times New Roman" w:cs="Times New Roman"/>
          <w:sz w:val="24"/>
          <w:szCs w:val="24"/>
        </w:rPr>
        <w:t xml:space="preserve"> </w:t>
      </w:r>
      <w:r w:rsidRPr="006F0AE6">
        <w:rPr>
          <w:rFonts w:ascii="Times New Roman" w:eastAsia="Times New Roman" w:hAnsi="Times New Roman" w:cs="Times New Roman"/>
          <w:bCs/>
          <w:sz w:val="24"/>
          <w:szCs w:val="24"/>
          <w:lang w:eastAsia="tr-TR"/>
        </w:rPr>
        <w:t xml:space="preserve">The Food and Agriculture Organization Corporate Statistical Database (FAOSTAT), </w:t>
      </w:r>
      <w:hyperlink r:id="rId13" w:anchor="data/QCL" w:history="1">
        <w:r w:rsidRPr="006F0AE6">
          <w:rPr>
            <w:rStyle w:val="Kpr"/>
            <w:rFonts w:ascii="Times New Roman" w:eastAsia="Times New Roman" w:hAnsi="Times New Roman" w:cs="Times New Roman"/>
            <w:bCs/>
            <w:sz w:val="24"/>
            <w:szCs w:val="24"/>
            <w:lang w:eastAsia="tr-TR"/>
          </w:rPr>
          <w:t>https://www.fao.org/faostat/en/#data/QCL</w:t>
        </w:r>
      </w:hyperlink>
      <w:r w:rsidRPr="006F0AE6">
        <w:rPr>
          <w:rFonts w:ascii="Times New Roman" w:eastAsia="Times New Roman" w:hAnsi="Times New Roman" w:cs="Times New Roman"/>
          <w:bCs/>
          <w:sz w:val="24"/>
          <w:szCs w:val="24"/>
          <w:lang w:eastAsia="tr-TR"/>
        </w:rPr>
        <w:t>(Erişim Tarihi:19.09.2022)</w:t>
      </w:r>
    </w:p>
    <w:p w:rsidR="00887495" w:rsidRPr="00DC1A56" w:rsidRDefault="00887495" w:rsidP="006B681E">
      <w:pPr>
        <w:spacing w:after="120" w:line="240" w:lineRule="auto"/>
        <w:ind w:left="708" w:hanging="708"/>
        <w:jc w:val="both"/>
        <w:rPr>
          <w:rFonts w:ascii="Times New Roman" w:eastAsia="Times New Roman" w:hAnsi="Times New Roman" w:cs="Times New Roman"/>
          <w:bCs/>
          <w:sz w:val="24"/>
          <w:szCs w:val="24"/>
          <w:lang w:eastAsia="tr-TR"/>
        </w:rPr>
      </w:pPr>
      <w:r w:rsidRPr="006F0AE6">
        <w:rPr>
          <w:rFonts w:ascii="Times New Roman" w:eastAsia="Times New Roman" w:hAnsi="Times New Roman" w:cs="Times New Roman"/>
          <w:bCs/>
          <w:sz w:val="24"/>
          <w:szCs w:val="24"/>
          <w:lang w:eastAsia="tr-TR"/>
        </w:rPr>
        <w:t>Anonim 2022c.</w:t>
      </w:r>
      <w:r w:rsidRPr="006F0AE6">
        <w:rPr>
          <w:rFonts w:ascii="Times New Roman" w:hAnsi="Times New Roman" w:cs="Times New Roman"/>
          <w:sz w:val="24"/>
          <w:szCs w:val="24"/>
        </w:rPr>
        <w:t xml:space="preserve"> </w:t>
      </w:r>
      <w:r w:rsidRPr="006F0AE6">
        <w:rPr>
          <w:rFonts w:ascii="Times New Roman" w:eastAsia="Times New Roman" w:hAnsi="Times New Roman" w:cs="Times New Roman"/>
          <w:bCs/>
          <w:sz w:val="24"/>
          <w:szCs w:val="24"/>
          <w:lang w:eastAsia="tr-TR"/>
        </w:rPr>
        <w:t xml:space="preserve">The Food and Agriculture Organization Corporate Statistical Database (FAOSTAT), </w:t>
      </w:r>
      <w:hyperlink r:id="rId14" w:anchor="data/PP" w:history="1">
        <w:r w:rsidRPr="006F0AE6">
          <w:rPr>
            <w:rStyle w:val="Kpr"/>
            <w:rFonts w:ascii="Times New Roman" w:eastAsia="Times New Roman" w:hAnsi="Times New Roman" w:cs="Times New Roman"/>
            <w:bCs/>
            <w:sz w:val="24"/>
            <w:szCs w:val="24"/>
            <w:lang w:eastAsia="tr-TR"/>
          </w:rPr>
          <w:t>https://www.fao.org/faostat/en/#data/PP</w:t>
        </w:r>
      </w:hyperlink>
      <w:r w:rsidR="0014195A">
        <w:rPr>
          <w:rStyle w:val="Kpr"/>
          <w:rFonts w:ascii="Times New Roman" w:eastAsia="Times New Roman" w:hAnsi="Times New Roman" w:cs="Times New Roman"/>
          <w:bCs/>
          <w:sz w:val="24"/>
          <w:szCs w:val="24"/>
          <w:lang w:eastAsia="tr-TR"/>
        </w:rPr>
        <w:t xml:space="preserve">  </w:t>
      </w:r>
      <w:r w:rsidR="0014195A" w:rsidRPr="00DC1A56">
        <w:rPr>
          <w:rStyle w:val="Kpr"/>
          <w:rFonts w:ascii="Times New Roman" w:eastAsia="Times New Roman" w:hAnsi="Times New Roman" w:cs="Times New Roman"/>
          <w:bCs/>
          <w:color w:val="auto"/>
          <w:sz w:val="24"/>
          <w:szCs w:val="24"/>
          <w:u w:val="none"/>
          <w:lang w:eastAsia="tr-TR"/>
        </w:rPr>
        <w:t>(Erişim tarihi:09.09.2022)</w:t>
      </w:r>
    </w:p>
    <w:p w:rsidR="001323BE" w:rsidRPr="00DC1A56" w:rsidRDefault="001323BE" w:rsidP="006B681E">
      <w:pPr>
        <w:spacing w:after="120" w:line="240" w:lineRule="auto"/>
        <w:rPr>
          <w:rFonts w:ascii="Times New Roman" w:hAnsi="Times New Roman" w:cs="Times New Roman"/>
          <w:sz w:val="24"/>
          <w:szCs w:val="24"/>
        </w:rPr>
      </w:pPr>
      <w:r w:rsidRPr="006F0AE6">
        <w:rPr>
          <w:rFonts w:ascii="Times New Roman" w:eastAsia="Times New Roman" w:hAnsi="Times New Roman" w:cs="Times New Roman"/>
          <w:bCs/>
          <w:sz w:val="24"/>
          <w:szCs w:val="24"/>
          <w:lang w:eastAsia="tr-TR"/>
        </w:rPr>
        <w:t xml:space="preserve">Anonim 2022d.  International Trade Center (ITC), </w:t>
      </w:r>
      <w:hyperlink r:id="rId15" w:history="1">
        <w:r w:rsidRPr="006F0AE6">
          <w:rPr>
            <w:rStyle w:val="Kpr"/>
            <w:rFonts w:ascii="Times New Roman" w:hAnsi="Times New Roman" w:cs="Times New Roman"/>
            <w:sz w:val="24"/>
            <w:szCs w:val="24"/>
          </w:rPr>
          <w:t>https://www.trademap.org/Country_SelProduct_TS.aspx?nvpm</w:t>
        </w:r>
      </w:hyperlink>
      <w:r w:rsidR="007C2FDC">
        <w:rPr>
          <w:rStyle w:val="Kpr"/>
          <w:rFonts w:ascii="Times New Roman" w:hAnsi="Times New Roman" w:cs="Times New Roman"/>
          <w:sz w:val="24"/>
          <w:szCs w:val="24"/>
        </w:rPr>
        <w:t xml:space="preserve">   </w:t>
      </w:r>
      <w:r w:rsidR="00DC1A56" w:rsidRPr="00DC1A56">
        <w:rPr>
          <w:rStyle w:val="Kpr"/>
          <w:rFonts w:ascii="Times New Roman" w:hAnsi="Times New Roman" w:cs="Times New Roman"/>
          <w:color w:val="auto"/>
          <w:sz w:val="24"/>
          <w:szCs w:val="24"/>
          <w:u w:val="none"/>
        </w:rPr>
        <w:t>(Erişim tarihi:09.09.2022)</w:t>
      </w:r>
    </w:p>
    <w:p w:rsidR="00891113" w:rsidRPr="006F0AE6" w:rsidRDefault="00967A49" w:rsidP="006B681E">
      <w:pPr>
        <w:spacing w:after="120" w:line="240" w:lineRule="auto"/>
        <w:rPr>
          <w:rFonts w:ascii="Times New Roman" w:eastAsia="Times New Roman" w:hAnsi="Times New Roman" w:cs="Times New Roman"/>
          <w:bCs/>
          <w:sz w:val="24"/>
          <w:szCs w:val="24"/>
          <w:lang w:eastAsia="tr-TR"/>
        </w:rPr>
      </w:pPr>
      <w:r w:rsidRPr="006F0AE6">
        <w:rPr>
          <w:rFonts w:ascii="Times New Roman" w:hAnsi="Times New Roman" w:cs="Times New Roman"/>
          <w:sz w:val="24"/>
          <w:szCs w:val="24"/>
        </w:rPr>
        <w:t>Anonim 2022e.</w:t>
      </w:r>
      <w:r w:rsidRPr="006F0AE6">
        <w:rPr>
          <w:rFonts w:ascii="Times New Roman" w:eastAsia="Times New Roman" w:hAnsi="Times New Roman" w:cs="Times New Roman"/>
          <w:bCs/>
          <w:sz w:val="24"/>
          <w:szCs w:val="24"/>
          <w:lang w:eastAsia="tr-TR"/>
        </w:rPr>
        <w:t xml:space="preserve"> Türkiye İstatistik Kurumu</w:t>
      </w:r>
      <w:r w:rsidR="00891113" w:rsidRPr="006F0AE6">
        <w:rPr>
          <w:rFonts w:ascii="Times New Roman" w:eastAsia="Times New Roman" w:hAnsi="Times New Roman" w:cs="Times New Roman"/>
          <w:bCs/>
          <w:sz w:val="24"/>
          <w:szCs w:val="24"/>
          <w:lang w:eastAsia="tr-TR"/>
        </w:rPr>
        <w:t>, GSYİH</w:t>
      </w:r>
      <w:r w:rsidRPr="006F0AE6">
        <w:rPr>
          <w:rFonts w:ascii="Times New Roman" w:eastAsia="Times New Roman" w:hAnsi="Times New Roman" w:cs="Times New Roman"/>
          <w:bCs/>
          <w:sz w:val="24"/>
          <w:szCs w:val="24"/>
          <w:lang w:eastAsia="tr-TR"/>
        </w:rPr>
        <w:t>,</w:t>
      </w:r>
      <w:r w:rsidR="00891113" w:rsidRPr="006F0AE6">
        <w:rPr>
          <w:rFonts w:ascii="Times New Roman" w:eastAsia="Times New Roman" w:hAnsi="Times New Roman" w:cs="Times New Roman"/>
          <w:bCs/>
          <w:sz w:val="24"/>
          <w:szCs w:val="24"/>
          <w:lang w:eastAsia="tr-TR"/>
        </w:rPr>
        <w:t>2021</w:t>
      </w:r>
    </w:p>
    <w:p w:rsidR="00967A49" w:rsidRPr="00DC1A56" w:rsidRDefault="00DA6241" w:rsidP="00DC1A56">
      <w:pPr>
        <w:spacing w:after="120" w:line="240" w:lineRule="auto"/>
        <w:ind w:left="60"/>
        <w:rPr>
          <w:rFonts w:ascii="Times New Roman" w:eastAsia="Times New Roman" w:hAnsi="Times New Roman" w:cs="Times New Roman"/>
          <w:bCs/>
          <w:sz w:val="24"/>
          <w:szCs w:val="24"/>
          <w:lang w:eastAsia="tr-TR"/>
        </w:rPr>
      </w:pPr>
      <w:hyperlink r:id="rId16" w:history="1">
        <w:r w:rsidR="00891113" w:rsidRPr="006F0AE6">
          <w:rPr>
            <w:rStyle w:val="Kpr"/>
            <w:rFonts w:ascii="Times New Roman" w:eastAsia="Times New Roman" w:hAnsi="Times New Roman" w:cs="Times New Roman"/>
            <w:bCs/>
            <w:sz w:val="24"/>
            <w:szCs w:val="24"/>
            <w:lang w:eastAsia="tr-TR"/>
          </w:rPr>
          <w:t>https://data.tuik.gov.tr/Bulten/Index?p=Yillik-Gayrisafi-Yurt-Ici-Hasila-2021-45834</w:t>
        </w:r>
      </w:hyperlink>
      <w:r w:rsidR="00DC1A56">
        <w:rPr>
          <w:rStyle w:val="Kpr"/>
          <w:rFonts w:ascii="Times New Roman" w:eastAsia="Times New Roman" w:hAnsi="Times New Roman" w:cs="Times New Roman"/>
          <w:bCs/>
          <w:sz w:val="24"/>
          <w:szCs w:val="24"/>
          <w:lang w:eastAsia="tr-TR"/>
        </w:rPr>
        <w:t xml:space="preserve"> </w:t>
      </w:r>
      <w:r w:rsidR="00DC1A56" w:rsidRPr="00DC1A56">
        <w:rPr>
          <w:rStyle w:val="Kpr"/>
          <w:rFonts w:ascii="Times New Roman" w:eastAsia="Times New Roman" w:hAnsi="Times New Roman" w:cs="Times New Roman"/>
          <w:bCs/>
          <w:color w:val="auto"/>
          <w:sz w:val="24"/>
          <w:szCs w:val="24"/>
          <w:u w:val="none"/>
          <w:lang w:eastAsia="tr-TR"/>
        </w:rPr>
        <w:t>(Erişim tarihi:09.09.2022)</w:t>
      </w:r>
    </w:p>
    <w:p w:rsidR="00891113" w:rsidRPr="006F0AE6" w:rsidRDefault="00891113" w:rsidP="006B681E">
      <w:pPr>
        <w:spacing w:after="120" w:line="240" w:lineRule="auto"/>
        <w:rPr>
          <w:rFonts w:ascii="Times New Roman" w:eastAsia="Times New Roman" w:hAnsi="Times New Roman" w:cs="Times New Roman"/>
          <w:bCs/>
          <w:sz w:val="24"/>
          <w:szCs w:val="24"/>
          <w:lang w:eastAsia="tr-TR"/>
        </w:rPr>
      </w:pPr>
      <w:r w:rsidRPr="006F0AE6">
        <w:rPr>
          <w:rFonts w:ascii="Times New Roman" w:hAnsi="Times New Roman" w:cs="Times New Roman"/>
          <w:sz w:val="24"/>
          <w:szCs w:val="24"/>
        </w:rPr>
        <w:t>Anonim 2022f.</w:t>
      </w:r>
      <w:r w:rsidRPr="006F0AE6">
        <w:rPr>
          <w:rFonts w:ascii="Times New Roman" w:eastAsia="Times New Roman" w:hAnsi="Times New Roman" w:cs="Times New Roman"/>
          <w:bCs/>
          <w:sz w:val="24"/>
          <w:szCs w:val="24"/>
          <w:lang w:eastAsia="tr-TR"/>
        </w:rPr>
        <w:t xml:space="preserve"> Türkiye İstatistik Kurumu,</w:t>
      </w:r>
      <w:r w:rsidRPr="006F0AE6">
        <w:rPr>
          <w:rFonts w:ascii="Times New Roman" w:hAnsi="Times New Roman" w:cs="Times New Roman"/>
        </w:rPr>
        <w:t xml:space="preserve"> </w:t>
      </w:r>
      <w:r w:rsidRPr="006F0AE6">
        <w:rPr>
          <w:rFonts w:ascii="Times New Roman" w:eastAsia="Times New Roman" w:hAnsi="Times New Roman" w:cs="Times New Roman"/>
          <w:bCs/>
          <w:sz w:val="24"/>
          <w:szCs w:val="24"/>
          <w:lang w:eastAsia="tr-TR"/>
        </w:rPr>
        <w:t>Tarımsal Yapı (Üretim, Fiyat, Değer) Yayını</w:t>
      </w:r>
    </w:p>
    <w:p w:rsidR="00891113" w:rsidRPr="00DC1A56" w:rsidRDefault="00DA6241" w:rsidP="006B681E">
      <w:pPr>
        <w:spacing w:after="120" w:line="240" w:lineRule="auto"/>
        <w:rPr>
          <w:rStyle w:val="Kpr"/>
          <w:rFonts w:ascii="Times New Roman" w:eastAsia="Times New Roman" w:hAnsi="Times New Roman" w:cs="Times New Roman"/>
          <w:bCs/>
          <w:sz w:val="24"/>
          <w:szCs w:val="24"/>
          <w:u w:val="none"/>
          <w:lang w:eastAsia="tr-TR"/>
        </w:rPr>
      </w:pPr>
      <w:hyperlink r:id="rId17" w:history="1">
        <w:r w:rsidR="00891113" w:rsidRPr="006F0AE6">
          <w:rPr>
            <w:rStyle w:val="Kpr"/>
            <w:rFonts w:ascii="Times New Roman" w:eastAsia="Times New Roman" w:hAnsi="Times New Roman" w:cs="Times New Roman"/>
            <w:bCs/>
            <w:sz w:val="24"/>
            <w:szCs w:val="24"/>
            <w:lang w:eastAsia="tr-TR"/>
          </w:rPr>
          <w:t>https://data.tuik.gov.tr/Bulten/Index?p=Bitkisel-Urun-Fiyatlari-ve-Uretim-Degeri-2021-45506</w:t>
        </w:r>
      </w:hyperlink>
      <w:r w:rsidR="00DC1A56">
        <w:rPr>
          <w:rStyle w:val="Kpr"/>
          <w:rFonts w:ascii="Times New Roman" w:eastAsia="Times New Roman" w:hAnsi="Times New Roman" w:cs="Times New Roman"/>
          <w:bCs/>
          <w:sz w:val="24"/>
          <w:szCs w:val="24"/>
          <w:lang w:eastAsia="tr-TR"/>
        </w:rPr>
        <w:t xml:space="preserve"> </w:t>
      </w:r>
      <w:r w:rsidR="00DC1A56" w:rsidRPr="00DC1A56">
        <w:rPr>
          <w:rStyle w:val="Kpr"/>
          <w:rFonts w:ascii="Times New Roman" w:eastAsia="Times New Roman" w:hAnsi="Times New Roman" w:cs="Times New Roman"/>
          <w:bCs/>
          <w:color w:val="auto"/>
          <w:sz w:val="24"/>
          <w:szCs w:val="24"/>
          <w:u w:val="none"/>
          <w:lang w:eastAsia="tr-TR"/>
        </w:rPr>
        <w:t>(Erişim tarihi:09.09.2022)</w:t>
      </w:r>
    </w:p>
    <w:p w:rsidR="00FD4497" w:rsidRPr="00DC1A56" w:rsidRDefault="00FD4497" w:rsidP="006B681E">
      <w:pPr>
        <w:spacing w:after="120" w:line="240" w:lineRule="auto"/>
        <w:ind w:left="561" w:hanging="561"/>
        <w:jc w:val="both"/>
        <w:rPr>
          <w:rStyle w:val="Kpr"/>
          <w:rFonts w:ascii="Times New Roman" w:eastAsia="Times New Roman" w:hAnsi="Times New Roman" w:cs="Times New Roman"/>
          <w:bCs/>
          <w:color w:val="auto"/>
          <w:sz w:val="24"/>
          <w:szCs w:val="24"/>
          <w:u w:val="none"/>
          <w:lang w:eastAsia="tr-TR"/>
        </w:rPr>
      </w:pPr>
      <w:r w:rsidRPr="006F0AE6">
        <w:rPr>
          <w:rStyle w:val="Kpr"/>
          <w:rFonts w:ascii="Times New Roman" w:eastAsia="Times New Roman" w:hAnsi="Times New Roman" w:cs="Times New Roman"/>
          <w:bCs/>
          <w:color w:val="auto"/>
          <w:sz w:val="24"/>
          <w:szCs w:val="24"/>
          <w:u w:val="none"/>
          <w:lang w:eastAsia="tr-TR"/>
        </w:rPr>
        <w:t xml:space="preserve">Anonim 22g. S.S. </w:t>
      </w:r>
      <w:r w:rsidR="004E2242" w:rsidRPr="006F0AE6">
        <w:rPr>
          <w:rStyle w:val="Kpr"/>
          <w:rFonts w:ascii="Times New Roman" w:eastAsia="Times New Roman" w:hAnsi="Times New Roman" w:cs="Times New Roman"/>
          <w:bCs/>
          <w:color w:val="auto"/>
          <w:sz w:val="24"/>
          <w:szCs w:val="24"/>
          <w:u w:val="none"/>
          <w:lang w:eastAsia="tr-TR"/>
        </w:rPr>
        <w:t xml:space="preserve">Tariş Üzüm Tarım Satış Kooperatifleri Birliği </w:t>
      </w:r>
      <w:hyperlink r:id="rId18" w:history="1">
        <w:r w:rsidRPr="006F0AE6">
          <w:rPr>
            <w:rStyle w:val="Kpr"/>
            <w:rFonts w:ascii="Times New Roman" w:eastAsia="Times New Roman" w:hAnsi="Times New Roman" w:cs="Times New Roman"/>
            <w:bCs/>
            <w:sz w:val="24"/>
            <w:szCs w:val="24"/>
            <w:lang w:eastAsia="tr-TR"/>
          </w:rPr>
          <w:t>http://www.tarisuzum.com.tr/</w:t>
        </w:r>
      </w:hyperlink>
      <w:r w:rsidR="00DC1A56">
        <w:rPr>
          <w:rStyle w:val="Kpr"/>
          <w:rFonts w:ascii="Times New Roman" w:eastAsia="Times New Roman" w:hAnsi="Times New Roman" w:cs="Times New Roman"/>
          <w:bCs/>
          <w:sz w:val="24"/>
          <w:szCs w:val="24"/>
          <w:lang w:eastAsia="tr-TR"/>
        </w:rPr>
        <w:t xml:space="preserve"> </w:t>
      </w:r>
      <w:r w:rsidR="00DC1A56">
        <w:rPr>
          <w:rStyle w:val="Kpr"/>
          <w:rFonts w:ascii="Times New Roman" w:eastAsia="Times New Roman" w:hAnsi="Times New Roman" w:cs="Times New Roman"/>
          <w:bCs/>
          <w:sz w:val="24"/>
          <w:szCs w:val="24"/>
          <w:u w:val="none"/>
          <w:lang w:eastAsia="tr-TR"/>
        </w:rPr>
        <w:t xml:space="preserve"> </w:t>
      </w:r>
      <w:r w:rsidR="00DC1A56" w:rsidRPr="00DC1A56">
        <w:rPr>
          <w:rStyle w:val="Kpr"/>
          <w:rFonts w:ascii="Times New Roman" w:eastAsia="Times New Roman" w:hAnsi="Times New Roman" w:cs="Times New Roman"/>
          <w:bCs/>
          <w:color w:val="auto"/>
          <w:sz w:val="24"/>
          <w:szCs w:val="24"/>
          <w:u w:val="none"/>
          <w:lang w:eastAsia="tr-TR"/>
        </w:rPr>
        <w:t>(Erişim tarihi:16.09.2022)</w:t>
      </w:r>
    </w:p>
    <w:p w:rsidR="0067464D" w:rsidRPr="006F0AE6" w:rsidRDefault="006B681E"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Atalan, N.</w:t>
      </w:r>
      <w:r w:rsidR="00B8181C">
        <w:rPr>
          <w:rFonts w:ascii="Times New Roman" w:eastAsia="Times New Roman" w:hAnsi="Times New Roman" w:cs="Times New Roman"/>
          <w:spacing w:val="-6"/>
          <w:sz w:val="24"/>
          <w:szCs w:val="24"/>
          <w:lang w:eastAsia="tr-TR"/>
        </w:rPr>
        <w:t xml:space="preserve"> 1972.</w:t>
      </w:r>
      <w:r w:rsidR="0067464D" w:rsidRPr="006F0AE6">
        <w:rPr>
          <w:rFonts w:ascii="Times New Roman" w:eastAsia="Times New Roman" w:hAnsi="Times New Roman" w:cs="Times New Roman"/>
          <w:spacing w:val="-6"/>
          <w:sz w:val="24"/>
          <w:szCs w:val="24"/>
          <w:lang w:eastAsia="tr-TR"/>
        </w:rPr>
        <w:t xml:space="preserve"> Üzüm İhraç Problemleri, Çekirdeksiz Kuru Üzüm Semineri, İzmir Ticaret Borsası Yayınları No.7, Ankara, s329-341</w:t>
      </w:r>
      <w:r w:rsidR="004E2242">
        <w:rPr>
          <w:rFonts w:ascii="Times New Roman" w:eastAsia="Times New Roman" w:hAnsi="Times New Roman" w:cs="Times New Roman"/>
          <w:spacing w:val="-6"/>
          <w:sz w:val="24"/>
          <w:szCs w:val="24"/>
          <w:lang w:eastAsia="tr-TR"/>
        </w:rPr>
        <w:t>.</w:t>
      </w:r>
    </w:p>
    <w:p w:rsidR="0067464D" w:rsidRPr="006F0AE6" w:rsidRDefault="0067464D"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sidRPr="006F0AE6">
        <w:rPr>
          <w:rFonts w:ascii="Times New Roman" w:eastAsia="Times New Roman" w:hAnsi="Times New Roman" w:cs="Times New Roman"/>
          <w:spacing w:val="-6"/>
          <w:sz w:val="24"/>
          <w:szCs w:val="24"/>
          <w:lang w:eastAsia="tr-TR"/>
        </w:rPr>
        <w:t>Atış, E. , Miran, B. , Bektaş, Z. K. , Salalı, H. E. , Çiftçi, K. , Altındişli, A. , Karabat, S</w:t>
      </w:r>
      <w:r w:rsidR="006B681E">
        <w:rPr>
          <w:rFonts w:ascii="Times New Roman" w:eastAsia="Times New Roman" w:hAnsi="Times New Roman" w:cs="Times New Roman"/>
          <w:spacing w:val="-6"/>
          <w:sz w:val="24"/>
          <w:szCs w:val="24"/>
          <w:lang w:eastAsia="tr-TR"/>
        </w:rPr>
        <w:t xml:space="preserve">. , Cankurt, M. ve Bayaner, A. </w:t>
      </w:r>
      <w:r w:rsidRPr="006F0AE6">
        <w:rPr>
          <w:rFonts w:ascii="Times New Roman" w:eastAsia="Times New Roman" w:hAnsi="Times New Roman" w:cs="Times New Roman"/>
          <w:spacing w:val="-6"/>
          <w:sz w:val="24"/>
          <w:szCs w:val="24"/>
          <w:lang w:eastAsia="tr-TR"/>
        </w:rPr>
        <w:t>2016</w:t>
      </w:r>
      <w:r w:rsidR="00B8181C">
        <w:rPr>
          <w:rFonts w:ascii="Times New Roman" w:eastAsia="Times New Roman" w:hAnsi="Times New Roman" w:cs="Times New Roman"/>
          <w:spacing w:val="-6"/>
          <w:sz w:val="24"/>
          <w:szCs w:val="24"/>
          <w:lang w:eastAsia="tr-TR"/>
        </w:rPr>
        <w:t>.</w:t>
      </w:r>
      <w:r w:rsidRPr="006F0AE6">
        <w:rPr>
          <w:rFonts w:ascii="Times New Roman" w:eastAsia="Times New Roman" w:hAnsi="Times New Roman" w:cs="Times New Roman"/>
          <w:spacing w:val="-6"/>
          <w:sz w:val="24"/>
          <w:szCs w:val="24"/>
          <w:lang w:eastAsia="tr-TR"/>
        </w:rPr>
        <w:t xml:space="preserve"> Üreticilerin konvansiyonel ve organik kuru üzüm üretme isteği: Manisa ili örneği, Tarım Ekonomisi Dergisi, 22 (1).</w:t>
      </w:r>
    </w:p>
    <w:p w:rsidR="0067464D" w:rsidRPr="008B0992" w:rsidRDefault="00F11DB2"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val="en-US" w:eastAsia="tr-TR"/>
        </w:rPr>
      </w:pPr>
      <w:r>
        <w:rPr>
          <w:rFonts w:ascii="Times New Roman" w:eastAsia="Times New Roman" w:hAnsi="Times New Roman" w:cs="Times New Roman"/>
          <w:spacing w:val="-6"/>
          <w:sz w:val="24"/>
          <w:szCs w:val="24"/>
          <w:lang w:eastAsia="tr-TR"/>
        </w:rPr>
        <w:t>Baych,</w:t>
      </w:r>
      <w:r w:rsidR="00002036">
        <w:rPr>
          <w:rFonts w:ascii="Times New Roman" w:eastAsia="Times New Roman" w:hAnsi="Times New Roman" w:cs="Times New Roman"/>
          <w:spacing w:val="-6"/>
          <w:sz w:val="24"/>
          <w:szCs w:val="24"/>
          <w:lang w:eastAsia="tr-TR"/>
        </w:rPr>
        <w:t xml:space="preserve"> </w:t>
      </w:r>
      <w:r>
        <w:rPr>
          <w:rFonts w:ascii="Times New Roman" w:eastAsia="Times New Roman" w:hAnsi="Times New Roman" w:cs="Times New Roman"/>
          <w:spacing w:val="-6"/>
          <w:sz w:val="24"/>
          <w:szCs w:val="24"/>
          <w:lang w:eastAsia="tr-TR"/>
        </w:rPr>
        <w:t xml:space="preserve">A. </w:t>
      </w:r>
      <w:r w:rsidR="0067464D" w:rsidRPr="006F0AE6">
        <w:rPr>
          <w:rFonts w:ascii="Times New Roman" w:eastAsia="Times New Roman" w:hAnsi="Times New Roman" w:cs="Times New Roman"/>
          <w:spacing w:val="-6"/>
          <w:sz w:val="24"/>
          <w:szCs w:val="24"/>
          <w:lang w:eastAsia="tr-TR"/>
        </w:rPr>
        <w:t>2021</w:t>
      </w:r>
      <w:r w:rsidR="00B8181C">
        <w:rPr>
          <w:rFonts w:ascii="Times New Roman" w:eastAsia="Times New Roman" w:hAnsi="Times New Roman" w:cs="Times New Roman"/>
          <w:spacing w:val="-6"/>
          <w:sz w:val="24"/>
          <w:szCs w:val="24"/>
          <w:lang w:eastAsia="tr-TR"/>
        </w:rPr>
        <w:t>.</w:t>
      </w:r>
      <w:r w:rsidR="0067464D" w:rsidRPr="006F0AE6">
        <w:rPr>
          <w:rFonts w:ascii="Times New Roman" w:eastAsia="Times New Roman" w:hAnsi="Times New Roman" w:cs="Times New Roman"/>
          <w:spacing w:val="-6"/>
          <w:sz w:val="24"/>
          <w:szCs w:val="24"/>
          <w:lang w:eastAsia="tr-TR"/>
        </w:rPr>
        <w:t xml:space="preserve">  </w:t>
      </w:r>
      <w:r w:rsidR="0067464D" w:rsidRPr="008B0992">
        <w:rPr>
          <w:rFonts w:ascii="Times New Roman" w:eastAsia="Times New Roman" w:hAnsi="Times New Roman" w:cs="Times New Roman"/>
          <w:spacing w:val="-6"/>
          <w:sz w:val="24"/>
          <w:szCs w:val="24"/>
          <w:lang w:val="en-US" w:eastAsia="tr-TR"/>
        </w:rPr>
        <w:t xml:space="preserve">China Raisin Annual, USDA Foreign Agricultural Service, </w:t>
      </w:r>
      <w:hyperlink r:id="rId19" w:history="1">
        <w:r w:rsidR="0067464D" w:rsidRPr="008B0992">
          <w:rPr>
            <w:rFonts w:ascii="Times New Roman" w:eastAsia="Times New Roman" w:hAnsi="Times New Roman" w:cs="Times New Roman"/>
            <w:color w:val="0563C1" w:themeColor="hyperlink"/>
            <w:spacing w:val="-6"/>
            <w:sz w:val="24"/>
            <w:szCs w:val="24"/>
            <w:u w:val="single"/>
            <w:lang w:val="en-US" w:eastAsia="tr-TR"/>
          </w:rPr>
          <w:t>https://apps.fas.usda.gov/</w:t>
        </w:r>
      </w:hyperlink>
      <w:r w:rsidR="0067464D" w:rsidRPr="008B0992">
        <w:rPr>
          <w:rFonts w:ascii="Times New Roman" w:eastAsia="Times New Roman" w:hAnsi="Times New Roman" w:cs="Times New Roman"/>
          <w:spacing w:val="-6"/>
          <w:sz w:val="24"/>
          <w:szCs w:val="24"/>
          <w:lang w:val="en-US" w:eastAsia="tr-TR"/>
        </w:rPr>
        <w:t xml:space="preserve"> (Erişim tarihi : </w:t>
      </w:r>
      <w:r w:rsidR="00DC1A56">
        <w:rPr>
          <w:rFonts w:ascii="Times New Roman" w:eastAsia="Times New Roman" w:hAnsi="Times New Roman" w:cs="Times New Roman"/>
          <w:spacing w:val="-6"/>
          <w:sz w:val="24"/>
          <w:szCs w:val="24"/>
          <w:lang w:val="en-US" w:eastAsia="tr-TR"/>
        </w:rPr>
        <w:t>12.09.</w:t>
      </w:r>
      <w:r w:rsidR="0067464D" w:rsidRPr="008B0992">
        <w:rPr>
          <w:rFonts w:ascii="Times New Roman" w:eastAsia="Times New Roman" w:hAnsi="Times New Roman" w:cs="Times New Roman"/>
          <w:spacing w:val="-6"/>
          <w:sz w:val="24"/>
          <w:szCs w:val="24"/>
          <w:lang w:val="en-US" w:eastAsia="tr-TR"/>
        </w:rPr>
        <w:t xml:space="preserve"> 2022)</w:t>
      </w:r>
    </w:p>
    <w:p w:rsidR="0067464D" w:rsidRDefault="0067464D"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sidRPr="006F0AE6">
        <w:rPr>
          <w:rFonts w:ascii="Times New Roman" w:eastAsia="Times New Roman" w:hAnsi="Times New Roman" w:cs="Times New Roman"/>
          <w:spacing w:val="-6"/>
          <w:sz w:val="24"/>
          <w:szCs w:val="24"/>
          <w:lang w:eastAsia="tr-TR"/>
        </w:rPr>
        <w:t xml:space="preserve">Bektaş Z.K. </w:t>
      </w:r>
      <w:r w:rsidR="00F11DB2">
        <w:rPr>
          <w:rFonts w:ascii="Times New Roman" w:eastAsia="Times New Roman" w:hAnsi="Times New Roman" w:cs="Times New Roman"/>
          <w:spacing w:val="-6"/>
          <w:sz w:val="24"/>
          <w:szCs w:val="24"/>
          <w:lang w:eastAsia="tr-TR"/>
        </w:rPr>
        <w:t>ve Miran, B.</w:t>
      </w:r>
      <w:r w:rsidRPr="006F0AE6">
        <w:rPr>
          <w:rFonts w:ascii="Times New Roman" w:eastAsia="Times New Roman" w:hAnsi="Times New Roman" w:cs="Times New Roman"/>
          <w:spacing w:val="-6"/>
          <w:sz w:val="24"/>
          <w:szCs w:val="24"/>
          <w:lang w:eastAsia="tr-TR"/>
        </w:rPr>
        <w:t xml:space="preserve"> 2006</w:t>
      </w:r>
      <w:r w:rsidR="00ED7849">
        <w:rPr>
          <w:rFonts w:ascii="Times New Roman" w:eastAsia="Times New Roman" w:hAnsi="Times New Roman" w:cs="Times New Roman"/>
          <w:spacing w:val="-6"/>
          <w:sz w:val="24"/>
          <w:szCs w:val="24"/>
          <w:lang w:eastAsia="tr-TR"/>
        </w:rPr>
        <w:t xml:space="preserve">. </w:t>
      </w:r>
      <w:r w:rsidRPr="006F0AE6">
        <w:rPr>
          <w:rFonts w:ascii="Times New Roman" w:eastAsia="Times New Roman" w:hAnsi="Times New Roman" w:cs="Times New Roman"/>
          <w:spacing w:val="-6"/>
          <w:sz w:val="24"/>
          <w:szCs w:val="24"/>
          <w:lang w:eastAsia="tr-TR"/>
        </w:rPr>
        <w:t xml:space="preserve"> Manisa ve İzmir İllerinde Geleneksel ve Organik Çekirdeksiz Kuru Üzümün. Karşılaştırmalı Ekonomik Analizi, Tekirdağ Ziraat Fakültesi Dergisi, 3 (3).</w:t>
      </w:r>
    </w:p>
    <w:p w:rsidR="004505D9" w:rsidRPr="006F0AE6" w:rsidRDefault="004505D9"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sidRPr="004505D9">
        <w:rPr>
          <w:rFonts w:ascii="Times New Roman" w:eastAsia="Times New Roman" w:hAnsi="Times New Roman" w:cs="Times New Roman"/>
          <w:spacing w:val="-6"/>
          <w:sz w:val="24"/>
          <w:szCs w:val="24"/>
          <w:lang w:eastAsia="tr-TR"/>
        </w:rPr>
        <w:t xml:space="preserve">Carbonneau A, </w:t>
      </w:r>
      <w:r w:rsidR="00ED7849">
        <w:rPr>
          <w:rFonts w:ascii="Times New Roman" w:eastAsia="Times New Roman" w:hAnsi="Times New Roman" w:cs="Times New Roman"/>
          <w:spacing w:val="-6"/>
          <w:sz w:val="24"/>
          <w:szCs w:val="24"/>
          <w:lang w:eastAsia="tr-TR"/>
        </w:rPr>
        <w:t xml:space="preserve">2009. </w:t>
      </w:r>
      <w:r w:rsidRPr="004505D9">
        <w:rPr>
          <w:rFonts w:ascii="Times New Roman" w:eastAsia="Times New Roman" w:hAnsi="Times New Roman" w:cs="Times New Roman"/>
          <w:spacing w:val="-6"/>
          <w:sz w:val="24"/>
          <w:szCs w:val="24"/>
          <w:lang w:eastAsia="tr-TR"/>
        </w:rPr>
        <w:t>Facing the Climate Change by Vineyard Management. 1st International Congress on Global Climate Changes and Agriculture. May 28-30, 2009. 150-159. Tekirdag-Turkey. 2009.</w:t>
      </w:r>
    </w:p>
    <w:p w:rsidR="0067464D" w:rsidRPr="006F0AE6" w:rsidRDefault="0067464D"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hAnsi="Times New Roman" w:cs="Times New Roman"/>
          <w:sz w:val="24"/>
          <w:szCs w:val="24"/>
        </w:rPr>
      </w:pPr>
      <w:r w:rsidRPr="006F0AE6">
        <w:rPr>
          <w:rFonts w:ascii="Times New Roman" w:hAnsi="Times New Roman" w:cs="Times New Roman"/>
          <w:sz w:val="24"/>
          <w:szCs w:val="24"/>
        </w:rPr>
        <w:lastRenderedPageBreak/>
        <w:t>Çoban, H., Kara, S., ve Kısmalı, İ. 2001</w:t>
      </w:r>
      <w:r w:rsidR="00B8181C">
        <w:rPr>
          <w:rFonts w:ascii="Times New Roman" w:hAnsi="Times New Roman" w:cs="Times New Roman"/>
          <w:sz w:val="24"/>
          <w:szCs w:val="24"/>
        </w:rPr>
        <w:t>.</w:t>
      </w:r>
      <w:r w:rsidRPr="006F0AE6">
        <w:rPr>
          <w:rFonts w:ascii="Times New Roman" w:hAnsi="Times New Roman" w:cs="Times New Roman"/>
          <w:sz w:val="24"/>
          <w:szCs w:val="24"/>
        </w:rPr>
        <w:t xml:space="preserve"> Alaşehir ve Buldan İlçelerinde Mevcut Bağ İşletmelerinin Yapısının Belirlenmesi Üzerinde Bir Araştırma. Ege Üniversitesi Ziraat Fakültesi Dergisi. 38 (1) :17-24.</w:t>
      </w:r>
    </w:p>
    <w:p w:rsidR="00DC1A56" w:rsidRPr="00DC1A56" w:rsidRDefault="0081512F" w:rsidP="00DC1A56">
      <w:pPr>
        <w:spacing w:after="120" w:line="240" w:lineRule="auto"/>
        <w:ind w:left="60"/>
        <w:rPr>
          <w:rFonts w:ascii="Times New Roman" w:eastAsia="Times New Roman" w:hAnsi="Times New Roman" w:cs="Times New Roman"/>
          <w:bCs/>
          <w:sz w:val="24"/>
          <w:szCs w:val="24"/>
          <w:lang w:eastAsia="tr-TR"/>
        </w:rPr>
      </w:pPr>
      <w:r w:rsidRPr="006F0AE6">
        <w:rPr>
          <w:rFonts w:ascii="Times New Roman" w:hAnsi="Times New Roman" w:cs="Times New Roman"/>
          <w:sz w:val="24"/>
          <w:szCs w:val="24"/>
        </w:rPr>
        <w:t xml:space="preserve">Demiray, A. &amp; Hatırlı, S. A. 2021. </w:t>
      </w:r>
      <w:r w:rsidR="006B681E" w:rsidRPr="006F0AE6">
        <w:rPr>
          <w:rFonts w:ascii="Times New Roman" w:hAnsi="Times New Roman" w:cs="Times New Roman"/>
          <w:sz w:val="24"/>
          <w:szCs w:val="24"/>
        </w:rPr>
        <w:t>Türkiye’nin Kuru Üzüm İhracatının Ekonometrik Analizi</w:t>
      </w:r>
      <w:r w:rsidR="006B681E">
        <w:rPr>
          <w:rFonts w:ascii="Times New Roman" w:hAnsi="Times New Roman" w:cs="Times New Roman"/>
          <w:sz w:val="24"/>
          <w:szCs w:val="24"/>
        </w:rPr>
        <w:t xml:space="preserve">,  </w:t>
      </w:r>
      <w:r w:rsidRPr="006F0AE6">
        <w:rPr>
          <w:rFonts w:ascii="Times New Roman" w:hAnsi="Times New Roman" w:cs="Times New Roman"/>
          <w:sz w:val="24"/>
          <w:szCs w:val="24"/>
        </w:rPr>
        <w:t xml:space="preserve">Avrasya Sosyal ve Ekonomi Araştırmaları Dergisi, 8 (3), 165-182 . Retrieved from </w:t>
      </w:r>
      <w:hyperlink r:id="rId20" w:history="1">
        <w:r w:rsidR="003D5E6F" w:rsidRPr="001134D8">
          <w:rPr>
            <w:rStyle w:val="Kpr"/>
            <w:rFonts w:ascii="Times New Roman" w:hAnsi="Times New Roman" w:cs="Times New Roman"/>
            <w:sz w:val="24"/>
            <w:szCs w:val="24"/>
          </w:rPr>
          <w:t>https://dergipark.org.tr/tr/pub/asead/issue/64362/943825</w:t>
        </w:r>
      </w:hyperlink>
      <w:r w:rsidR="00DC1A56">
        <w:rPr>
          <w:rStyle w:val="Kpr"/>
          <w:rFonts w:ascii="Times New Roman" w:hAnsi="Times New Roman" w:cs="Times New Roman"/>
          <w:sz w:val="24"/>
          <w:szCs w:val="24"/>
        </w:rPr>
        <w:t xml:space="preserve"> </w:t>
      </w:r>
      <w:r w:rsidR="00DC1A56" w:rsidRPr="00DC1A56">
        <w:rPr>
          <w:rStyle w:val="Kpr"/>
          <w:rFonts w:ascii="Times New Roman" w:eastAsia="Times New Roman" w:hAnsi="Times New Roman" w:cs="Times New Roman"/>
          <w:bCs/>
          <w:color w:val="auto"/>
          <w:sz w:val="24"/>
          <w:szCs w:val="24"/>
          <w:u w:val="none"/>
          <w:lang w:eastAsia="tr-TR"/>
        </w:rPr>
        <w:t>(Erişim tarihi:09.09.2022)</w:t>
      </w:r>
    </w:p>
    <w:p w:rsidR="0004598D" w:rsidRPr="008B0992" w:rsidRDefault="0004598D"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hAnsi="Times New Roman" w:cs="Times New Roman"/>
          <w:sz w:val="24"/>
          <w:szCs w:val="24"/>
          <w:lang w:val="en-US"/>
        </w:rPr>
      </w:pPr>
      <w:r w:rsidRPr="008B0992">
        <w:rPr>
          <w:rFonts w:ascii="Times New Roman" w:hAnsi="Times New Roman" w:cs="Times New Roman"/>
          <w:sz w:val="24"/>
          <w:szCs w:val="24"/>
          <w:lang w:val="en-US"/>
        </w:rPr>
        <w:t xml:space="preserve">Dietrich, O., Heun, M., Notroff, </w:t>
      </w:r>
      <w:r w:rsidR="00B8181C" w:rsidRPr="008B0992">
        <w:rPr>
          <w:rFonts w:ascii="Times New Roman" w:hAnsi="Times New Roman" w:cs="Times New Roman"/>
          <w:sz w:val="24"/>
          <w:szCs w:val="24"/>
          <w:lang w:val="en-US"/>
        </w:rPr>
        <w:t xml:space="preserve">J., Schmidt, K., &amp; Zarnkow, M. </w:t>
      </w:r>
      <w:r w:rsidRPr="008B0992">
        <w:rPr>
          <w:rFonts w:ascii="Times New Roman" w:hAnsi="Times New Roman" w:cs="Times New Roman"/>
          <w:sz w:val="24"/>
          <w:szCs w:val="24"/>
          <w:lang w:val="en-US"/>
        </w:rPr>
        <w:t>2012. The role of cult and feasting in the emergence of Neolithic communities. New evidence from Göbekli Tepe, south-eastern Turkey. </w:t>
      </w:r>
      <w:r w:rsidRPr="008B0992">
        <w:rPr>
          <w:rFonts w:ascii="Times New Roman" w:hAnsi="Times New Roman" w:cs="Times New Roman"/>
          <w:i/>
          <w:iCs/>
          <w:sz w:val="24"/>
          <w:szCs w:val="24"/>
          <w:lang w:val="en-US"/>
        </w:rPr>
        <w:t>Antiquity,</w:t>
      </w:r>
      <w:r w:rsidRPr="008B0992">
        <w:rPr>
          <w:rFonts w:ascii="Times New Roman" w:hAnsi="Times New Roman" w:cs="Times New Roman"/>
          <w:sz w:val="24"/>
          <w:szCs w:val="24"/>
          <w:lang w:val="en-US"/>
        </w:rPr>
        <w:t> </w:t>
      </w:r>
      <w:r w:rsidRPr="008B0992">
        <w:rPr>
          <w:rFonts w:ascii="Times New Roman" w:hAnsi="Times New Roman" w:cs="Times New Roman"/>
          <w:i/>
          <w:iCs/>
          <w:sz w:val="24"/>
          <w:szCs w:val="24"/>
          <w:lang w:val="en-US"/>
        </w:rPr>
        <w:t>86</w:t>
      </w:r>
      <w:r w:rsidRPr="008B0992">
        <w:rPr>
          <w:rFonts w:ascii="Times New Roman" w:hAnsi="Times New Roman" w:cs="Times New Roman"/>
          <w:sz w:val="24"/>
          <w:szCs w:val="24"/>
          <w:lang w:val="en-US"/>
        </w:rPr>
        <w:t>(333), 674-695. doi:10.1017/S0003598X00047840</w:t>
      </w:r>
    </w:p>
    <w:p w:rsidR="001C7104" w:rsidRPr="008B0992" w:rsidRDefault="001C7104"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hAnsi="Times New Roman" w:cs="Times New Roman"/>
          <w:sz w:val="24"/>
          <w:szCs w:val="24"/>
          <w:lang w:val="en-US"/>
        </w:rPr>
      </w:pPr>
      <w:r w:rsidRPr="008B0992">
        <w:rPr>
          <w:rFonts w:ascii="Times New Roman" w:hAnsi="Times New Roman" w:cs="Times New Roman"/>
          <w:sz w:val="24"/>
          <w:szCs w:val="24"/>
          <w:lang w:val="en-US"/>
        </w:rPr>
        <w:t>Eyhorn, F., Roner, T. and Specking, H. 2015. Reducing pesticide use and risks -what action is needed? Briefing paper. HELVETAS Swiss Intercooperation.</w:t>
      </w:r>
    </w:p>
    <w:p w:rsidR="007E2FB1" w:rsidRPr="006F0AE6" w:rsidRDefault="007E2FB1"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hAnsi="Times New Roman" w:cs="Times New Roman"/>
          <w:sz w:val="24"/>
          <w:szCs w:val="24"/>
        </w:rPr>
      </w:pPr>
      <w:r w:rsidRPr="006F0AE6">
        <w:rPr>
          <w:rFonts w:ascii="Times New Roman" w:hAnsi="Times New Roman" w:cs="Times New Roman"/>
          <w:sz w:val="24"/>
          <w:szCs w:val="24"/>
        </w:rPr>
        <w:t xml:space="preserve">Fidan </w:t>
      </w:r>
      <w:r w:rsidR="00ED7849">
        <w:rPr>
          <w:rFonts w:ascii="Times New Roman" w:hAnsi="Times New Roman" w:cs="Times New Roman"/>
          <w:sz w:val="24"/>
          <w:szCs w:val="24"/>
        </w:rPr>
        <w:t xml:space="preserve">Y. </w:t>
      </w:r>
      <w:r w:rsidRPr="006F0AE6">
        <w:rPr>
          <w:rFonts w:ascii="Times New Roman" w:hAnsi="Times New Roman" w:cs="Times New Roman"/>
          <w:sz w:val="24"/>
          <w:szCs w:val="24"/>
        </w:rPr>
        <w:t>ve Yavaş</w:t>
      </w:r>
      <w:r w:rsidR="00ED7849">
        <w:rPr>
          <w:rFonts w:ascii="Times New Roman" w:hAnsi="Times New Roman" w:cs="Times New Roman"/>
          <w:sz w:val="24"/>
          <w:szCs w:val="24"/>
        </w:rPr>
        <w:t>, İ</w:t>
      </w:r>
      <w:r w:rsidR="00F11DB2">
        <w:rPr>
          <w:rFonts w:ascii="Times New Roman" w:hAnsi="Times New Roman" w:cs="Times New Roman"/>
          <w:sz w:val="24"/>
          <w:szCs w:val="24"/>
        </w:rPr>
        <w:t>.</w:t>
      </w:r>
      <w:r w:rsidRPr="006F0AE6">
        <w:rPr>
          <w:rFonts w:ascii="Times New Roman" w:hAnsi="Times New Roman" w:cs="Times New Roman"/>
          <w:sz w:val="24"/>
          <w:szCs w:val="24"/>
        </w:rPr>
        <w:t xml:space="preserve"> 1986. Üzümün İnsan Beslenmesindeki Değeri, Gıda Sanayinin Sorunları ve Serbest Bölgenin Gıda Sanayine Etkileri Sempozyumu Bildirileri, 225-236. Adana</w:t>
      </w:r>
      <w:r w:rsidR="006B681E">
        <w:rPr>
          <w:rFonts w:ascii="Times New Roman" w:hAnsi="Times New Roman" w:cs="Times New Roman"/>
          <w:sz w:val="24"/>
          <w:szCs w:val="24"/>
        </w:rPr>
        <w:t>.</w:t>
      </w:r>
    </w:p>
    <w:p w:rsidR="00DC1A56" w:rsidRPr="00DC1A56" w:rsidRDefault="00B8181C" w:rsidP="00DC1A56">
      <w:pPr>
        <w:spacing w:after="120" w:line="240" w:lineRule="auto"/>
        <w:ind w:left="60"/>
        <w:rPr>
          <w:rFonts w:ascii="Times New Roman" w:eastAsia="Times New Roman" w:hAnsi="Times New Roman" w:cs="Times New Roman"/>
          <w:bCs/>
          <w:sz w:val="24"/>
          <w:szCs w:val="24"/>
          <w:lang w:eastAsia="tr-TR"/>
        </w:rPr>
      </w:pPr>
      <w:r>
        <w:rPr>
          <w:rFonts w:ascii="Times New Roman" w:hAnsi="Times New Roman" w:cs="Times New Roman"/>
          <w:sz w:val="24"/>
          <w:szCs w:val="24"/>
        </w:rPr>
        <w:t>Gonzales, S</w:t>
      </w:r>
      <w:r w:rsidR="00F11DB2">
        <w:rPr>
          <w:rFonts w:ascii="Times New Roman" w:hAnsi="Times New Roman" w:cs="Times New Roman"/>
          <w:sz w:val="24"/>
          <w:szCs w:val="24"/>
        </w:rPr>
        <w:t>.</w:t>
      </w:r>
      <w:r>
        <w:rPr>
          <w:rFonts w:ascii="Times New Roman" w:hAnsi="Times New Roman" w:cs="Times New Roman"/>
          <w:sz w:val="24"/>
          <w:szCs w:val="24"/>
        </w:rPr>
        <w:t xml:space="preserve"> 2020.</w:t>
      </w:r>
      <w:r w:rsidR="0067464D" w:rsidRPr="006F0AE6">
        <w:rPr>
          <w:rFonts w:ascii="Times New Roman" w:hAnsi="Times New Roman" w:cs="Times New Roman"/>
          <w:sz w:val="24"/>
          <w:szCs w:val="24"/>
        </w:rPr>
        <w:t xml:space="preserve">  </w:t>
      </w:r>
      <w:r w:rsidR="0067464D" w:rsidRPr="006F0AE6">
        <w:rPr>
          <w:rFonts w:ascii="Times New Roman" w:eastAsia="Times New Roman" w:hAnsi="Times New Roman" w:cs="Times New Roman"/>
          <w:spacing w:val="-6"/>
          <w:sz w:val="24"/>
          <w:szCs w:val="24"/>
          <w:lang w:eastAsia="tr-TR"/>
        </w:rPr>
        <w:t xml:space="preserve">Chile Raisin Annual, USDA Foreign Agricultural Service, </w:t>
      </w:r>
      <w:hyperlink r:id="rId21" w:history="1">
        <w:r w:rsidR="0067464D" w:rsidRPr="006F0AE6">
          <w:rPr>
            <w:rFonts w:ascii="Times New Roman" w:eastAsia="Times New Roman" w:hAnsi="Times New Roman" w:cs="Times New Roman"/>
            <w:color w:val="0563C1" w:themeColor="hyperlink"/>
            <w:spacing w:val="-6"/>
            <w:sz w:val="24"/>
            <w:szCs w:val="24"/>
            <w:u w:val="single"/>
            <w:lang w:eastAsia="tr-TR"/>
          </w:rPr>
          <w:t>https://apps.fas.usda.gov/</w:t>
        </w:r>
      </w:hyperlink>
      <w:r w:rsidR="0067464D" w:rsidRPr="006F0AE6">
        <w:rPr>
          <w:rFonts w:ascii="Times New Roman" w:eastAsia="Times New Roman" w:hAnsi="Times New Roman" w:cs="Times New Roman"/>
          <w:spacing w:val="-6"/>
          <w:sz w:val="24"/>
          <w:szCs w:val="24"/>
          <w:lang w:eastAsia="tr-TR"/>
        </w:rPr>
        <w:t xml:space="preserve">  </w:t>
      </w:r>
      <w:r w:rsidR="00DC1A56" w:rsidRPr="00DC1A56">
        <w:rPr>
          <w:rStyle w:val="Kpr"/>
          <w:rFonts w:ascii="Times New Roman" w:eastAsia="Times New Roman" w:hAnsi="Times New Roman" w:cs="Times New Roman"/>
          <w:bCs/>
          <w:color w:val="auto"/>
          <w:sz w:val="24"/>
          <w:szCs w:val="24"/>
          <w:u w:val="none"/>
          <w:lang w:eastAsia="tr-TR"/>
        </w:rPr>
        <w:t>(Erişim tarihi:</w:t>
      </w:r>
      <w:r w:rsidR="00DC1A56">
        <w:rPr>
          <w:rStyle w:val="Kpr"/>
          <w:rFonts w:ascii="Times New Roman" w:eastAsia="Times New Roman" w:hAnsi="Times New Roman" w:cs="Times New Roman"/>
          <w:bCs/>
          <w:color w:val="auto"/>
          <w:sz w:val="24"/>
          <w:szCs w:val="24"/>
          <w:u w:val="none"/>
          <w:lang w:eastAsia="tr-TR"/>
        </w:rPr>
        <w:t>1</w:t>
      </w:r>
      <w:r w:rsidR="00DC1A56" w:rsidRPr="00DC1A56">
        <w:rPr>
          <w:rStyle w:val="Kpr"/>
          <w:rFonts w:ascii="Times New Roman" w:eastAsia="Times New Roman" w:hAnsi="Times New Roman" w:cs="Times New Roman"/>
          <w:bCs/>
          <w:color w:val="auto"/>
          <w:sz w:val="24"/>
          <w:szCs w:val="24"/>
          <w:u w:val="none"/>
          <w:lang w:eastAsia="tr-TR"/>
        </w:rPr>
        <w:t>9.09.2022)</w:t>
      </w:r>
    </w:p>
    <w:p w:rsidR="003D5E6F" w:rsidRPr="006F0AE6" w:rsidRDefault="003D5E6F"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 xml:space="preserve">Güler Gümüş, S. ve </w:t>
      </w:r>
      <w:r w:rsidR="00F11DB2">
        <w:rPr>
          <w:rFonts w:ascii="Times New Roman" w:eastAsia="Times New Roman" w:hAnsi="Times New Roman" w:cs="Times New Roman"/>
          <w:spacing w:val="-6"/>
          <w:sz w:val="24"/>
          <w:szCs w:val="24"/>
          <w:lang w:eastAsia="tr-TR"/>
        </w:rPr>
        <w:t>Gümüş, A.H.</w:t>
      </w:r>
      <w:r>
        <w:rPr>
          <w:rFonts w:ascii="Times New Roman" w:eastAsia="Times New Roman" w:hAnsi="Times New Roman" w:cs="Times New Roman"/>
          <w:spacing w:val="-6"/>
          <w:sz w:val="24"/>
          <w:szCs w:val="24"/>
          <w:lang w:eastAsia="tr-TR"/>
        </w:rPr>
        <w:t xml:space="preserve"> 2009.</w:t>
      </w:r>
      <w:r w:rsidRPr="003D5E6F">
        <w:t xml:space="preserve"> </w:t>
      </w:r>
      <w:r w:rsidRPr="003D5E6F">
        <w:rPr>
          <w:rFonts w:ascii="Times New Roman" w:eastAsia="Times New Roman" w:hAnsi="Times New Roman" w:cs="Times New Roman"/>
          <w:spacing w:val="-6"/>
          <w:sz w:val="24"/>
          <w:szCs w:val="24"/>
          <w:lang w:eastAsia="tr-TR"/>
        </w:rPr>
        <w:t>Avrupa Birliğine Üyelik Sürecinde</w:t>
      </w:r>
      <w:r>
        <w:rPr>
          <w:rFonts w:ascii="Times New Roman" w:eastAsia="Times New Roman" w:hAnsi="Times New Roman" w:cs="Times New Roman"/>
          <w:spacing w:val="-6"/>
          <w:sz w:val="24"/>
          <w:szCs w:val="24"/>
          <w:lang w:eastAsia="tr-TR"/>
        </w:rPr>
        <w:t xml:space="preserve"> </w:t>
      </w:r>
      <w:r w:rsidRPr="003D5E6F">
        <w:rPr>
          <w:rFonts w:ascii="Times New Roman" w:eastAsia="Times New Roman" w:hAnsi="Times New Roman" w:cs="Times New Roman"/>
          <w:spacing w:val="-6"/>
          <w:sz w:val="24"/>
          <w:szCs w:val="24"/>
          <w:lang w:eastAsia="tr-TR"/>
        </w:rPr>
        <w:t>Türkiye Şarap Sektörünün Sorunları</w:t>
      </w:r>
      <w:r>
        <w:rPr>
          <w:rFonts w:ascii="Times New Roman" w:eastAsia="Times New Roman" w:hAnsi="Times New Roman" w:cs="Times New Roman"/>
          <w:spacing w:val="-6"/>
          <w:sz w:val="24"/>
          <w:szCs w:val="24"/>
          <w:lang w:eastAsia="tr-TR"/>
        </w:rPr>
        <w:t xml:space="preserve">, </w:t>
      </w:r>
      <w:r w:rsidRPr="003D5E6F">
        <w:rPr>
          <w:rFonts w:ascii="Times New Roman" w:eastAsia="Times New Roman" w:hAnsi="Times New Roman" w:cs="Times New Roman"/>
          <w:spacing w:val="-6"/>
          <w:sz w:val="24"/>
          <w:szCs w:val="24"/>
          <w:lang w:eastAsia="tr-TR"/>
        </w:rPr>
        <w:t>Ege Üniv. Ziraat Fak. Derg., 2009, 46 (1): 43-51</w:t>
      </w:r>
    </w:p>
    <w:p w:rsidR="000072D1" w:rsidRDefault="00F11DB2"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Karabat, S.</w:t>
      </w:r>
      <w:r w:rsidR="000072D1" w:rsidRPr="006F0AE6">
        <w:rPr>
          <w:rFonts w:ascii="Times New Roman" w:eastAsia="Times New Roman" w:hAnsi="Times New Roman" w:cs="Times New Roman"/>
          <w:spacing w:val="-6"/>
          <w:sz w:val="24"/>
          <w:szCs w:val="24"/>
          <w:lang w:eastAsia="tr-TR"/>
        </w:rPr>
        <w:t xml:space="preserve"> 2014. Dünya ve Türkiye Bağcılığı, Apelasyon Dergisi 2014 Ocak, sayı:3. </w:t>
      </w:r>
    </w:p>
    <w:p w:rsidR="000A4FEB" w:rsidRDefault="000A4FEB"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Karabat, S., Sav</w:t>
      </w:r>
      <w:r w:rsidR="00F11DB2">
        <w:rPr>
          <w:rFonts w:ascii="Times New Roman" w:eastAsia="Times New Roman" w:hAnsi="Times New Roman" w:cs="Times New Roman"/>
          <w:spacing w:val="-6"/>
          <w:sz w:val="24"/>
          <w:szCs w:val="24"/>
          <w:lang w:eastAsia="tr-TR"/>
        </w:rPr>
        <w:t>a</w:t>
      </w:r>
      <w:r>
        <w:rPr>
          <w:rFonts w:ascii="Times New Roman" w:eastAsia="Times New Roman" w:hAnsi="Times New Roman" w:cs="Times New Roman"/>
          <w:spacing w:val="-6"/>
          <w:sz w:val="24"/>
          <w:szCs w:val="24"/>
          <w:lang w:eastAsia="tr-TR"/>
        </w:rPr>
        <w:t>ş, Y., Uysal</w:t>
      </w:r>
      <w:r w:rsidR="006B681E">
        <w:rPr>
          <w:rFonts w:ascii="Times New Roman" w:eastAsia="Times New Roman" w:hAnsi="Times New Roman" w:cs="Times New Roman"/>
          <w:spacing w:val="-6"/>
          <w:sz w:val="24"/>
          <w:szCs w:val="24"/>
          <w:lang w:eastAsia="tr-TR"/>
        </w:rPr>
        <w:t>, Ş., Kiracı, M. A., Şenol, M.A.</w:t>
      </w:r>
      <w:r>
        <w:rPr>
          <w:rFonts w:ascii="Times New Roman" w:eastAsia="Times New Roman" w:hAnsi="Times New Roman" w:cs="Times New Roman"/>
          <w:spacing w:val="-6"/>
          <w:sz w:val="24"/>
          <w:szCs w:val="24"/>
          <w:lang w:eastAsia="tr-TR"/>
        </w:rPr>
        <w:t xml:space="preserve"> 2022. Türkiye’de Yürütülen Bağcılığı Geliştirme Projelerinin Çıktılarının değerlendirilmesi, 10. Türkiye Bağcılık ve Teknolojileri Sempozyumu, 3-7 Ekim, Manisa.</w:t>
      </w:r>
    </w:p>
    <w:p w:rsidR="003804FD" w:rsidRPr="006F0AE6" w:rsidRDefault="003804FD" w:rsidP="006B681E">
      <w:pPr>
        <w:autoSpaceDE w:val="0"/>
        <w:autoSpaceDN w:val="0"/>
        <w:adjustRightInd w:val="0"/>
        <w:spacing w:after="120" w:line="240" w:lineRule="auto"/>
        <w:rPr>
          <w:rFonts w:ascii="Times New Roman" w:hAnsi="Times New Roman" w:cs="Times New Roman"/>
          <w:sz w:val="24"/>
          <w:szCs w:val="24"/>
        </w:rPr>
      </w:pPr>
      <w:r w:rsidRPr="006F0AE6">
        <w:rPr>
          <w:rFonts w:ascii="Times New Roman" w:hAnsi="Times New Roman" w:cs="Times New Roman"/>
          <w:color w:val="000000"/>
          <w:sz w:val="24"/>
          <w:szCs w:val="24"/>
        </w:rPr>
        <w:t>Karlı, B.</w:t>
      </w:r>
      <w:r w:rsidR="00A640A5">
        <w:rPr>
          <w:rFonts w:ascii="Times New Roman" w:hAnsi="Times New Roman" w:cs="Times New Roman"/>
          <w:color w:val="000000"/>
          <w:sz w:val="24"/>
          <w:szCs w:val="24"/>
        </w:rPr>
        <w:t>,</w:t>
      </w:r>
      <w:r w:rsidRPr="006F0AE6">
        <w:rPr>
          <w:rFonts w:ascii="Times New Roman" w:hAnsi="Times New Roman" w:cs="Times New Roman"/>
          <w:color w:val="000000"/>
          <w:sz w:val="24"/>
          <w:szCs w:val="24"/>
        </w:rPr>
        <w:t xml:space="preserve"> Mevlüt, G. ve</w:t>
      </w:r>
      <w:r w:rsidR="00B8181C">
        <w:rPr>
          <w:rFonts w:ascii="Times New Roman" w:hAnsi="Times New Roman" w:cs="Times New Roman"/>
          <w:color w:val="000000"/>
          <w:sz w:val="24"/>
          <w:szCs w:val="24"/>
        </w:rPr>
        <w:t xml:space="preserve"> Kadakoğlu, B. </w:t>
      </w:r>
      <w:r w:rsidRPr="006F0AE6">
        <w:rPr>
          <w:rFonts w:ascii="Times New Roman" w:hAnsi="Times New Roman" w:cs="Times New Roman"/>
          <w:color w:val="000000"/>
          <w:sz w:val="24"/>
          <w:szCs w:val="24"/>
        </w:rPr>
        <w:t xml:space="preserve">2019. Türkiye’nin Çekirdeksiz Kuru Üzüm İhracat </w:t>
      </w:r>
    </w:p>
    <w:p w:rsidR="003804FD" w:rsidRPr="006F0AE6" w:rsidRDefault="003804FD" w:rsidP="006B681E">
      <w:pPr>
        <w:autoSpaceDE w:val="0"/>
        <w:autoSpaceDN w:val="0"/>
        <w:adjustRightInd w:val="0"/>
        <w:spacing w:after="120" w:line="240" w:lineRule="auto"/>
        <w:rPr>
          <w:rFonts w:ascii="Times New Roman" w:hAnsi="Times New Roman" w:cs="Times New Roman"/>
          <w:color w:val="000000"/>
          <w:sz w:val="24"/>
          <w:szCs w:val="24"/>
        </w:rPr>
      </w:pPr>
      <w:r w:rsidRPr="006F0AE6">
        <w:rPr>
          <w:rFonts w:ascii="Times New Roman" w:hAnsi="Times New Roman" w:cs="Times New Roman"/>
          <w:color w:val="000000"/>
          <w:sz w:val="24"/>
          <w:szCs w:val="24"/>
        </w:rPr>
        <w:t>Potansiyeli. Ziraat Fakültesi Dergisi, 14(2), 201-211.</w:t>
      </w:r>
    </w:p>
    <w:p w:rsidR="00594332" w:rsidRPr="006F0AE6" w:rsidRDefault="00F11DB2"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Laflı, E.</w:t>
      </w:r>
      <w:r w:rsidR="00594332" w:rsidRPr="006F0AE6">
        <w:rPr>
          <w:rFonts w:ascii="Times New Roman" w:eastAsia="Times New Roman" w:hAnsi="Times New Roman" w:cs="Times New Roman"/>
          <w:spacing w:val="-6"/>
          <w:sz w:val="24"/>
          <w:szCs w:val="24"/>
          <w:lang w:eastAsia="tr-TR"/>
        </w:rPr>
        <w:t xml:space="preserve"> 2017. Antik Hellen ve Roma Dönemlerinde Anadolu’da Bağcılık ve Şarapçılık, Üzümün Akdeniz’deki Yolculuğu Konferans Bildirileri. Aralık 2017. 19-56. İzmir</w:t>
      </w:r>
      <w:r w:rsidR="006B681E">
        <w:rPr>
          <w:rFonts w:ascii="Times New Roman" w:eastAsia="Times New Roman" w:hAnsi="Times New Roman" w:cs="Times New Roman"/>
          <w:spacing w:val="-6"/>
          <w:sz w:val="24"/>
          <w:szCs w:val="24"/>
          <w:lang w:eastAsia="tr-TR"/>
        </w:rPr>
        <w:t>.</w:t>
      </w:r>
    </w:p>
    <w:p w:rsidR="00594332" w:rsidRPr="008B0992" w:rsidRDefault="00594332"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val="en-US" w:eastAsia="tr-TR"/>
        </w:rPr>
      </w:pPr>
      <w:r w:rsidRPr="008B0992">
        <w:rPr>
          <w:rFonts w:ascii="Times New Roman" w:eastAsia="Times New Roman" w:hAnsi="Times New Roman" w:cs="Times New Roman"/>
          <w:spacing w:val="-6"/>
          <w:sz w:val="24"/>
          <w:szCs w:val="24"/>
          <w:lang w:val="en-US" w:eastAsia="tr-TR"/>
        </w:rPr>
        <w:t>Kruit</w:t>
      </w:r>
      <w:r w:rsidR="009F41BC" w:rsidRPr="008B0992">
        <w:rPr>
          <w:rFonts w:ascii="Times New Roman" w:eastAsia="Times New Roman" w:hAnsi="Times New Roman" w:cs="Times New Roman"/>
          <w:spacing w:val="-6"/>
          <w:sz w:val="24"/>
          <w:szCs w:val="24"/>
          <w:lang w:val="en-US" w:eastAsia="tr-TR"/>
        </w:rPr>
        <w:t>, N.</w:t>
      </w:r>
      <w:r w:rsidRPr="008B0992">
        <w:rPr>
          <w:rFonts w:ascii="Times New Roman" w:eastAsia="Times New Roman" w:hAnsi="Times New Roman" w:cs="Times New Roman"/>
          <w:spacing w:val="-6"/>
          <w:sz w:val="24"/>
          <w:szCs w:val="24"/>
          <w:lang w:val="en-US" w:eastAsia="tr-TR"/>
        </w:rPr>
        <w:t xml:space="preserve"> </w:t>
      </w:r>
      <w:r w:rsidR="009F41BC" w:rsidRPr="008B0992">
        <w:rPr>
          <w:rFonts w:ascii="Times New Roman" w:eastAsia="Times New Roman" w:hAnsi="Times New Roman" w:cs="Times New Roman"/>
          <w:spacing w:val="-6"/>
          <w:sz w:val="24"/>
          <w:szCs w:val="24"/>
          <w:lang w:val="en-US" w:eastAsia="tr-TR"/>
        </w:rPr>
        <w:t xml:space="preserve">1992. </w:t>
      </w:r>
      <w:r w:rsidRPr="008B0992">
        <w:rPr>
          <w:rFonts w:ascii="Times New Roman" w:eastAsia="Times New Roman" w:hAnsi="Times New Roman" w:cs="Times New Roman"/>
          <w:spacing w:val="-6"/>
          <w:sz w:val="24"/>
          <w:szCs w:val="24"/>
          <w:lang w:val="en-US" w:eastAsia="tr-TR"/>
        </w:rPr>
        <w:t>“The Meaning of Various Words Related to Wine: Some New Interpretations”, Zeitschrift für Papyrologie und Epigraphik 90, ss. 265-276, 1992.</w:t>
      </w:r>
    </w:p>
    <w:p w:rsidR="002A3A45" w:rsidRPr="008B0992" w:rsidRDefault="00ED7849"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val="en-US" w:eastAsia="tr-TR"/>
        </w:rPr>
      </w:pPr>
      <w:r>
        <w:rPr>
          <w:rFonts w:ascii="Times New Roman" w:eastAsia="Times New Roman" w:hAnsi="Times New Roman" w:cs="Times New Roman"/>
          <w:spacing w:val="-6"/>
          <w:sz w:val="24"/>
          <w:szCs w:val="24"/>
          <w:lang w:val="en-US" w:eastAsia="tr-TR"/>
        </w:rPr>
        <w:t>OIV,</w:t>
      </w:r>
      <w:r w:rsidR="007D4ABD" w:rsidRPr="008B0992">
        <w:rPr>
          <w:rFonts w:ascii="Times New Roman" w:eastAsia="Times New Roman" w:hAnsi="Times New Roman" w:cs="Times New Roman"/>
          <w:spacing w:val="-6"/>
          <w:sz w:val="24"/>
          <w:szCs w:val="24"/>
          <w:lang w:val="en-US" w:eastAsia="tr-TR"/>
        </w:rPr>
        <w:t xml:space="preserve"> </w:t>
      </w:r>
      <w:r w:rsidR="002A3A45" w:rsidRPr="008B0992">
        <w:rPr>
          <w:rFonts w:ascii="Times New Roman" w:eastAsia="Times New Roman" w:hAnsi="Times New Roman" w:cs="Times New Roman"/>
          <w:spacing w:val="-6"/>
          <w:sz w:val="24"/>
          <w:szCs w:val="24"/>
          <w:lang w:val="en-US" w:eastAsia="tr-TR"/>
        </w:rPr>
        <w:t xml:space="preserve">2019. 2019 Statistical Report on World Vitiviniculture. International Organisation of Vine and Wine Intergovernmental Organisation. </w:t>
      </w:r>
    </w:p>
    <w:p w:rsidR="002A3A45" w:rsidRDefault="00DA6241"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hyperlink r:id="rId22" w:history="1">
        <w:r w:rsidR="002A3A45" w:rsidRPr="006F0AE6">
          <w:rPr>
            <w:rStyle w:val="Kpr"/>
            <w:rFonts w:ascii="Times New Roman" w:eastAsia="Times New Roman" w:hAnsi="Times New Roman" w:cs="Times New Roman"/>
            <w:spacing w:val="-6"/>
            <w:sz w:val="24"/>
            <w:szCs w:val="24"/>
            <w:lang w:eastAsia="tr-TR"/>
          </w:rPr>
          <w:t>http://oiv.int/public/medias/6782/oiv-2019-statistical-report-on-world-vitiviniculture</w:t>
        </w:r>
      </w:hyperlink>
      <w:r w:rsidR="002A3A45" w:rsidRPr="006F0AE6">
        <w:rPr>
          <w:rFonts w:ascii="Times New Roman" w:eastAsia="Times New Roman" w:hAnsi="Times New Roman" w:cs="Times New Roman"/>
          <w:spacing w:val="-6"/>
          <w:sz w:val="24"/>
          <w:szCs w:val="24"/>
          <w:lang w:eastAsia="tr-TR"/>
        </w:rPr>
        <w:t xml:space="preserve">. pdf. (Erişim tarihi: </w:t>
      </w:r>
      <w:r w:rsidR="00DC1A56">
        <w:rPr>
          <w:rFonts w:ascii="Times New Roman" w:eastAsia="Times New Roman" w:hAnsi="Times New Roman" w:cs="Times New Roman"/>
          <w:spacing w:val="-6"/>
          <w:sz w:val="24"/>
          <w:szCs w:val="24"/>
          <w:lang w:eastAsia="tr-TR"/>
        </w:rPr>
        <w:t>29.09.</w:t>
      </w:r>
      <w:r w:rsidR="002A3A45" w:rsidRPr="006F0AE6">
        <w:rPr>
          <w:rFonts w:ascii="Times New Roman" w:eastAsia="Times New Roman" w:hAnsi="Times New Roman" w:cs="Times New Roman"/>
          <w:spacing w:val="-6"/>
          <w:sz w:val="24"/>
          <w:szCs w:val="24"/>
          <w:lang w:eastAsia="tr-TR"/>
        </w:rPr>
        <w:t>2022)</w:t>
      </w:r>
    </w:p>
    <w:p w:rsidR="009F41BC" w:rsidRDefault="009F41BC"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OIV, 2020.</w:t>
      </w:r>
      <w:r w:rsidR="008B2AC6" w:rsidRPr="008B2AC6">
        <w:rPr>
          <w:rFonts w:ascii="Times New Roman" w:eastAsia="Times New Roman" w:hAnsi="Times New Roman" w:cs="Times New Roman"/>
          <w:spacing w:val="-6"/>
          <w:sz w:val="24"/>
          <w:szCs w:val="24"/>
          <w:lang w:eastAsia="tr-TR"/>
        </w:rPr>
        <w:t xml:space="preserve"> State of the World </w:t>
      </w:r>
      <w:r w:rsidR="008B2AC6">
        <w:rPr>
          <w:rFonts w:ascii="Times New Roman" w:eastAsia="Times New Roman" w:hAnsi="Times New Roman" w:cs="Times New Roman"/>
          <w:spacing w:val="-6"/>
          <w:sz w:val="24"/>
          <w:szCs w:val="24"/>
          <w:lang w:eastAsia="tr-TR"/>
        </w:rPr>
        <w:t>Vitivinicultural Sector in 2020,</w:t>
      </w:r>
      <w:r w:rsidR="008B2AC6" w:rsidRPr="008B2AC6">
        <w:rPr>
          <w:rFonts w:ascii="Times New Roman" w:eastAsia="Times New Roman" w:hAnsi="Times New Roman" w:cs="Times New Roman"/>
          <w:spacing w:val="-6"/>
          <w:sz w:val="24"/>
          <w:szCs w:val="24"/>
          <w:lang w:eastAsia="tr-TR"/>
        </w:rPr>
        <w:t xml:space="preserve"> 2021.</w:t>
      </w:r>
      <w:r w:rsidR="00ED7849">
        <w:rPr>
          <w:rFonts w:ascii="Times New Roman" w:eastAsia="Times New Roman" w:hAnsi="Times New Roman" w:cs="Times New Roman"/>
          <w:spacing w:val="-6"/>
          <w:sz w:val="24"/>
          <w:szCs w:val="24"/>
          <w:lang w:eastAsia="tr-TR"/>
        </w:rPr>
        <w:t xml:space="preserve"> </w:t>
      </w:r>
      <w:r w:rsidR="00ED7849" w:rsidRPr="00ED7849">
        <w:rPr>
          <w:rFonts w:ascii="Times New Roman" w:eastAsia="Times New Roman" w:hAnsi="Times New Roman" w:cs="Times New Roman"/>
          <w:spacing w:val="-6"/>
          <w:sz w:val="24"/>
          <w:szCs w:val="24"/>
          <w:lang w:eastAsia="tr-TR"/>
        </w:rPr>
        <w:t>(Erişim tarihi: 29.09.2022)</w:t>
      </w:r>
    </w:p>
    <w:p w:rsidR="005307E5" w:rsidRPr="006F0AE6" w:rsidRDefault="005307E5"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sidRPr="006F0AE6">
        <w:rPr>
          <w:rFonts w:ascii="Times New Roman" w:eastAsia="Times New Roman" w:hAnsi="Times New Roman" w:cs="Times New Roman"/>
          <w:spacing w:val="-6"/>
          <w:sz w:val="24"/>
          <w:szCs w:val="24"/>
          <w:lang w:eastAsia="tr-TR"/>
        </w:rPr>
        <w:t xml:space="preserve">Özkaya, V., </w:t>
      </w:r>
      <w:r w:rsidR="001C7B76" w:rsidRPr="006F0AE6">
        <w:rPr>
          <w:rFonts w:ascii="Times New Roman" w:eastAsia="Times New Roman" w:hAnsi="Times New Roman" w:cs="Times New Roman"/>
          <w:spacing w:val="-6"/>
          <w:sz w:val="24"/>
          <w:szCs w:val="24"/>
          <w:lang w:eastAsia="tr-TR"/>
        </w:rPr>
        <w:t>San, O., Çoşku</w:t>
      </w:r>
      <w:r w:rsidR="00F11DB2">
        <w:rPr>
          <w:rFonts w:ascii="Times New Roman" w:eastAsia="Times New Roman" w:hAnsi="Times New Roman" w:cs="Times New Roman"/>
          <w:spacing w:val="-6"/>
          <w:sz w:val="24"/>
          <w:szCs w:val="24"/>
          <w:lang w:eastAsia="tr-TR"/>
        </w:rPr>
        <w:t>n, A., Şahin, S. F., Kartal, M.</w:t>
      </w:r>
      <w:r w:rsidR="001C7B76" w:rsidRPr="006F0AE6">
        <w:rPr>
          <w:rFonts w:ascii="Times New Roman" w:eastAsia="Times New Roman" w:hAnsi="Times New Roman" w:cs="Times New Roman"/>
          <w:spacing w:val="-6"/>
          <w:sz w:val="24"/>
          <w:szCs w:val="24"/>
          <w:lang w:eastAsia="tr-TR"/>
        </w:rPr>
        <w:t xml:space="preserve"> 2009</w:t>
      </w:r>
      <w:r w:rsidR="00B8181C">
        <w:rPr>
          <w:rFonts w:ascii="Times New Roman" w:eastAsia="Times New Roman" w:hAnsi="Times New Roman" w:cs="Times New Roman"/>
          <w:spacing w:val="-6"/>
          <w:sz w:val="24"/>
          <w:szCs w:val="24"/>
          <w:lang w:eastAsia="tr-TR"/>
        </w:rPr>
        <w:t>.</w:t>
      </w:r>
      <w:r w:rsidR="001C7B76" w:rsidRPr="006F0AE6">
        <w:rPr>
          <w:rFonts w:ascii="Times New Roman" w:eastAsia="Times New Roman" w:hAnsi="Times New Roman" w:cs="Times New Roman"/>
          <w:spacing w:val="-6"/>
          <w:sz w:val="24"/>
          <w:szCs w:val="24"/>
          <w:lang w:eastAsia="tr-TR"/>
        </w:rPr>
        <w:t xml:space="preserve"> Körtik Tepe 2007 Kazısı, 30. Kazı Toplantısı 1. Cilt, T.C. Kültür ve Turizm Bakanlığı Yayın No:3171-1, 85-106. Ankara.</w:t>
      </w:r>
    </w:p>
    <w:p w:rsidR="0067464D" w:rsidRPr="008B0992" w:rsidRDefault="0067464D"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val="en-US" w:eastAsia="tr-TR"/>
        </w:rPr>
      </w:pPr>
      <w:r w:rsidRPr="008B0992">
        <w:rPr>
          <w:rFonts w:ascii="Times New Roman" w:eastAsia="Times New Roman" w:hAnsi="Times New Roman" w:cs="Times New Roman"/>
          <w:spacing w:val="-6"/>
          <w:sz w:val="24"/>
          <w:szCs w:val="24"/>
          <w:lang w:val="en-US" w:eastAsia="tr-TR"/>
        </w:rPr>
        <w:t>Prosperi, M. 2020</w:t>
      </w:r>
      <w:r w:rsidR="00B8181C" w:rsidRPr="008B0992">
        <w:rPr>
          <w:rFonts w:ascii="Times New Roman" w:eastAsia="Times New Roman" w:hAnsi="Times New Roman" w:cs="Times New Roman"/>
          <w:spacing w:val="-6"/>
          <w:sz w:val="24"/>
          <w:szCs w:val="24"/>
          <w:lang w:val="en-US" w:eastAsia="tr-TR"/>
        </w:rPr>
        <w:t>.</w:t>
      </w:r>
      <w:r w:rsidRPr="008B0992">
        <w:rPr>
          <w:rFonts w:ascii="Times New Roman" w:eastAsia="Times New Roman" w:hAnsi="Times New Roman" w:cs="Times New Roman"/>
          <w:spacing w:val="-6"/>
          <w:sz w:val="24"/>
          <w:szCs w:val="24"/>
          <w:lang w:val="en-US" w:eastAsia="tr-TR"/>
        </w:rPr>
        <w:t xml:space="preserve"> Argentina</w:t>
      </w:r>
      <w:r w:rsidRPr="008B0992">
        <w:rPr>
          <w:rFonts w:ascii="Times New Roman" w:hAnsi="Times New Roman" w:cs="Times New Roman"/>
          <w:sz w:val="24"/>
          <w:szCs w:val="24"/>
          <w:lang w:val="en-US"/>
        </w:rPr>
        <w:t xml:space="preserve"> </w:t>
      </w:r>
      <w:r w:rsidRPr="008B0992">
        <w:rPr>
          <w:rFonts w:ascii="Times New Roman" w:eastAsia="Times New Roman" w:hAnsi="Times New Roman" w:cs="Times New Roman"/>
          <w:spacing w:val="-6"/>
          <w:sz w:val="24"/>
          <w:szCs w:val="24"/>
          <w:lang w:val="en-US" w:eastAsia="tr-TR"/>
        </w:rPr>
        <w:t>Raisin Annual, USDA Foreign Agricultural Service, https://apps.fas.usda.gov/  (Erişim tarihi :</w:t>
      </w:r>
      <w:r w:rsidR="00DC1A56">
        <w:rPr>
          <w:rFonts w:ascii="Times New Roman" w:eastAsia="Times New Roman" w:hAnsi="Times New Roman" w:cs="Times New Roman"/>
          <w:spacing w:val="-6"/>
          <w:sz w:val="24"/>
          <w:szCs w:val="24"/>
          <w:lang w:val="en-US" w:eastAsia="tr-TR"/>
        </w:rPr>
        <w:t>18.09.</w:t>
      </w:r>
      <w:r w:rsidRPr="008B0992">
        <w:rPr>
          <w:rFonts w:ascii="Times New Roman" w:eastAsia="Times New Roman" w:hAnsi="Times New Roman" w:cs="Times New Roman"/>
          <w:spacing w:val="-6"/>
          <w:sz w:val="24"/>
          <w:szCs w:val="24"/>
          <w:lang w:val="en-US" w:eastAsia="tr-TR"/>
        </w:rPr>
        <w:t xml:space="preserve"> 2022)</w:t>
      </w:r>
    </w:p>
    <w:p w:rsidR="006B681E" w:rsidRDefault="000A4FEB" w:rsidP="006B681E">
      <w:pPr>
        <w:overflowPunct w:val="0"/>
        <w:autoSpaceDE w:val="0"/>
        <w:autoSpaceDN w:val="0"/>
        <w:adjustRightInd w:val="0"/>
        <w:spacing w:before="120"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sidRPr="000A4FEB">
        <w:rPr>
          <w:rFonts w:ascii="Times New Roman" w:eastAsia="Times New Roman" w:hAnsi="Times New Roman" w:cs="Times New Roman"/>
          <w:spacing w:val="-6"/>
          <w:sz w:val="24"/>
          <w:szCs w:val="24"/>
          <w:lang w:eastAsia="tr-TR"/>
        </w:rPr>
        <w:t>Savaş, Y., Kar</w:t>
      </w:r>
      <w:r w:rsidR="00B8181C">
        <w:rPr>
          <w:rFonts w:ascii="Times New Roman" w:eastAsia="Times New Roman" w:hAnsi="Times New Roman" w:cs="Times New Roman"/>
          <w:spacing w:val="-6"/>
          <w:sz w:val="24"/>
          <w:szCs w:val="24"/>
          <w:lang w:eastAsia="tr-TR"/>
        </w:rPr>
        <w:t>abat, S., Uysal, Ş., Uysal, H. 2017</w:t>
      </w:r>
      <w:r w:rsidRPr="000A4FEB">
        <w:rPr>
          <w:rFonts w:ascii="Times New Roman" w:eastAsia="Times New Roman" w:hAnsi="Times New Roman" w:cs="Times New Roman"/>
          <w:spacing w:val="-6"/>
          <w:sz w:val="24"/>
          <w:szCs w:val="24"/>
          <w:lang w:eastAsia="tr-TR"/>
        </w:rPr>
        <w:t>. Bağcılık Yönetmeliğinin Uygulama Durumu ve Revizyon</w:t>
      </w:r>
      <w:r w:rsidR="00923716">
        <w:rPr>
          <w:rFonts w:ascii="Times New Roman" w:eastAsia="Times New Roman" w:hAnsi="Times New Roman" w:cs="Times New Roman"/>
          <w:spacing w:val="-6"/>
          <w:sz w:val="24"/>
          <w:szCs w:val="24"/>
          <w:lang w:eastAsia="tr-TR"/>
        </w:rPr>
        <w:t xml:space="preserve"> </w:t>
      </w:r>
      <w:r w:rsidRPr="000A4FEB">
        <w:rPr>
          <w:rFonts w:ascii="Times New Roman" w:eastAsia="Times New Roman" w:hAnsi="Times New Roman" w:cs="Times New Roman"/>
          <w:spacing w:val="-6"/>
          <w:sz w:val="24"/>
          <w:szCs w:val="24"/>
          <w:lang w:eastAsia="tr-TR"/>
        </w:rPr>
        <w:t>İhtiyacı Üzerine Bir Çalışma. Bahçe Dergisi, Cilt 47 (Özel Sayı 1, Türkiye 9. Bağcılık ve Teknolojileri</w:t>
      </w:r>
      <w:r w:rsidR="00923716">
        <w:rPr>
          <w:rFonts w:ascii="Times New Roman" w:eastAsia="Times New Roman" w:hAnsi="Times New Roman" w:cs="Times New Roman"/>
          <w:spacing w:val="-6"/>
          <w:sz w:val="24"/>
          <w:szCs w:val="24"/>
          <w:lang w:eastAsia="tr-TR"/>
        </w:rPr>
        <w:t xml:space="preserve"> </w:t>
      </w:r>
      <w:r w:rsidRPr="000A4FEB">
        <w:rPr>
          <w:rFonts w:ascii="Times New Roman" w:eastAsia="Times New Roman" w:hAnsi="Times New Roman" w:cs="Times New Roman"/>
          <w:spacing w:val="-6"/>
          <w:sz w:val="24"/>
          <w:szCs w:val="24"/>
          <w:lang w:eastAsia="tr-TR"/>
        </w:rPr>
        <w:t>Sempozyumu, 11-</w:t>
      </w:r>
      <w:r w:rsidR="006B681E">
        <w:rPr>
          <w:rFonts w:ascii="Times New Roman" w:eastAsia="Times New Roman" w:hAnsi="Times New Roman" w:cs="Times New Roman"/>
          <w:spacing w:val="-6"/>
          <w:sz w:val="24"/>
          <w:szCs w:val="24"/>
          <w:lang w:eastAsia="tr-TR"/>
        </w:rPr>
        <w:t>14 Eylül 2017), Sayfa: 627-632.</w:t>
      </w:r>
    </w:p>
    <w:p w:rsidR="000A4FEB" w:rsidRDefault="00F11DB2" w:rsidP="006B681E">
      <w:pPr>
        <w:overflowPunct w:val="0"/>
        <w:autoSpaceDE w:val="0"/>
        <w:autoSpaceDN w:val="0"/>
        <w:adjustRightInd w:val="0"/>
        <w:spacing w:before="120"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Savaş Y., Işın F.</w:t>
      </w:r>
      <w:r w:rsidR="000A4FEB" w:rsidRPr="000A4FEB">
        <w:rPr>
          <w:rFonts w:ascii="Times New Roman" w:eastAsia="Times New Roman" w:hAnsi="Times New Roman" w:cs="Times New Roman"/>
          <w:spacing w:val="-6"/>
          <w:sz w:val="24"/>
          <w:szCs w:val="24"/>
          <w:lang w:eastAsia="tr-TR"/>
        </w:rPr>
        <w:t xml:space="preserve"> 2019. Türkiye’nin Kuru Üzüm Dış Satım Potansiyelinin Çekim Modeli İle İncelenmesi. Tarım</w:t>
      </w:r>
      <w:r w:rsidR="000A4FEB">
        <w:rPr>
          <w:rFonts w:ascii="Times New Roman" w:eastAsia="Times New Roman" w:hAnsi="Times New Roman" w:cs="Times New Roman"/>
          <w:spacing w:val="-6"/>
          <w:sz w:val="24"/>
          <w:szCs w:val="24"/>
          <w:lang w:eastAsia="tr-TR"/>
        </w:rPr>
        <w:t xml:space="preserve"> </w:t>
      </w:r>
      <w:r w:rsidR="000A4FEB" w:rsidRPr="000A4FEB">
        <w:rPr>
          <w:rFonts w:ascii="Times New Roman" w:eastAsia="Times New Roman" w:hAnsi="Times New Roman" w:cs="Times New Roman"/>
          <w:spacing w:val="-6"/>
          <w:sz w:val="24"/>
          <w:szCs w:val="24"/>
          <w:lang w:eastAsia="tr-TR"/>
        </w:rPr>
        <w:t>Ekonomisi Dergisi Cilt: 25 Sayı:2, sayfa 195-200.</w:t>
      </w:r>
    </w:p>
    <w:p w:rsidR="00DC1A56" w:rsidRPr="00DC1A56" w:rsidRDefault="00F11DB2" w:rsidP="00DC1A56">
      <w:pPr>
        <w:spacing w:after="120" w:line="240" w:lineRule="auto"/>
        <w:ind w:left="60"/>
        <w:rPr>
          <w:rFonts w:ascii="Times New Roman" w:eastAsia="Times New Roman" w:hAnsi="Times New Roman" w:cs="Times New Roman"/>
          <w:bCs/>
          <w:sz w:val="24"/>
          <w:szCs w:val="24"/>
          <w:lang w:eastAsia="tr-TR"/>
        </w:rPr>
      </w:pPr>
      <w:r>
        <w:rPr>
          <w:rFonts w:ascii="Times New Roman" w:eastAsia="Times New Roman" w:hAnsi="Times New Roman" w:cs="Times New Roman"/>
          <w:spacing w:val="-6"/>
          <w:sz w:val="24"/>
          <w:szCs w:val="24"/>
          <w:lang w:eastAsia="tr-TR"/>
        </w:rPr>
        <w:lastRenderedPageBreak/>
        <w:t>Savaş, Y. &amp; F. Işın.</w:t>
      </w:r>
      <w:r w:rsidR="00021E28" w:rsidRPr="00021E28">
        <w:rPr>
          <w:rFonts w:ascii="Times New Roman" w:eastAsia="Times New Roman" w:hAnsi="Times New Roman" w:cs="Times New Roman"/>
          <w:spacing w:val="-6"/>
          <w:sz w:val="24"/>
          <w:szCs w:val="24"/>
          <w:lang w:eastAsia="tr-TR"/>
        </w:rPr>
        <w:t xml:space="preserve"> 2022. Çekirdeksiz kuru üzümde fiyat analizi.  Ege Univ. Ziraat Fak. Derg., 59 (2): 363-373, </w:t>
      </w:r>
      <w:hyperlink r:id="rId23" w:history="1">
        <w:r w:rsidR="00B43AED" w:rsidRPr="001134D8">
          <w:rPr>
            <w:rStyle w:val="Kpr"/>
            <w:rFonts w:ascii="Times New Roman" w:eastAsia="Times New Roman" w:hAnsi="Times New Roman" w:cs="Times New Roman"/>
            <w:spacing w:val="-6"/>
            <w:sz w:val="24"/>
            <w:szCs w:val="24"/>
            <w:lang w:eastAsia="tr-TR"/>
          </w:rPr>
          <w:t>https://doi.org/10.20289/zfdergi.997476</w:t>
        </w:r>
      </w:hyperlink>
      <w:r w:rsidR="00DC1A56">
        <w:rPr>
          <w:rStyle w:val="Kpr"/>
          <w:rFonts w:ascii="Times New Roman" w:eastAsia="Times New Roman" w:hAnsi="Times New Roman" w:cs="Times New Roman"/>
          <w:spacing w:val="-6"/>
          <w:sz w:val="24"/>
          <w:szCs w:val="24"/>
          <w:lang w:eastAsia="tr-TR"/>
        </w:rPr>
        <w:t xml:space="preserve">  </w:t>
      </w:r>
      <w:r w:rsidR="00DC1A56" w:rsidRPr="00DC1A56">
        <w:rPr>
          <w:rStyle w:val="Kpr"/>
          <w:rFonts w:ascii="Times New Roman" w:eastAsia="Times New Roman" w:hAnsi="Times New Roman" w:cs="Times New Roman"/>
          <w:bCs/>
          <w:color w:val="auto"/>
          <w:sz w:val="24"/>
          <w:szCs w:val="24"/>
          <w:u w:val="none"/>
          <w:lang w:eastAsia="tr-TR"/>
        </w:rPr>
        <w:t>(Erişim tarihi:</w:t>
      </w:r>
      <w:r w:rsidR="00DC1A56">
        <w:rPr>
          <w:rStyle w:val="Kpr"/>
          <w:rFonts w:ascii="Times New Roman" w:eastAsia="Times New Roman" w:hAnsi="Times New Roman" w:cs="Times New Roman"/>
          <w:bCs/>
          <w:color w:val="auto"/>
          <w:sz w:val="24"/>
          <w:szCs w:val="24"/>
          <w:u w:val="none"/>
          <w:lang w:eastAsia="tr-TR"/>
        </w:rPr>
        <w:t>2</w:t>
      </w:r>
      <w:r w:rsidR="00DC1A56" w:rsidRPr="00DC1A56">
        <w:rPr>
          <w:rStyle w:val="Kpr"/>
          <w:rFonts w:ascii="Times New Roman" w:eastAsia="Times New Roman" w:hAnsi="Times New Roman" w:cs="Times New Roman"/>
          <w:bCs/>
          <w:color w:val="auto"/>
          <w:sz w:val="24"/>
          <w:szCs w:val="24"/>
          <w:u w:val="none"/>
          <w:lang w:eastAsia="tr-TR"/>
        </w:rPr>
        <w:t>9.09.2022)</w:t>
      </w:r>
    </w:p>
    <w:p w:rsidR="00DC1A56" w:rsidRPr="00DC1A56" w:rsidRDefault="00B43AED" w:rsidP="00DC1A56">
      <w:pPr>
        <w:spacing w:after="120" w:line="240" w:lineRule="auto"/>
        <w:ind w:left="60"/>
        <w:rPr>
          <w:rFonts w:ascii="Times New Roman" w:eastAsia="Times New Roman" w:hAnsi="Times New Roman" w:cs="Times New Roman"/>
          <w:bCs/>
          <w:sz w:val="24"/>
          <w:szCs w:val="24"/>
          <w:lang w:eastAsia="tr-TR"/>
        </w:rPr>
      </w:pPr>
      <w:r w:rsidRPr="00B43AED">
        <w:rPr>
          <w:rFonts w:ascii="Times New Roman" w:eastAsia="Times New Roman" w:hAnsi="Times New Roman" w:cs="Times New Roman"/>
          <w:spacing w:val="-6"/>
          <w:sz w:val="24"/>
          <w:szCs w:val="24"/>
          <w:lang w:eastAsia="tr-TR"/>
        </w:rPr>
        <w:t>Semerci, A. , Kızıltuğ, T. , Çelik, A. , Kiracı, M.</w:t>
      </w:r>
      <w:r>
        <w:rPr>
          <w:rFonts w:ascii="Times New Roman" w:eastAsia="Times New Roman" w:hAnsi="Times New Roman" w:cs="Times New Roman"/>
          <w:spacing w:val="-6"/>
          <w:sz w:val="24"/>
          <w:szCs w:val="24"/>
          <w:lang w:eastAsia="tr-TR"/>
        </w:rPr>
        <w:t xml:space="preserve"> 201</w:t>
      </w:r>
      <w:r w:rsidR="001C7104">
        <w:rPr>
          <w:rFonts w:ascii="Times New Roman" w:eastAsia="Times New Roman" w:hAnsi="Times New Roman" w:cs="Times New Roman"/>
          <w:spacing w:val="-6"/>
          <w:sz w:val="24"/>
          <w:szCs w:val="24"/>
          <w:lang w:eastAsia="tr-TR"/>
        </w:rPr>
        <w:t>5</w:t>
      </w:r>
      <w:r>
        <w:rPr>
          <w:rFonts w:ascii="Times New Roman" w:eastAsia="Times New Roman" w:hAnsi="Times New Roman" w:cs="Times New Roman"/>
          <w:spacing w:val="-6"/>
          <w:sz w:val="24"/>
          <w:szCs w:val="24"/>
          <w:lang w:eastAsia="tr-TR"/>
        </w:rPr>
        <w:t xml:space="preserve">. </w:t>
      </w:r>
      <w:r w:rsidRPr="00B43AED">
        <w:rPr>
          <w:rFonts w:ascii="Times New Roman" w:eastAsia="Times New Roman" w:hAnsi="Times New Roman" w:cs="Times New Roman"/>
          <w:spacing w:val="-6"/>
          <w:sz w:val="24"/>
          <w:szCs w:val="24"/>
          <w:lang w:eastAsia="tr-TR"/>
        </w:rPr>
        <w:t>Türki</w:t>
      </w:r>
      <w:r>
        <w:rPr>
          <w:rFonts w:ascii="Times New Roman" w:eastAsia="Times New Roman" w:hAnsi="Times New Roman" w:cs="Times New Roman"/>
          <w:spacing w:val="-6"/>
          <w:sz w:val="24"/>
          <w:szCs w:val="24"/>
          <w:lang w:eastAsia="tr-TR"/>
        </w:rPr>
        <w:t>ye Bağcılığının Genel Durumu</w:t>
      </w:r>
      <w:r w:rsidR="001C7104">
        <w:rPr>
          <w:rFonts w:ascii="Times New Roman" w:eastAsia="Times New Roman" w:hAnsi="Times New Roman" w:cs="Times New Roman"/>
          <w:spacing w:val="-6"/>
          <w:sz w:val="24"/>
          <w:szCs w:val="24"/>
          <w:lang w:eastAsia="tr-TR"/>
        </w:rPr>
        <w:t>,</w:t>
      </w:r>
      <w:r>
        <w:rPr>
          <w:rFonts w:ascii="Times New Roman" w:eastAsia="Times New Roman" w:hAnsi="Times New Roman" w:cs="Times New Roman"/>
          <w:spacing w:val="-6"/>
          <w:sz w:val="24"/>
          <w:szCs w:val="24"/>
          <w:lang w:eastAsia="tr-TR"/>
        </w:rPr>
        <w:t xml:space="preserve"> </w:t>
      </w:r>
      <w:r w:rsidRPr="00B43AED">
        <w:rPr>
          <w:rFonts w:ascii="Times New Roman" w:eastAsia="Times New Roman" w:hAnsi="Times New Roman" w:cs="Times New Roman"/>
          <w:spacing w:val="-6"/>
          <w:sz w:val="24"/>
          <w:szCs w:val="24"/>
          <w:lang w:eastAsia="tr-TR"/>
        </w:rPr>
        <w:t>Mustafa Kemal Üniversit</w:t>
      </w:r>
      <w:r>
        <w:rPr>
          <w:rFonts w:ascii="Times New Roman" w:eastAsia="Times New Roman" w:hAnsi="Times New Roman" w:cs="Times New Roman"/>
          <w:spacing w:val="-6"/>
          <w:sz w:val="24"/>
          <w:szCs w:val="24"/>
          <w:lang w:eastAsia="tr-TR"/>
        </w:rPr>
        <w:t>esi Ziraat Fakültesi Dergisi 20</w:t>
      </w:r>
      <w:r w:rsidR="001C7104">
        <w:rPr>
          <w:rFonts w:ascii="Times New Roman" w:eastAsia="Times New Roman" w:hAnsi="Times New Roman" w:cs="Times New Roman"/>
          <w:spacing w:val="-6"/>
          <w:sz w:val="24"/>
          <w:szCs w:val="24"/>
          <w:lang w:eastAsia="tr-TR"/>
        </w:rPr>
        <w:t>(2):42-51</w:t>
      </w:r>
      <w:r>
        <w:rPr>
          <w:rFonts w:ascii="Times New Roman" w:eastAsia="Times New Roman" w:hAnsi="Times New Roman" w:cs="Times New Roman"/>
          <w:spacing w:val="-6"/>
          <w:sz w:val="24"/>
          <w:szCs w:val="24"/>
          <w:lang w:eastAsia="tr-TR"/>
        </w:rPr>
        <w:t xml:space="preserve"> </w:t>
      </w:r>
      <w:r w:rsidRPr="00B43AED">
        <w:rPr>
          <w:rFonts w:ascii="Times New Roman" w:eastAsia="Times New Roman" w:hAnsi="Times New Roman" w:cs="Times New Roman"/>
          <w:spacing w:val="-6"/>
          <w:sz w:val="24"/>
          <w:szCs w:val="24"/>
          <w:lang w:eastAsia="tr-TR"/>
        </w:rPr>
        <w:t>201</w:t>
      </w:r>
      <w:r w:rsidR="001C7104">
        <w:rPr>
          <w:rFonts w:ascii="Times New Roman" w:eastAsia="Times New Roman" w:hAnsi="Times New Roman" w:cs="Times New Roman"/>
          <w:spacing w:val="-6"/>
          <w:sz w:val="24"/>
          <w:szCs w:val="24"/>
          <w:lang w:eastAsia="tr-TR"/>
        </w:rPr>
        <w:t xml:space="preserve">5) </w:t>
      </w:r>
      <w:hyperlink r:id="rId24" w:history="1">
        <w:r w:rsidRPr="001134D8">
          <w:rPr>
            <w:rStyle w:val="Kpr"/>
            <w:rFonts w:ascii="Times New Roman" w:eastAsia="Times New Roman" w:hAnsi="Times New Roman" w:cs="Times New Roman"/>
            <w:spacing w:val="-6"/>
            <w:sz w:val="24"/>
            <w:szCs w:val="24"/>
            <w:lang w:eastAsia="tr-TR"/>
          </w:rPr>
          <w:t>https://dergipark.org.tr/tr/pub/mkuzfd/issue/19638/20964</w:t>
        </w:r>
      </w:hyperlink>
      <w:r w:rsidR="00DC1A56">
        <w:rPr>
          <w:rStyle w:val="Kpr"/>
          <w:rFonts w:ascii="Times New Roman" w:eastAsia="Times New Roman" w:hAnsi="Times New Roman" w:cs="Times New Roman"/>
          <w:spacing w:val="-6"/>
          <w:sz w:val="24"/>
          <w:szCs w:val="24"/>
          <w:lang w:eastAsia="tr-TR"/>
        </w:rPr>
        <w:t xml:space="preserve"> </w:t>
      </w:r>
      <w:r w:rsidR="00DC1A56" w:rsidRPr="00DC1A56">
        <w:rPr>
          <w:rStyle w:val="Kpr"/>
          <w:rFonts w:ascii="Times New Roman" w:eastAsia="Times New Roman" w:hAnsi="Times New Roman" w:cs="Times New Roman"/>
          <w:bCs/>
          <w:color w:val="auto"/>
          <w:sz w:val="24"/>
          <w:szCs w:val="24"/>
          <w:u w:val="none"/>
          <w:lang w:eastAsia="tr-TR"/>
        </w:rPr>
        <w:t>(Erişim tarihi:0</w:t>
      </w:r>
      <w:r w:rsidR="00DC1A56">
        <w:rPr>
          <w:rStyle w:val="Kpr"/>
          <w:rFonts w:ascii="Times New Roman" w:eastAsia="Times New Roman" w:hAnsi="Times New Roman" w:cs="Times New Roman"/>
          <w:bCs/>
          <w:color w:val="auto"/>
          <w:sz w:val="24"/>
          <w:szCs w:val="24"/>
          <w:u w:val="none"/>
          <w:lang w:eastAsia="tr-TR"/>
        </w:rPr>
        <w:t>6</w:t>
      </w:r>
      <w:r w:rsidR="00DC1A56" w:rsidRPr="00DC1A56">
        <w:rPr>
          <w:rStyle w:val="Kpr"/>
          <w:rFonts w:ascii="Times New Roman" w:eastAsia="Times New Roman" w:hAnsi="Times New Roman" w:cs="Times New Roman"/>
          <w:bCs/>
          <w:color w:val="auto"/>
          <w:sz w:val="24"/>
          <w:szCs w:val="24"/>
          <w:u w:val="none"/>
          <w:lang w:eastAsia="tr-TR"/>
        </w:rPr>
        <w:t>.09.2022)</w:t>
      </w:r>
    </w:p>
    <w:p w:rsidR="0067464D" w:rsidRPr="008B0992" w:rsidRDefault="0067464D"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val="en-US" w:eastAsia="tr-TR"/>
        </w:rPr>
      </w:pPr>
      <w:r w:rsidRPr="008B0992">
        <w:rPr>
          <w:rFonts w:ascii="Times New Roman" w:eastAsia="Times New Roman" w:hAnsi="Times New Roman" w:cs="Times New Roman"/>
          <w:spacing w:val="-6"/>
          <w:sz w:val="24"/>
          <w:szCs w:val="24"/>
          <w:lang w:val="en-US" w:eastAsia="tr-TR"/>
        </w:rPr>
        <w:t xml:space="preserve">Sharma A. K. and Adsule P. </w:t>
      </w:r>
      <w:r w:rsidR="00F11DB2" w:rsidRPr="008B0992">
        <w:rPr>
          <w:rFonts w:ascii="Times New Roman" w:eastAsia="Times New Roman" w:hAnsi="Times New Roman" w:cs="Times New Roman"/>
          <w:spacing w:val="-6"/>
          <w:sz w:val="24"/>
          <w:szCs w:val="24"/>
          <w:lang w:val="en-US" w:eastAsia="tr-TR"/>
        </w:rPr>
        <w:t>G.</w:t>
      </w:r>
      <w:r w:rsidR="00B8181C" w:rsidRPr="008B0992">
        <w:rPr>
          <w:rFonts w:ascii="Times New Roman" w:eastAsia="Times New Roman" w:hAnsi="Times New Roman" w:cs="Times New Roman"/>
          <w:spacing w:val="-6"/>
          <w:sz w:val="24"/>
          <w:szCs w:val="24"/>
          <w:lang w:val="en-US" w:eastAsia="tr-TR"/>
        </w:rPr>
        <w:t xml:space="preserve">  2007.</w:t>
      </w:r>
      <w:r w:rsidR="00F11DB2" w:rsidRPr="008B0992">
        <w:rPr>
          <w:rFonts w:ascii="Times New Roman" w:eastAsia="Times New Roman" w:hAnsi="Times New Roman" w:cs="Times New Roman"/>
          <w:spacing w:val="-6"/>
          <w:sz w:val="24"/>
          <w:szCs w:val="24"/>
          <w:lang w:val="en-US" w:eastAsia="tr-TR"/>
        </w:rPr>
        <w:t xml:space="preserve"> </w:t>
      </w:r>
      <w:r w:rsidRPr="008B0992">
        <w:rPr>
          <w:rFonts w:ascii="Times New Roman" w:eastAsia="Times New Roman" w:hAnsi="Times New Roman" w:cs="Times New Roman"/>
          <w:spacing w:val="-6"/>
          <w:sz w:val="24"/>
          <w:szCs w:val="24"/>
          <w:lang w:val="en-US" w:eastAsia="tr-TR"/>
        </w:rPr>
        <w:t xml:space="preserve">Raisin Production in India, </w:t>
      </w:r>
      <w:hyperlink r:id="rId25" w:history="1">
        <w:r w:rsidRPr="008B0992">
          <w:rPr>
            <w:rFonts w:ascii="Times New Roman" w:eastAsia="Times New Roman" w:hAnsi="Times New Roman" w:cs="Times New Roman"/>
            <w:color w:val="0563C1" w:themeColor="hyperlink"/>
            <w:spacing w:val="-6"/>
            <w:sz w:val="24"/>
            <w:szCs w:val="24"/>
            <w:u w:val="single"/>
            <w:lang w:val="en-US" w:eastAsia="tr-TR"/>
          </w:rPr>
          <w:t>https://www.researchgate.net/publication/265089071_Raisin_Production_in_India</w:t>
        </w:r>
      </w:hyperlink>
      <w:r w:rsidRPr="008B0992">
        <w:rPr>
          <w:rFonts w:ascii="Times New Roman" w:eastAsia="Times New Roman" w:hAnsi="Times New Roman" w:cs="Times New Roman"/>
          <w:color w:val="0563C1" w:themeColor="hyperlink"/>
          <w:spacing w:val="-6"/>
          <w:sz w:val="24"/>
          <w:szCs w:val="24"/>
          <w:u w:val="single"/>
          <w:lang w:val="en-US" w:eastAsia="tr-TR"/>
        </w:rPr>
        <w:t xml:space="preserve"> </w:t>
      </w:r>
      <w:r w:rsidRPr="008B0992">
        <w:rPr>
          <w:rFonts w:ascii="Times New Roman" w:eastAsia="Times New Roman" w:hAnsi="Times New Roman" w:cs="Times New Roman"/>
          <w:spacing w:val="-6"/>
          <w:sz w:val="24"/>
          <w:szCs w:val="24"/>
          <w:lang w:val="en-US" w:eastAsia="tr-TR"/>
        </w:rPr>
        <w:t xml:space="preserve"> (Erişim tarihi: </w:t>
      </w:r>
      <w:r w:rsidR="00DC1A56">
        <w:rPr>
          <w:rFonts w:ascii="Times New Roman" w:eastAsia="Times New Roman" w:hAnsi="Times New Roman" w:cs="Times New Roman"/>
          <w:spacing w:val="-6"/>
          <w:sz w:val="24"/>
          <w:szCs w:val="24"/>
          <w:lang w:val="en-US" w:eastAsia="tr-TR"/>
        </w:rPr>
        <w:t>15.10.</w:t>
      </w:r>
      <w:r w:rsidRPr="008B0992">
        <w:rPr>
          <w:rFonts w:ascii="Times New Roman" w:eastAsia="Times New Roman" w:hAnsi="Times New Roman" w:cs="Times New Roman"/>
          <w:spacing w:val="-6"/>
          <w:sz w:val="24"/>
          <w:szCs w:val="24"/>
          <w:lang w:val="en-US" w:eastAsia="tr-TR"/>
        </w:rPr>
        <w:t>202</w:t>
      </w:r>
      <w:r w:rsidR="00DC1A56">
        <w:rPr>
          <w:rFonts w:ascii="Times New Roman" w:eastAsia="Times New Roman" w:hAnsi="Times New Roman" w:cs="Times New Roman"/>
          <w:spacing w:val="-6"/>
          <w:sz w:val="24"/>
          <w:szCs w:val="24"/>
          <w:lang w:val="en-US" w:eastAsia="tr-TR"/>
        </w:rPr>
        <w:t>2</w:t>
      </w:r>
      <w:r w:rsidRPr="008B0992">
        <w:rPr>
          <w:rFonts w:ascii="Times New Roman" w:eastAsia="Times New Roman" w:hAnsi="Times New Roman" w:cs="Times New Roman"/>
          <w:spacing w:val="-6"/>
          <w:sz w:val="24"/>
          <w:szCs w:val="24"/>
          <w:lang w:val="en-US" w:eastAsia="tr-TR"/>
        </w:rPr>
        <w:t>)</w:t>
      </w:r>
    </w:p>
    <w:p w:rsidR="0067464D" w:rsidRPr="008B0992" w:rsidRDefault="00F11DB2"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val="en-US" w:eastAsia="tr-TR"/>
        </w:rPr>
      </w:pPr>
      <w:r w:rsidRPr="008B0992">
        <w:rPr>
          <w:rFonts w:ascii="Times New Roman" w:eastAsia="Times New Roman" w:hAnsi="Times New Roman" w:cs="Times New Roman"/>
          <w:spacing w:val="-6"/>
          <w:sz w:val="24"/>
          <w:szCs w:val="24"/>
          <w:lang w:val="en-US" w:eastAsia="tr-TR"/>
        </w:rPr>
        <w:t>Sikuka W.</w:t>
      </w:r>
      <w:r w:rsidR="0067464D" w:rsidRPr="008B0992">
        <w:rPr>
          <w:rFonts w:ascii="Times New Roman" w:eastAsia="Times New Roman" w:hAnsi="Times New Roman" w:cs="Times New Roman"/>
          <w:spacing w:val="-6"/>
          <w:sz w:val="24"/>
          <w:szCs w:val="24"/>
          <w:lang w:val="en-US" w:eastAsia="tr-TR"/>
        </w:rPr>
        <w:t xml:space="preserve"> 2020</w:t>
      </w:r>
      <w:r w:rsidR="00B8181C" w:rsidRPr="008B0992">
        <w:rPr>
          <w:rFonts w:ascii="Times New Roman" w:eastAsia="Times New Roman" w:hAnsi="Times New Roman" w:cs="Times New Roman"/>
          <w:spacing w:val="-6"/>
          <w:sz w:val="24"/>
          <w:szCs w:val="24"/>
          <w:lang w:val="en-US" w:eastAsia="tr-TR"/>
        </w:rPr>
        <w:t>.</w:t>
      </w:r>
      <w:r w:rsidR="0067464D" w:rsidRPr="008B0992">
        <w:rPr>
          <w:rFonts w:ascii="Times New Roman" w:eastAsia="Times New Roman" w:hAnsi="Times New Roman" w:cs="Times New Roman"/>
          <w:spacing w:val="-6"/>
          <w:sz w:val="24"/>
          <w:szCs w:val="24"/>
          <w:lang w:val="en-US" w:eastAsia="tr-TR"/>
        </w:rPr>
        <w:t xml:space="preserve"> South Africa Raisin Annual, USDA Foreign Agricultural Service, </w:t>
      </w:r>
      <w:hyperlink r:id="rId26" w:history="1">
        <w:r w:rsidR="0067464D" w:rsidRPr="008B0992">
          <w:rPr>
            <w:rFonts w:ascii="Times New Roman" w:eastAsia="Times New Roman" w:hAnsi="Times New Roman" w:cs="Times New Roman"/>
            <w:color w:val="0563C1" w:themeColor="hyperlink"/>
            <w:spacing w:val="-6"/>
            <w:sz w:val="24"/>
            <w:szCs w:val="24"/>
            <w:u w:val="single"/>
            <w:lang w:val="en-US" w:eastAsia="tr-TR"/>
          </w:rPr>
          <w:t>https://apps.fas.usda.gov/</w:t>
        </w:r>
      </w:hyperlink>
      <w:r w:rsidR="0067464D" w:rsidRPr="008B0992">
        <w:rPr>
          <w:rFonts w:ascii="Times New Roman" w:eastAsia="Times New Roman" w:hAnsi="Times New Roman" w:cs="Times New Roman"/>
          <w:spacing w:val="-6"/>
          <w:sz w:val="24"/>
          <w:szCs w:val="24"/>
          <w:lang w:val="en-US" w:eastAsia="tr-TR"/>
        </w:rPr>
        <w:t xml:space="preserve">  (Erişim tarihi : </w:t>
      </w:r>
      <w:r w:rsidR="00DC1A56">
        <w:rPr>
          <w:rFonts w:ascii="Times New Roman" w:eastAsia="Times New Roman" w:hAnsi="Times New Roman" w:cs="Times New Roman"/>
          <w:spacing w:val="-6"/>
          <w:sz w:val="24"/>
          <w:szCs w:val="24"/>
          <w:lang w:val="en-US" w:eastAsia="tr-TR"/>
        </w:rPr>
        <w:t>01.09.</w:t>
      </w:r>
      <w:r w:rsidR="0067464D" w:rsidRPr="008B0992">
        <w:rPr>
          <w:rFonts w:ascii="Times New Roman" w:eastAsia="Times New Roman" w:hAnsi="Times New Roman" w:cs="Times New Roman"/>
          <w:spacing w:val="-6"/>
          <w:sz w:val="24"/>
          <w:szCs w:val="24"/>
          <w:lang w:val="en-US" w:eastAsia="tr-TR"/>
        </w:rPr>
        <w:t xml:space="preserve"> 2022)</w:t>
      </w:r>
    </w:p>
    <w:p w:rsidR="00AE28FF" w:rsidRDefault="00F11DB2"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Söylemezoğlu vd.</w:t>
      </w:r>
      <w:r w:rsidR="00AE28FF" w:rsidRPr="006F0AE6">
        <w:rPr>
          <w:rFonts w:ascii="Times New Roman" w:eastAsia="Times New Roman" w:hAnsi="Times New Roman" w:cs="Times New Roman"/>
          <w:spacing w:val="-6"/>
          <w:sz w:val="24"/>
          <w:szCs w:val="24"/>
          <w:lang w:eastAsia="tr-TR"/>
        </w:rPr>
        <w:t xml:space="preserve"> 2015. Bağcılığın Geliştirilmesi Yöntemleri Ve Üretim Hedefleri,</w:t>
      </w:r>
      <w:r w:rsidR="00AE28FF" w:rsidRPr="006F0AE6">
        <w:rPr>
          <w:rFonts w:ascii="Times New Roman" w:hAnsi="Times New Roman" w:cs="Times New Roman"/>
        </w:rPr>
        <w:t xml:space="preserve"> </w:t>
      </w:r>
      <w:r w:rsidR="00AE28FF" w:rsidRPr="006F0AE6">
        <w:rPr>
          <w:rFonts w:ascii="Times New Roman" w:eastAsia="Times New Roman" w:hAnsi="Times New Roman" w:cs="Times New Roman"/>
          <w:spacing w:val="-6"/>
          <w:sz w:val="24"/>
          <w:szCs w:val="24"/>
          <w:lang w:eastAsia="tr-TR"/>
        </w:rPr>
        <w:t>Türkiye Ziraat Mühendisliği VIII. Teknik Kongresi DOI: 10.13140/RG.2.1.3483.7921</w:t>
      </w:r>
      <w:r w:rsidR="00B822C2" w:rsidRPr="006F0AE6">
        <w:rPr>
          <w:rFonts w:ascii="Times New Roman" w:eastAsia="Times New Roman" w:hAnsi="Times New Roman" w:cs="Times New Roman"/>
          <w:spacing w:val="-6"/>
          <w:sz w:val="24"/>
          <w:szCs w:val="24"/>
          <w:lang w:eastAsia="tr-TR"/>
        </w:rPr>
        <w:t>, 12-16 Ocak 2015, Ankara.</w:t>
      </w:r>
      <w:r w:rsidR="00DC1A56">
        <w:rPr>
          <w:rFonts w:ascii="Times New Roman" w:eastAsia="Times New Roman" w:hAnsi="Times New Roman" w:cs="Times New Roman"/>
          <w:spacing w:val="-6"/>
          <w:sz w:val="24"/>
          <w:szCs w:val="24"/>
          <w:lang w:eastAsia="tr-TR"/>
        </w:rPr>
        <w:t xml:space="preserve"> </w:t>
      </w:r>
      <w:r w:rsidR="00DC1A56" w:rsidRPr="00DC1A56">
        <w:rPr>
          <w:rFonts w:ascii="Times New Roman" w:eastAsia="Times New Roman" w:hAnsi="Times New Roman" w:cs="Times New Roman"/>
          <w:spacing w:val="-6"/>
          <w:sz w:val="24"/>
          <w:szCs w:val="24"/>
          <w:lang w:eastAsia="tr-TR"/>
        </w:rPr>
        <w:t xml:space="preserve">(Erişim tarihi : </w:t>
      </w:r>
      <w:r w:rsidR="00DC1A56">
        <w:rPr>
          <w:rFonts w:ascii="Times New Roman" w:eastAsia="Times New Roman" w:hAnsi="Times New Roman" w:cs="Times New Roman"/>
          <w:spacing w:val="-6"/>
          <w:sz w:val="24"/>
          <w:szCs w:val="24"/>
          <w:lang w:eastAsia="tr-TR"/>
        </w:rPr>
        <w:t>1</w:t>
      </w:r>
      <w:r w:rsidR="00DC1A56" w:rsidRPr="00DC1A56">
        <w:rPr>
          <w:rFonts w:ascii="Times New Roman" w:eastAsia="Times New Roman" w:hAnsi="Times New Roman" w:cs="Times New Roman"/>
          <w:spacing w:val="-6"/>
          <w:sz w:val="24"/>
          <w:szCs w:val="24"/>
          <w:lang w:eastAsia="tr-TR"/>
        </w:rPr>
        <w:t>1.09. 2022)</w:t>
      </w:r>
    </w:p>
    <w:p w:rsidR="00021E28" w:rsidRDefault="00B8181C"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Sümbül, A. &amp; Yıldız, E. 2022</w:t>
      </w:r>
      <w:r w:rsidR="00021E28" w:rsidRPr="00021E28">
        <w:rPr>
          <w:rFonts w:ascii="Times New Roman" w:eastAsia="Times New Roman" w:hAnsi="Times New Roman" w:cs="Times New Roman"/>
          <w:spacing w:val="-6"/>
          <w:sz w:val="24"/>
          <w:szCs w:val="24"/>
          <w:lang w:eastAsia="tr-TR"/>
        </w:rPr>
        <w:t>. Türkiye’de Yetiştiriciliği Yapılan Sofralık, Kurutmalık ve Şaraplık Üzümlerin Üretim Projeksiyonu . Erciyes Tarım ve Hayvan Bilimleri Dergisi , 5 (1) , 17-22 . DOI: 10.55257/ethabd.1095080</w:t>
      </w:r>
      <w:r w:rsidR="00DC1A56">
        <w:rPr>
          <w:rFonts w:ascii="Times New Roman" w:eastAsia="Times New Roman" w:hAnsi="Times New Roman" w:cs="Times New Roman"/>
          <w:spacing w:val="-6"/>
          <w:sz w:val="24"/>
          <w:szCs w:val="24"/>
          <w:lang w:eastAsia="tr-TR"/>
        </w:rPr>
        <w:t xml:space="preserve"> </w:t>
      </w:r>
      <w:r w:rsidR="00DC1A56" w:rsidRPr="00DC1A56">
        <w:rPr>
          <w:rFonts w:ascii="Times New Roman" w:eastAsia="Times New Roman" w:hAnsi="Times New Roman" w:cs="Times New Roman"/>
          <w:spacing w:val="-6"/>
          <w:sz w:val="24"/>
          <w:szCs w:val="24"/>
          <w:lang w:eastAsia="tr-TR"/>
        </w:rPr>
        <w:t xml:space="preserve">(Erişim tarihi : </w:t>
      </w:r>
      <w:r w:rsidR="00DC1A56">
        <w:rPr>
          <w:rFonts w:ascii="Times New Roman" w:eastAsia="Times New Roman" w:hAnsi="Times New Roman" w:cs="Times New Roman"/>
          <w:spacing w:val="-6"/>
          <w:sz w:val="24"/>
          <w:szCs w:val="24"/>
          <w:lang w:eastAsia="tr-TR"/>
        </w:rPr>
        <w:t>18</w:t>
      </w:r>
      <w:r w:rsidR="00DC1A56" w:rsidRPr="00DC1A56">
        <w:rPr>
          <w:rFonts w:ascii="Times New Roman" w:eastAsia="Times New Roman" w:hAnsi="Times New Roman" w:cs="Times New Roman"/>
          <w:spacing w:val="-6"/>
          <w:sz w:val="24"/>
          <w:szCs w:val="24"/>
          <w:lang w:eastAsia="tr-TR"/>
        </w:rPr>
        <w:t>.09. 2022)</w:t>
      </w:r>
    </w:p>
    <w:p w:rsidR="006B681E" w:rsidRPr="00DC1A56" w:rsidRDefault="00B8181C"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 xml:space="preserve">Tapkı N, Davran MK, Görgü A. </w:t>
      </w:r>
      <w:r w:rsidR="0081144F" w:rsidRPr="0081144F">
        <w:rPr>
          <w:rFonts w:ascii="Times New Roman" w:eastAsia="Times New Roman" w:hAnsi="Times New Roman" w:cs="Times New Roman"/>
          <w:spacing w:val="-6"/>
          <w:sz w:val="24"/>
          <w:szCs w:val="24"/>
          <w:lang w:eastAsia="tr-TR"/>
        </w:rPr>
        <w:t>2020</w:t>
      </w:r>
      <w:r>
        <w:rPr>
          <w:rFonts w:ascii="Times New Roman" w:eastAsia="Times New Roman" w:hAnsi="Times New Roman" w:cs="Times New Roman"/>
          <w:spacing w:val="-6"/>
          <w:sz w:val="24"/>
          <w:szCs w:val="24"/>
          <w:lang w:eastAsia="tr-TR"/>
        </w:rPr>
        <w:t>.</w:t>
      </w:r>
      <w:r w:rsidR="0081144F" w:rsidRPr="0081144F">
        <w:rPr>
          <w:rFonts w:ascii="Times New Roman" w:eastAsia="Times New Roman" w:hAnsi="Times New Roman" w:cs="Times New Roman"/>
          <w:spacing w:val="-6"/>
          <w:sz w:val="24"/>
          <w:szCs w:val="24"/>
          <w:lang w:eastAsia="tr-TR"/>
        </w:rPr>
        <w:t xml:space="preserve"> Üzüm üreten işletmelerin üretim ve pazarlama yapıları: Tarsus örneği.</w:t>
      </w:r>
      <w:r w:rsidR="0081144F">
        <w:rPr>
          <w:rFonts w:ascii="Times New Roman" w:eastAsia="Times New Roman" w:hAnsi="Times New Roman" w:cs="Times New Roman"/>
          <w:spacing w:val="-6"/>
          <w:sz w:val="24"/>
          <w:szCs w:val="24"/>
          <w:lang w:eastAsia="tr-TR"/>
        </w:rPr>
        <w:t xml:space="preserve"> </w:t>
      </w:r>
      <w:r w:rsidR="0081144F" w:rsidRPr="0081144F">
        <w:rPr>
          <w:rFonts w:ascii="Times New Roman" w:eastAsia="Times New Roman" w:hAnsi="Times New Roman" w:cs="Times New Roman"/>
          <w:spacing w:val="-6"/>
          <w:sz w:val="24"/>
          <w:szCs w:val="24"/>
          <w:lang w:eastAsia="tr-TR"/>
        </w:rPr>
        <w:t>MKU. Tar. Bil. Derg. 25(1) : 75-</w:t>
      </w:r>
      <w:r w:rsidR="006B681E">
        <w:rPr>
          <w:rFonts w:ascii="Times New Roman" w:eastAsia="Times New Roman" w:hAnsi="Times New Roman" w:cs="Times New Roman"/>
          <w:spacing w:val="-6"/>
          <w:sz w:val="24"/>
          <w:szCs w:val="24"/>
          <w:lang w:eastAsia="tr-TR"/>
        </w:rPr>
        <w:t>83. DOI: 10.37908/mkutbd.679776</w:t>
      </w:r>
      <w:r w:rsidR="00DC1A56">
        <w:rPr>
          <w:rFonts w:ascii="Times New Roman" w:eastAsia="Times New Roman" w:hAnsi="Times New Roman" w:cs="Times New Roman"/>
          <w:spacing w:val="-6"/>
          <w:sz w:val="24"/>
          <w:szCs w:val="24"/>
          <w:lang w:eastAsia="tr-TR"/>
        </w:rPr>
        <w:t xml:space="preserve"> </w:t>
      </w:r>
      <w:r w:rsidR="00DC1A56" w:rsidRPr="00DC1A56">
        <w:rPr>
          <w:rFonts w:ascii="Times New Roman" w:eastAsia="Times New Roman" w:hAnsi="Times New Roman" w:cs="Times New Roman"/>
          <w:spacing w:val="-6"/>
          <w:sz w:val="24"/>
          <w:szCs w:val="24"/>
          <w:lang w:eastAsia="tr-TR"/>
        </w:rPr>
        <w:t>(Erişim tarihi : 01.09. 2022)</w:t>
      </w:r>
    </w:p>
    <w:p w:rsidR="001C7104" w:rsidRDefault="006B681E"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T</w:t>
      </w:r>
      <w:r w:rsidR="001C7104">
        <w:rPr>
          <w:rFonts w:ascii="Times New Roman" w:eastAsia="Times New Roman" w:hAnsi="Times New Roman" w:cs="Times New Roman"/>
          <w:spacing w:val="-6"/>
          <w:sz w:val="24"/>
          <w:szCs w:val="24"/>
          <w:lang w:eastAsia="tr-TR"/>
        </w:rPr>
        <w:t xml:space="preserve">icaret Bakanlığı, 2019. </w:t>
      </w:r>
      <w:r w:rsidR="001C7104" w:rsidRPr="001C7104">
        <w:rPr>
          <w:rFonts w:ascii="Times New Roman" w:eastAsia="Times New Roman" w:hAnsi="Times New Roman" w:cs="Times New Roman"/>
          <w:spacing w:val="-6"/>
          <w:sz w:val="24"/>
          <w:szCs w:val="24"/>
          <w:lang w:eastAsia="tr-TR"/>
        </w:rPr>
        <w:t>2019 Yılı</w:t>
      </w:r>
      <w:r w:rsidR="001C7104">
        <w:rPr>
          <w:rFonts w:ascii="Times New Roman" w:eastAsia="Times New Roman" w:hAnsi="Times New Roman" w:cs="Times New Roman"/>
          <w:spacing w:val="-6"/>
          <w:sz w:val="24"/>
          <w:szCs w:val="24"/>
          <w:lang w:eastAsia="tr-TR"/>
        </w:rPr>
        <w:t xml:space="preserve"> </w:t>
      </w:r>
      <w:r w:rsidR="001C7104" w:rsidRPr="001C7104">
        <w:rPr>
          <w:rFonts w:ascii="Times New Roman" w:eastAsia="Times New Roman" w:hAnsi="Times New Roman" w:cs="Times New Roman"/>
          <w:spacing w:val="-6"/>
          <w:sz w:val="24"/>
          <w:szCs w:val="24"/>
          <w:lang w:eastAsia="tr-TR"/>
        </w:rPr>
        <w:t>Çekirdeksiz Kuru Üzüm Raporu</w:t>
      </w:r>
      <w:r w:rsidR="001C7104">
        <w:rPr>
          <w:rFonts w:ascii="Times New Roman" w:eastAsia="Times New Roman" w:hAnsi="Times New Roman" w:cs="Times New Roman"/>
          <w:spacing w:val="-6"/>
          <w:sz w:val="24"/>
          <w:szCs w:val="24"/>
          <w:lang w:eastAsia="tr-TR"/>
        </w:rPr>
        <w:t>, 2020.</w:t>
      </w:r>
    </w:p>
    <w:p w:rsidR="001C7104" w:rsidRPr="00DC1A56" w:rsidRDefault="00DA6241"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hyperlink r:id="rId27" w:history="1">
        <w:r w:rsidR="001C7104" w:rsidRPr="001134D8">
          <w:rPr>
            <w:rStyle w:val="Kpr"/>
            <w:rFonts w:ascii="Times New Roman" w:eastAsia="Times New Roman" w:hAnsi="Times New Roman" w:cs="Times New Roman"/>
            <w:spacing w:val="-6"/>
            <w:sz w:val="24"/>
            <w:szCs w:val="24"/>
            <w:lang w:eastAsia="tr-TR"/>
          </w:rPr>
          <w:t>https://esnafkoop.ticaret.gov.tr/data/5d44168e13b876433065544f/2019%20Kuru%20%C3%9Cz%C3%BCm%20Raporu.pdf</w:t>
        </w:r>
      </w:hyperlink>
      <w:r w:rsidR="00DC1A56">
        <w:rPr>
          <w:rStyle w:val="Kpr"/>
          <w:rFonts w:ascii="Times New Roman" w:eastAsia="Times New Roman" w:hAnsi="Times New Roman" w:cs="Times New Roman"/>
          <w:spacing w:val="-6"/>
          <w:sz w:val="24"/>
          <w:szCs w:val="24"/>
          <w:lang w:eastAsia="tr-TR"/>
        </w:rPr>
        <w:t xml:space="preserve">  </w:t>
      </w:r>
      <w:r w:rsidR="00DC1A56" w:rsidRPr="008B0992">
        <w:rPr>
          <w:rFonts w:ascii="Times New Roman" w:eastAsia="Times New Roman" w:hAnsi="Times New Roman" w:cs="Times New Roman"/>
          <w:spacing w:val="-6"/>
          <w:sz w:val="24"/>
          <w:szCs w:val="24"/>
          <w:lang w:val="en-US" w:eastAsia="tr-TR"/>
        </w:rPr>
        <w:t xml:space="preserve">(Erişim tarihi : </w:t>
      </w:r>
      <w:r w:rsidR="00DC1A56">
        <w:rPr>
          <w:rFonts w:ascii="Times New Roman" w:eastAsia="Times New Roman" w:hAnsi="Times New Roman" w:cs="Times New Roman"/>
          <w:spacing w:val="-6"/>
          <w:sz w:val="24"/>
          <w:szCs w:val="24"/>
          <w:lang w:val="en-US" w:eastAsia="tr-TR"/>
        </w:rPr>
        <w:t>15.09.</w:t>
      </w:r>
      <w:r w:rsidR="00DC1A56" w:rsidRPr="008B0992">
        <w:rPr>
          <w:rFonts w:ascii="Times New Roman" w:eastAsia="Times New Roman" w:hAnsi="Times New Roman" w:cs="Times New Roman"/>
          <w:spacing w:val="-6"/>
          <w:sz w:val="24"/>
          <w:szCs w:val="24"/>
          <w:lang w:val="en-US" w:eastAsia="tr-TR"/>
        </w:rPr>
        <w:t xml:space="preserve"> 2022)</w:t>
      </w:r>
    </w:p>
    <w:p w:rsidR="0067464D" w:rsidRPr="006F0AE6" w:rsidRDefault="0067464D"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sidRPr="006F0AE6">
        <w:rPr>
          <w:rFonts w:ascii="Times New Roman" w:eastAsia="Times New Roman" w:hAnsi="Times New Roman" w:cs="Times New Roman"/>
          <w:spacing w:val="-6"/>
          <w:sz w:val="24"/>
          <w:szCs w:val="24"/>
          <w:lang w:eastAsia="tr-TR"/>
        </w:rPr>
        <w:t>TÜİK, 2021</w:t>
      </w:r>
      <w:r w:rsidR="00B8181C">
        <w:rPr>
          <w:rFonts w:ascii="Times New Roman" w:eastAsia="Times New Roman" w:hAnsi="Times New Roman" w:cs="Times New Roman"/>
          <w:spacing w:val="-6"/>
          <w:sz w:val="24"/>
          <w:szCs w:val="24"/>
          <w:lang w:eastAsia="tr-TR"/>
        </w:rPr>
        <w:t>.</w:t>
      </w:r>
      <w:r w:rsidRPr="006F0AE6">
        <w:rPr>
          <w:rFonts w:ascii="Times New Roman" w:eastAsia="Times New Roman" w:hAnsi="Times New Roman" w:cs="Times New Roman"/>
          <w:spacing w:val="-6"/>
          <w:sz w:val="24"/>
          <w:szCs w:val="24"/>
          <w:lang w:eastAsia="tr-TR"/>
        </w:rPr>
        <w:t xml:space="preserve"> Türkiye İstatistik Kurumu üzüm üretim istatistikleri, </w:t>
      </w:r>
      <w:hyperlink r:id="rId28" w:history="1">
        <w:r w:rsidRPr="006F0AE6">
          <w:rPr>
            <w:rFonts w:ascii="Times New Roman" w:eastAsia="Times New Roman" w:hAnsi="Times New Roman" w:cs="Times New Roman"/>
            <w:color w:val="0563C1" w:themeColor="hyperlink"/>
            <w:spacing w:val="-6"/>
            <w:sz w:val="24"/>
            <w:szCs w:val="24"/>
            <w:u w:val="single"/>
            <w:lang w:eastAsia="tr-TR"/>
          </w:rPr>
          <w:t>https://data.tuik.gov.tr/</w:t>
        </w:r>
      </w:hyperlink>
      <w:r w:rsidRPr="006F0AE6">
        <w:rPr>
          <w:rFonts w:ascii="Times New Roman" w:eastAsia="Times New Roman" w:hAnsi="Times New Roman" w:cs="Times New Roman"/>
          <w:spacing w:val="-6"/>
          <w:sz w:val="24"/>
          <w:szCs w:val="24"/>
          <w:lang w:eastAsia="tr-TR"/>
        </w:rPr>
        <w:t xml:space="preserve"> (Erişim tarihi: </w:t>
      </w:r>
      <w:r w:rsidR="00DC1A56">
        <w:rPr>
          <w:rFonts w:ascii="Times New Roman" w:eastAsia="Times New Roman" w:hAnsi="Times New Roman" w:cs="Times New Roman"/>
          <w:spacing w:val="-6"/>
          <w:sz w:val="24"/>
          <w:szCs w:val="24"/>
          <w:lang w:eastAsia="tr-TR"/>
        </w:rPr>
        <w:t>03.09</w:t>
      </w:r>
      <w:r w:rsidRPr="006F0AE6">
        <w:rPr>
          <w:rFonts w:ascii="Times New Roman" w:eastAsia="Times New Roman" w:hAnsi="Times New Roman" w:cs="Times New Roman"/>
          <w:spacing w:val="-6"/>
          <w:sz w:val="24"/>
          <w:szCs w:val="24"/>
          <w:lang w:eastAsia="tr-TR"/>
        </w:rPr>
        <w:t xml:space="preserve"> 2022)</w:t>
      </w:r>
    </w:p>
    <w:p w:rsidR="0004598D" w:rsidRPr="006F0AE6" w:rsidRDefault="00B8181C"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Uhri, A. 2017.</w:t>
      </w:r>
      <w:r w:rsidR="0004598D" w:rsidRPr="006F0AE6">
        <w:rPr>
          <w:rFonts w:ascii="Times New Roman" w:eastAsia="Times New Roman" w:hAnsi="Times New Roman" w:cs="Times New Roman"/>
          <w:spacing w:val="-6"/>
          <w:sz w:val="24"/>
          <w:szCs w:val="24"/>
          <w:lang w:eastAsia="tr-TR"/>
        </w:rPr>
        <w:t xml:space="preserve"> Üzümün Doğu Akdeniz’deki Uzun Yolculuğu, Üzümün </w:t>
      </w:r>
      <w:r w:rsidR="001323BE" w:rsidRPr="006F0AE6">
        <w:rPr>
          <w:rFonts w:ascii="Times New Roman" w:eastAsia="Times New Roman" w:hAnsi="Times New Roman" w:cs="Times New Roman"/>
          <w:spacing w:val="-6"/>
          <w:sz w:val="24"/>
          <w:szCs w:val="24"/>
          <w:lang w:eastAsia="tr-TR"/>
        </w:rPr>
        <w:t>Akdeniz’deki</w:t>
      </w:r>
      <w:r w:rsidR="0004598D" w:rsidRPr="006F0AE6">
        <w:rPr>
          <w:rFonts w:ascii="Times New Roman" w:eastAsia="Times New Roman" w:hAnsi="Times New Roman" w:cs="Times New Roman"/>
          <w:spacing w:val="-6"/>
          <w:sz w:val="24"/>
          <w:szCs w:val="24"/>
          <w:lang w:eastAsia="tr-TR"/>
        </w:rPr>
        <w:t xml:space="preserve"> Yolculuğu Konferans Bildirileri, Aralık 2017, 11-17. İzmir</w:t>
      </w:r>
    </w:p>
    <w:p w:rsidR="0067464D" w:rsidRPr="008B0992" w:rsidRDefault="0067464D"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val="en-US" w:eastAsia="tr-TR"/>
        </w:rPr>
      </w:pPr>
      <w:r w:rsidRPr="008B0992">
        <w:rPr>
          <w:rFonts w:ascii="Times New Roman" w:eastAsia="Times New Roman" w:hAnsi="Times New Roman" w:cs="Times New Roman"/>
          <w:spacing w:val="-6"/>
          <w:sz w:val="24"/>
          <w:szCs w:val="24"/>
          <w:lang w:val="en-US" w:eastAsia="tr-TR"/>
        </w:rPr>
        <w:t>USDA, 2021</w:t>
      </w:r>
      <w:r w:rsidR="00B8181C" w:rsidRPr="008B0992">
        <w:rPr>
          <w:rFonts w:ascii="Times New Roman" w:eastAsia="Times New Roman" w:hAnsi="Times New Roman" w:cs="Times New Roman"/>
          <w:spacing w:val="-6"/>
          <w:sz w:val="24"/>
          <w:szCs w:val="24"/>
          <w:lang w:val="en-US" w:eastAsia="tr-TR"/>
        </w:rPr>
        <w:t>.</w:t>
      </w:r>
      <w:r w:rsidRPr="008B0992">
        <w:rPr>
          <w:rFonts w:ascii="Times New Roman" w:eastAsia="Times New Roman" w:hAnsi="Times New Roman" w:cs="Times New Roman"/>
          <w:spacing w:val="-6"/>
          <w:sz w:val="24"/>
          <w:szCs w:val="24"/>
          <w:lang w:val="en-US" w:eastAsia="tr-TR"/>
        </w:rPr>
        <w:t xml:space="preserve"> United States Department of Agriculture National Agricultural Statistics Service, </w:t>
      </w:r>
      <w:hyperlink r:id="rId29" w:history="1">
        <w:r w:rsidRPr="008B0992">
          <w:rPr>
            <w:rFonts w:ascii="Times New Roman" w:eastAsia="Times New Roman" w:hAnsi="Times New Roman" w:cs="Times New Roman"/>
            <w:color w:val="0563C1" w:themeColor="hyperlink"/>
            <w:spacing w:val="-6"/>
            <w:sz w:val="24"/>
            <w:szCs w:val="24"/>
            <w:u w:val="single"/>
            <w:lang w:val="en-US" w:eastAsia="tr-TR"/>
          </w:rPr>
          <w:t>https://www.nass.usda.gov/Statistics_by_State/California/</w:t>
        </w:r>
      </w:hyperlink>
      <w:r w:rsidRPr="008B0992">
        <w:rPr>
          <w:rFonts w:ascii="Times New Roman" w:eastAsia="Times New Roman" w:hAnsi="Times New Roman" w:cs="Times New Roman"/>
          <w:spacing w:val="-6"/>
          <w:sz w:val="24"/>
          <w:szCs w:val="24"/>
          <w:lang w:val="en-US" w:eastAsia="tr-TR"/>
        </w:rPr>
        <w:t xml:space="preserve"> (Erişim tarihi: </w:t>
      </w:r>
      <w:r w:rsidR="00DC1A56">
        <w:rPr>
          <w:rFonts w:ascii="Times New Roman" w:eastAsia="Times New Roman" w:hAnsi="Times New Roman" w:cs="Times New Roman"/>
          <w:spacing w:val="-6"/>
          <w:sz w:val="24"/>
          <w:szCs w:val="24"/>
          <w:lang w:val="en-US" w:eastAsia="tr-TR"/>
        </w:rPr>
        <w:t>08.09.</w:t>
      </w:r>
      <w:r w:rsidRPr="008B0992">
        <w:rPr>
          <w:rFonts w:ascii="Times New Roman" w:eastAsia="Times New Roman" w:hAnsi="Times New Roman" w:cs="Times New Roman"/>
          <w:spacing w:val="-6"/>
          <w:sz w:val="24"/>
          <w:szCs w:val="24"/>
          <w:lang w:val="en-US" w:eastAsia="tr-TR"/>
        </w:rPr>
        <w:t>2022)</w:t>
      </w:r>
    </w:p>
    <w:p w:rsidR="001323BE" w:rsidRPr="008B0992" w:rsidRDefault="001323BE"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val="en-US" w:eastAsia="tr-TR"/>
        </w:rPr>
      </w:pPr>
      <w:r w:rsidRPr="008B0992">
        <w:rPr>
          <w:rFonts w:ascii="Times New Roman" w:eastAsia="Times New Roman" w:hAnsi="Times New Roman" w:cs="Times New Roman"/>
          <w:spacing w:val="-6"/>
          <w:sz w:val="24"/>
          <w:szCs w:val="24"/>
          <w:lang w:val="en-US" w:eastAsia="tr-TR"/>
        </w:rPr>
        <w:t>USDA, 2022</w:t>
      </w:r>
      <w:r w:rsidR="00B8181C" w:rsidRPr="008B0992">
        <w:rPr>
          <w:rFonts w:ascii="Times New Roman" w:eastAsia="Times New Roman" w:hAnsi="Times New Roman" w:cs="Times New Roman"/>
          <w:spacing w:val="-6"/>
          <w:sz w:val="24"/>
          <w:szCs w:val="24"/>
          <w:lang w:val="en-US" w:eastAsia="tr-TR"/>
        </w:rPr>
        <w:t>.</w:t>
      </w:r>
      <w:r w:rsidRPr="008B0992">
        <w:rPr>
          <w:rFonts w:ascii="Times New Roman" w:eastAsia="Times New Roman" w:hAnsi="Times New Roman" w:cs="Times New Roman"/>
          <w:spacing w:val="-6"/>
          <w:sz w:val="24"/>
          <w:szCs w:val="24"/>
          <w:lang w:val="en-US" w:eastAsia="tr-TR"/>
        </w:rPr>
        <w:t xml:space="preserve"> United States Department of Agriculture National Agricultural Statistics Service,</w:t>
      </w:r>
    </w:p>
    <w:p w:rsidR="001323BE" w:rsidRPr="006F0AE6" w:rsidRDefault="001323BE"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sidRPr="008B0992">
        <w:rPr>
          <w:rFonts w:ascii="Times New Roman" w:eastAsia="Times New Roman" w:hAnsi="Times New Roman" w:cs="Times New Roman"/>
          <w:spacing w:val="-6"/>
          <w:sz w:val="24"/>
          <w:szCs w:val="24"/>
          <w:lang w:val="en-US" w:eastAsia="tr-TR"/>
        </w:rPr>
        <w:tab/>
      </w:r>
      <w:hyperlink r:id="rId30" w:history="1">
        <w:r w:rsidRPr="008B0992">
          <w:rPr>
            <w:rStyle w:val="Kpr"/>
            <w:rFonts w:ascii="Times New Roman" w:eastAsia="Times New Roman" w:hAnsi="Times New Roman" w:cs="Times New Roman"/>
            <w:spacing w:val="-6"/>
            <w:sz w:val="24"/>
            <w:szCs w:val="24"/>
            <w:lang w:val="en-US" w:eastAsia="tr-TR"/>
          </w:rPr>
          <w:t>https://apps.fas.usda.gov/psdonline/circulars/fruit.pdf</w:t>
        </w:r>
      </w:hyperlink>
      <w:r w:rsidRPr="008B0992">
        <w:rPr>
          <w:rFonts w:ascii="Times New Roman" w:eastAsia="Times New Roman" w:hAnsi="Times New Roman" w:cs="Times New Roman"/>
          <w:spacing w:val="-6"/>
          <w:sz w:val="24"/>
          <w:szCs w:val="24"/>
          <w:lang w:val="en-US" w:eastAsia="tr-TR"/>
        </w:rPr>
        <w:t xml:space="preserve"> (Erişim</w:t>
      </w:r>
      <w:r w:rsidRPr="006F0AE6">
        <w:rPr>
          <w:rFonts w:ascii="Times New Roman" w:eastAsia="Times New Roman" w:hAnsi="Times New Roman" w:cs="Times New Roman"/>
          <w:spacing w:val="-6"/>
          <w:sz w:val="24"/>
          <w:szCs w:val="24"/>
          <w:lang w:eastAsia="tr-TR"/>
        </w:rPr>
        <w:t xml:space="preserve"> tarihi: </w:t>
      </w:r>
      <w:r w:rsidR="00DC1A56">
        <w:rPr>
          <w:rFonts w:ascii="Times New Roman" w:eastAsia="Times New Roman" w:hAnsi="Times New Roman" w:cs="Times New Roman"/>
          <w:spacing w:val="-6"/>
          <w:sz w:val="24"/>
          <w:szCs w:val="24"/>
          <w:lang w:eastAsia="tr-TR"/>
        </w:rPr>
        <w:t>16.09.</w:t>
      </w:r>
      <w:r w:rsidRPr="006F0AE6">
        <w:rPr>
          <w:rFonts w:ascii="Times New Roman" w:eastAsia="Times New Roman" w:hAnsi="Times New Roman" w:cs="Times New Roman"/>
          <w:spacing w:val="-6"/>
          <w:sz w:val="24"/>
          <w:szCs w:val="24"/>
          <w:lang w:eastAsia="tr-TR"/>
        </w:rPr>
        <w:t>2022)</w:t>
      </w:r>
    </w:p>
    <w:p w:rsidR="00032F45" w:rsidRDefault="00032F45"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sidRPr="006F0AE6">
        <w:rPr>
          <w:rFonts w:ascii="Times New Roman" w:eastAsia="Times New Roman" w:hAnsi="Times New Roman" w:cs="Times New Roman"/>
          <w:spacing w:val="-6"/>
          <w:sz w:val="24"/>
          <w:szCs w:val="24"/>
          <w:lang w:eastAsia="tr-TR"/>
        </w:rPr>
        <w:t>Uysal, H., Ağırbaş, C.N., Saner, G. 2016. Türkiye'de Sofralık Üzüm Dışsatımına İlişkin</w:t>
      </w:r>
      <w:r w:rsidR="00021E28">
        <w:rPr>
          <w:rFonts w:ascii="Times New Roman" w:eastAsia="Times New Roman" w:hAnsi="Times New Roman" w:cs="Times New Roman"/>
          <w:spacing w:val="-6"/>
          <w:sz w:val="24"/>
          <w:szCs w:val="24"/>
          <w:lang w:eastAsia="tr-TR"/>
        </w:rPr>
        <w:t xml:space="preserve"> </w:t>
      </w:r>
      <w:r w:rsidRPr="006F0AE6">
        <w:rPr>
          <w:rFonts w:ascii="Times New Roman" w:eastAsia="Times New Roman" w:hAnsi="Times New Roman" w:cs="Times New Roman"/>
          <w:spacing w:val="-6"/>
          <w:sz w:val="24"/>
          <w:szCs w:val="24"/>
          <w:lang w:eastAsia="tr-TR"/>
        </w:rPr>
        <w:t>Temel Yaklaşımlar ve Hedefler, Tarım Ekonomisi dergisi 22-1 (2016), İzmir.</w:t>
      </w:r>
    </w:p>
    <w:p w:rsidR="00954853" w:rsidRPr="006F0AE6" w:rsidRDefault="00F11DB2" w:rsidP="006B681E">
      <w:pPr>
        <w:tabs>
          <w:tab w:val="left" w:pos="567"/>
        </w:tabs>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Uysal, H.</w:t>
      </w:r>
      <w:r w:rsidR="00954853">
        <w:rPr>
          <w:rFonts w:ascii="Times New Roman" w:eastAsia="Times New Roman" w:hAnsi="Times New Roman" w:cs="Times New Roman"/>
          <w:spacing w:val="-6"/>
          <w:sz w:val="24"/>
          <w:szCs w:val="24"/>
          <w:lang w:eastAsia="tr-TR"/>
        </w:rPr>
        <w:t xml:space="preserve"> 2017. Türkiye’de Şaraplık üzüm Üretimindeki Gelişmeler</w:t>
      </w:r>
      <w:r w:rsidR="00954853" w:rsidRPr="00954853">
        <w:rPr>
          <w:rFonts w:ascii="Times New Roman" w:eastAsia="Times New Roman" w:hAnsi="Times New Roman" w:cs="Times New Roman"/>
          <w:spacing w:val="-6"/>
          <w:sz w:val="24"/>
          <w:szCs w:val="24"/>
          <w:lang w:eastAsia="tr-TR"/>
        </w:rPr>
        <w:t xml:space="preserve">, Üzümün Akdeniz’deki Yolculuğu Konferans Bildirileri, Aralık 2017, </w:t>
      </w:r>
      <w:r w:rsidR="00954853">
        <w:rPr>
          <w:rFonts w:ascii="Times New Roman" w:eastAsia="Times New Roman" w:hAnsi="Times New Roman" w:cs="Times New Roman"/>
          <w:spacing w:val="-6"/>
          <w:sz w:val="24"/>
          <w:szCs w:val="24"/>
          <w:lang w:eastAsia="tr-TR"/>
        </w:rPr>
        <w:t>65</w:t>
      </w:r>
      <w:r w:rsidR="00954853" w:rsidRPr="00954853">
        <w:rPr>
          <w:rFonts w:ascii="Times New Roman" w:eastAsia="Times New Roman" w:hAnsi="Times New Roman" w:cs="Times New Roman"/>
          <w:spacing w:val="-6"/>
          <w:sz w:val="24"/>
          <w:szCs w:val="24"/>
          <w:lang w:eastAsia="tr-TR"/>
        </w:rPr>
        <w:t>-</w:t>
      </w:r>
      <w:r w:rsidR="00954853">
        <w:rPr>
          <w:rFonts w:ascii="Times New Roman" w:eastAsia="Times New Roman" w:hAnsi="Times New Roman" w:cs="Times New Roman"/>
          <w:spacing w:val="-6"/>
          <w:sz w:val="24"/>
          <w:szCs w:val="24"/>
          <w:lang w:eastAsia="tr-TR"/>
        </w:rPr>
        <w:t>7</w:t>
      </w:r>
      <w:r w:rsidR="00954853" w:rsidRPr="00954853">
        <w:rPr>
          <w:rFonts w:ascii="Times New Roman" w:eastAsia="Times New Roman" w:hAnsi="Times New Roman" w:cs="Times New Roman"/>
          <w:spacing w:val="-6"/>
          <w:sz w:val="24"/>
          <w:szCs w:val="24"/>
          <w:lang w:eastAsia="tr-TR"/>
        </w:rPr>
        <w:t>7. İzmir</w:t>
      </w:r>
    </w:p>
    <w:p w:rsidR="00335D4B" w:rsidRPr="006F0AE6" w:rsidRDefault="008B0992" w:rsidP="006B681E">
      <w:pPr>
        <w:spacing w:after="120" w:line="240" w:lineRule="auto"/>
        <w:ind w:left="708" w:hanging="708"/>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Uzunlu, V. ve Zencirci, N. </w:t>
      </w:r>
      <w:r w:rsidR="00CE26E6" w:rsidRPr="006F0AE6">
        <w:rPr>
          <w:rFonts w:ascii="Times New Roman" w:eastAsia="Times New Roman" w:hAnsi="Times New Roman" w:cs="Times New Roman"/>
          <w:bCs/>
          <w:sz w:val="24"/>
          <w:szCs w:val="24"/>
          <w:lang w:eastAsia="tr-TR"/>
        </w:rPr>
        <w:t>2000</w:t>
      </w:r>
      <w:r w:rsidR="00B8181C">
        <w:rPr>
          <w:rFonts w:ascii="Times New Roman" w:eastAsia="Times New Roman" w:hAnsi="Times New Roman" w:cs="Times New Roman"/>
          <w:bCs/>
          <w:sz w:val="24"/>
          <w:szCs w:val="24"/>
          <w:lang w:eastAsia="tr-TR"/>
        </w:rPr>
        <w:t>.</w:t>
      </w:r>
      <w:r w:rsidR="00CE26E6" w:rsidRPr="006F0AE6">
        <w:rPr>
          <w:rFonts w:ascii="Times New Roman" w:eastAsia="Times New Roman" w:hAnsi="Times New Roman" w:cs="Times New Roman"/>
          <w:bCs/>
          <w:sz w:val="24"/>
          <w:szCs w:val="24"/>
          <w:lang w:eastAsia="tr-TR"/>
        </w:rPr>
        <w:t xml:space="preserve"> Tarımsal Araştırma Etkinlikleri. Türkiye Ziraat Mühendisliği V. Teknik Kongresi. Ankara: 1095-1104.</w:t>
      </w:r>
    </w:p>
    <w:p w:rsidR="00357106" w:rsidRPr="008B0992" w:rsidRDefault="00357106" w:rsidP="00A640A5">
      <w:pPr>
        <w:overflowPunct w:val="0"/>
        <w:autoSpaceDE w:val="0"/>
        <w:autoSpaceDN w:val="0"/>
        <w:adjustRightInd w:val="0"/>
        <w:spacing w:after="120" w:line="240" w:lineRule="auto"/>
        <w:ind w:left="561" w:right="85" w:hanging="561"/>
        <w:jc w:val="both"/>
        <w:textAlignment w:val="baseline"/>
        <w:rPr>
          <w:rFonts w:ascii="Times New Roman" w:eastAsia="Times New Roman" w:hAnsi="Times New Roman" w:cs="Times New Roman"/>
          <w:spacing w:val="-6"/>
          <w:sz w:val="24"/>
          <w:szCs w:val="24"/>
          <w:lang w:val="en-US" w:eastAsia="tr-TR"/>
        </w:rPr>
      </w:pPr>
      <w:r w:rsidRPr="008B0992">
        <w:rPr>
          <w:rFonts w:ascii="Times New Roman" w:eastAsia="Times New Roman" w:hAnsi="Times New Roman" w:cs="Times New Roman"/>
          <w:spacing w:val="-6"/>
          <w:sz w:val="24"/>
          <w:szCs w:val="24"/>
          <w:lang w:eastAsia="tr-TR"/>
        </w:rPr>
        <w:t>V</w:t>
      </w:r>
      <w:r w:rsidRPr="00906CAE">
        <w:rPr>
          <w:rFonts w:ascii="Times New Roman" w:eastAsia="Times New Roman" w:hAnsi="Times New Roman" w:cs="Times New Roman"/>
          <w:spacing w:val="-6"/>
          <w:sz w:val="24"/>
          <w:szCs w:val="24"/>
          <w:lang w:eastAsia="tr-TR"/>
        </w:rPr>
        <w:t>asilopouloua E.,Trichopoulou A. 2014</w:t>
      </w:r>
      <w:r w:rsidR="00B8181C" w:rsidRPr="00906CAE">
        <w:rPr>
          <w:rFonts w:ascii="Times New Roman" w:eastAsia="Times New Roman" w:hAnsi="Times New Roman" w:cs="Times New Roman"/>
          <w:spacing w:val="-6"/>
          <w:sz w:val="24"/>
          <w:szCs w:val="24"/>
          <w:lang w:eastAsia="tr-TR"/>
        </w:rPr>
        <w:t>.</w:t>
      </w:r>
      <w:r w:rsidRPr="00906CAE">
        <w:rPr>
          <w:rFonts w:ascii="Times New Roman" w:eastAsia="Times New Roman" w:hAnsi="Times New Roman" w:cs="Times New Roman"/>
          <w:spacing w:val="-6"/>
          <w:sz w:val="24"/>
          <w:szCs w:val="24"/>
          <w:lang w:eastAsia="tr-TR"/>
        </w:rPr>
        <w:t xml:space="preserve"> </w:t>
      </w:r>
      <w:r w:rsidRPr="008B0992">
        <w:rPr>
          <w:rFonts w:ascii="Times New Roman" w:eastAsia="Times New Roman" w:hAnsi="Times New Roman" w:cs="Times New Roman"/>
          <w:spacing w:val="-6"/>
          <w:sz w:val="24"/>
          <w:szCs w:val="24"/>
          <w:lang w:val="en-US" w:eastAsia="tr-TR"/>
        </w:rPr>
        <w:t>Greek raisins: A tr</w:t>
      </w:r>
      <w:r w:rsidR="008B0992">
        <w:rPr>
          <w:rFonts w:ascii="Times New Roman" w:eastAsia="Times New Roman" w:hAnsi="Times New Roman" w:cs="Times New Roman"/>
          <w:spacing w:val="-6"/>
          <w:sz w:val="24"/>
          <w:szCs w:val="24"/>
          <w:lang w:val="en-US" w:eastAsia="tr-TR"/>
        </w:rPr>
        <w:t xml:space="preserve">aditional nutritious delicacy, </w:t>
      </w:r>
      <w:r w:rsidRPr="008B0992">
        <w:rPr>
          <w:rFonts w:ascii="Times New Roman" w:eastAsia="Times New Roman" w:hAnsi="Times New Roman" w:cs="Times New Roman"/>
          <w:spacing w:val="-6"/>
          <w:sz w:val="24"/>
          <w:szCs w:val="24"/>
          <w:lang w:val="en-US" w:eastAsia="tr-TR"/>
        </w:rPr>
        <w:t>Journal of Berry Research 4 (2014) 117–125 DOI:10.3233/JBR-140074</w:t>
      </w:r>
    </w:p>
    <w:p w:rsidR="00EC5209" w:rsidRPr="008823BC" w:rsidRDefault="007E2FB1" w:rsidP="006B681E">
      <w:pPr>
        <w:spacing w:after="120" w:line="240" w:lineRule="auto"/>
        <w:ind w:left="708" w:hanging="708"/>
        <w:jc w:val="both"/>
        <w:rPr>
          <w:rFonts w:ascii="Times New Roman" w:eastAsia="Times New Roman" w:hAnsi="Times New Roman" w:cs="Times New Roman"/>
          <w:bCs/>
          <w:sz w:val="24"/>
          <w:szCs w:val="24"/>
          <w:lang w:val="es-ES" w:eastAsia="tr-TR"/>
        </w:rPr>
      </w:pPr>
      <w:r w:rsidRPr="008B0992">
        <w:rPr>
          <w:rFonts w:ascii="Times New Roman" w:eastAsia="Times New Roman" w:hAnsi="Times New Roman" w:cs="Times New Roman"/>
          <w:bCs/>
          <w:sz w:val="24"/>
          <w:szCs w:val="24"/>
          <w:lang w:val="en-US" w:eastAsia="tr-TR"/>
        </w:rPr>
        <w:t>Winkler, A.J., Cook, J.A.</w:t>
      </w:r>
      <w:r w:rsidR="008B0992">
        <w:rPr>
          <w:rFonts w:ascii="Times New Roman" w:eastAsia="Times New Roman" w:hAnsi="Times New Roman" w:cs="Times New Roman"/>
          <w:bCs/>
          <w:sz w:val="24"/>
          <w:szCs w:val="24"/>
          <w:lang w:val="en-US" w:eastAsia="tr-TR"/>
        </w:rPr>
        <w:t>, Kliewer, W.M. and Lider, L.A.</w:t>
      </w:r>
      <w:r w:rsidRPr="008B0992">
        <w:rPr>
          <w:rFonts w:ascii="Times New Roman" w:eastAsia="Times New Roman" w:hAnsi="Times New Roman" w:cs="Times New Roman"/>
          <w:bCs/>
          <w:sz w:val="24"/>
          <w:szCs w:val="24"/>
          <w:lang w:val="en-US" w:eastAsia="tr-TR"/>
        </w:rPr>
        <w:t xml:space="preserve"> 1974. General Viticulture, Univ.Calif. Press. </w:t>
      </w:r>
      <w:r w:rsidRPr="008823BC">
        <w:rPr>
          <w:rFonts w:ascii="Times New Roman" w:eastAsia="Times New Roman" w:hAnsi="Times New Roman" w:cs="Times New Roman"/>
          <w:bCs/>
          <w:sz w:val="24"/>
          <w:szCs w:val="24"/>
          <w:lang w:val="es-ES" w:eastAsia="tr-TR"/>
        </w:rPr>
        <w:t>Berkeley, Los Angeles.</w:t>
      </w:r>
    </w:p>
    <w:p w:rsidR="00EC5209" w:rsidRPr="008823BC" w:rsidRDefault="00EC5209" w:rsidP="006B681E">
      <w:pPr>
        <w:spacing w:after="120" w:line="240" w:lineRule="auto"/>
        <w:ind w:left="708" w:hanging="708"/>
        <w:jc w:val="both"/>
        <w:rPr>
          <w:rFonts w:ascii="Times New Roman" w:eastAsia="Times New Roman" w:hAnsi="Times New Roman" w:cs="Times New Roman"/>
          <w:bCs/>
          <w:sz w:val="24"/>
          <w:szCs w:val="24"/>
          <w:lang w:val="es-ES" w:eastAsia="tr-TR"/>
        </w:rPr>
      </w:pPr>
    </w:p>
    <w:p w:rsidR="00EC5209" w:rsidRPr="006F0AE6" w:rsidRDefault="00EC5209" w:rsidP="00265F25">
      <w:pPr>
        <w:spacing w:after="0" w:line="240" w:lineRule="auto"/>
        <w:ind w:left="708" w:hanging="708"/>
        <w:jc w:val="both"/>
        <w:rPr>
          <w:rFonts w:ascii="Times New Roman" w:eastAsia="Times New Roman" w:hAnsi="Times New Roman" w:cs="Times New Roman"/>
          <w:bCs/>
          <w:lang w:eastAsia="tr-TR"/>
        </w:rPr>
      </w:pPr>
    </w:p>
    <w:p w:rsidR="00880F45" w:rsidRPr="006F0AE6" w:rsidRDefault="00880F45" w:rsidP="000D60AC">
      <w:pPr>
        <w:pStyle w:val="Balk1"/>
        <w:rPr>
          <w:rFonts w:eastAsia="Times New Roman" w:cs="Times New Roman"/>
          <w:lang w:eastAsia="tr-TR"/>
        </w:rPr>
      </w:pPr>
      <w:bookmarkStart w:id="97" w:name="_Toc523907168"/>
      <w:r w:rsidRPr="006F0AE6">
        <w:rPr>
          <w:rFonts w:eastAsia="Times New Roman" w:cs="Times New Roman"/>
          <w:lang w:eastAsia="tr-TR"/>
        </w:rPr>
        <w:lastRenderedPageBreak/>
        <w:t xml:space="preserve">EK 1: </w:t>
      </w:r>
      <w:r w:rsidRPr="006F0AE6">
        <w:rPr>
          <w:rFonts w:cs="Times New Roman"/>
        </w:rPr>
        <w:t>GÖSTERGELERE</w:t>
      </w:r>
      <w:r w:rsidRPr="006F0AE6">
        <w:rPr>
          <w:rFonts w:eastAsia="Times New Roman" w:cs="Times New Roman"/>
          <w:lang w:eastAsia="tr-TR"/>
        </w:rPr>
        <w:t xml:space="preserve"> AİT VERİ SERİLERİ</w:t>
      </w:r>
      <w:bookmarkEnd w:id="97"/>
    </w:p>
    <w:p w:rsidR="00287F7B" w:rsidRPr="006F0AE6" w:rsidRDefault="00287F7B" w:rsidP="00335D4B">
      <w:pPr>
        <w:spacing w:after="0" w:line="240" w:lineRule="auto"/>
        <w:rPr>
          <w:rFonts w:ascii="Times New Roman" w:hAnsi="Times New Roman" w:cs="Times New Roman"/>
          <w:b/>
          <w:sz w:val="20"/>
          <w:szCs w:val="20"/>
        </w:rPr>
      </w:pPr>
    </w:p>
    <w:p w:rsidR="0091280B" w:rsidRDefault="0091280B" w:rsidP="00335D4B">
      <w:pPr>
        <w:spacing w:after="0" w:line="240" w:lineRule="auto"/>
        <w:rPr>
          <w:rFonts w:ascii="Times New Roman" w:hAnsi="Times New Roman" w:cs="Times New Roman"/>
          <w:b/>
          <w:sz w:val="20"/>
          <w:szCs w:val="20"/>
        </w:rPr>
      </w:pPr>
      <w:r w:rsidRPr="006F0AE6">
        <w:rPr>
          <w:rFonts w:ascii="Times New Roman" w:hAnsi="Times New Roman" w:cs="Times New Roman"/>
          <w:b/>
          <w:sz w:val="20"/>
          <w:szCs w:val="20"/>
        </w:rPr>
        <w:t>Ek Tablo</w:t>
      </w:r>
      <w:r w:rsidR="003B35FA">
        <w:rPr>
          <w:rFonts w:ascii="Times New Roman" w:hAnsi="Times New Roman" w:cs="Times New Roman"/>
          <w:b/>
          <w:sz w:val="20"/>
          <w:szCs w:val="20"/>
        </w:rPr>
        <w:t xml:space="preserve"> 1</w:t>
      </w:r>
      <w:r w:rsidRPr="006F0AE6">
        <w:rPr>
          <w:rFonts w:ascii="Times New Roman" w:hAnsi="Times New Roman" w:cs="Times New Roman"/>
          <w:b/>
          <w:sz w:val="20"/>
          <w:szCs w:val="20"/>
        </w:rPr>
        <w:t>. Türkiye Bağ Alanı ve Üretim Miktarı</w:t>
      </w:r>
    </w:p>
    <w:tbl>
      <w:tblPr>
        <w:tblW w:w="4697" w:type="dxa"/>
        <w:tblInd w:w="-5" w:type="dxa"/>
        <w:tblCellMar>
          <w:left w:w="70" w:type="dxa"/>
          <w:right w:w="70" w:type="dxa"/>
        </w:tblCellMar>
        <w:tblLook w:val="04A0" w:firstRow="1" w:lastRow="0" w:firstColumn="1" w:lastColumn="0" w:noHBand="0" w:noVBand="1"/>
      </w:tblPr>
      <w:tblGrid>
        <w:gridCol w:w="1334"/>
        <w:gridCol w:w="1334"/>
        <w:gridCol w:w="2029"/>
      </w:tblGrid>
      <w:tr w:rsidR="00D66682" w:rsidRPr="00D66682" w:rsidTr="001510C0">
        <w:trPr>
          <w:trHeight w:val="308"/>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center"/>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Yıl</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center"/>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Alan</w:t>
            </w:r>
          </w:p>
          <w:p w:rsidR="00D66682" w:rsidRPr="00D66682" w:rsidRDefault="00D66682" w:rsidP="00D66682">
            <w:pPr>
              <w:spacing w:after="0" w:line="240" w:lineRule="auto"/>
              <w:jc w:val="center"/>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(ha)</w:t>
            </w:r>
          </w:p>
        </w:tc>
        <w:tc>
          <w:tcPr>
            <w:tcW w:w="2029" w:type="dxa"/>
            <w:tcBorders>
              <w:top w:val="single" w:sz="4" w:space="0" w:color="auto"/>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center"/>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Üretim</w:t>
            </w:r>
          </w:p>
          <w:p w:rsidR="00D66682" w:rsidRPr="00D66682" w:rsidRDefault="00D66682" w:rsidP="00F4504F">
            <w:pPr>
              <w:spacing w:after="0" w:line="240" w:lineRule="auto"/>
              <w:jc w:val="center"/>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(ton)</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1990</w:t>
            </w:r>
          </w:p>
        </w:tc>
        <w:tc>
          <w:tcPr>
            <w:tcW w:w="1334"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580.000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3.500.000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1991</w:t>
            </w:r>
          </w:p>
        </w:tc>
        <w:tc>
          <w:tcPr>
            <w:tcW w:w="1334"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586.000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3.600.000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1992</w:t>
            </w:r>
          </w:p>
        </w:tc>
        <w:tc>
          <w:tcPr>
            <w:tcW w:w="1334"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576.000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3.450.000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1993</w:t>
            </w:r>
          </w:p>
        </w:tc>
        <w:tc>
          <w:tcPr>
            <w:tcW w:w="1334"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567.000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3.700.000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1994</w:t>
            </w:r>
          </w:p>
        </w:tc>
        <w:tc>
          <w:tcPr>
            <w:tcW w:w="1334"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567.000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3.450.000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1995</w:t>
            </w:r>
          </w:p>
        </w:tc>
        <w:tc>
          <w:tcPr>
            <w:tcW w:w="1334"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565.000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3.550.000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1996</w:t>
            </w:r>
          </w:p>
        </w:tc>
        <w:tc>
          <w:tcPr>
            <w:tcW w:w="1334"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560.000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3.700.000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1997</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545.000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3.700.000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1998</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541.000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3.600.000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1999</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535.000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3.400.000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2000</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535.000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3.600.000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2001</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525.000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3.250.000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2002</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530.000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3.500.000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2003</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530.000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3.600.000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2004</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520.000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3.500.000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2005</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516.000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3.850.000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2006</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513.830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4.000.063</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2007</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484.610</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3.612.781</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2008</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482.789</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3.918.442</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2009</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479.024</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4.264.720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2010</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477.856</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4.255.000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2011</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472.545</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4.296.351</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2012</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462.296</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4.234.305</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2013</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468.792</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4.011.409</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2014</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467.093</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4.175.356</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2015</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461.956</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3.650.000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2016</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435.227</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4.000.000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2017</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416.907</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4.200.000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2018</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417.041</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3.933.000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2019</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405.439</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4.100.000</w:t>
            </w:r>
          </w:p>
        </w:tc>
      </w:tr>
      <w:tr w:rsidR="00D66682" w:rsidRPr="00D66682" w:rsidTr="001510C0">
        <w:trPr>
          <w:trHeight w:val="308"/>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2020</w:t>
            </w:r>
          </w:p>
        </w:tc>
        <w:tc>
          <w:tcPr>
            <w:tcW w:w="1334" w:type="dxa"/>
            <w:tcBorders>
              <w:top w:val="nil"/>
              <w:left w:val="nil"/>
              <w:bottom w:val="single" w:sz="4" w:space="0" w:color="auto"/>
              <w:right w:val="single" w:sz="4" w:space="0" w:color="auto"/>
            </w:tcBorders>
            <w:shd w:val="clear" w:color="auto" w:fill="auto"/>
            <w:noWrap/>
            <w:vAlign w:val="center"/>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400.998</w:t>
            </w:r>
          </w:p>
        </w:tc>
        <w:tc>
          <w:tcPr>
            <w:tcW w:w="2029" w:type="dxa"/>
            <w:tcBorders>
              <w:top w:val="nil"/>
              <w:left w:val="nil"/>
              <w:bottom w:val="single" w:sz="4" w:space="0" w:color="auto"/>
              <w:right w:val="single" w:sz="4" w:space="0" w:color="auto"/>
            </w:tcBorders>
            <w:shd w:val="clear" w:color="auto" w:fill="auto"/>
            <w:noWrap/>
            <w:vAlign w:val="bottom"/>
            <w:hideMark/>
          </w:tcPr>
          <w:p w:rsidR="00D66682" w:rsidRPr="00D66682"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D66682">
              <w:rPr>
                <w:rFonts w:ascii="Times New Roman" w:eastAsia="Times New Roman" w:hAnsi="Times New Roman" w:cs="Times New Roman"/>
                <w:color w:val="000000"/>
                <w:sz w:val="20"/>
                <w:szCs w:val="20"/>
                <w:lang w:eastAsia="tr-TR"/>
              </w:rPr>
              <w:t>4.208.908</w:t>
            </w:r>
          </w:p>
        </w:tc>
      </w:tr>
    </w:tbl>
    <w:p w:rsidR="00D66682" w:rsidRPr="00026AF5" w:rsidRDefault="00026AF5" w:rsidP="00335D4B">
      <w:pPr>
        <w:spacing w:after="0" w:line="240" w:lineRule="auto"/>
        <w:rPr>
          <w:rFonts w:ascii="Times New Roman" w:hAnsi="Times New Roman" w:cs="Times New Roman"/>
          <w:sz w:val="20"/>
          <w:szCs w:val="20"/>
        </w:rPr>
      </w:pPr>
      <w:r w:rsidRPr="00026AF5">
        <w:rPr>
          <w:rFonts w:ascii="Times New Roman" w:hAnsi="Times New Roman" w:cs="Times New Roman"/>
          <w:sz w:val="20"/>
          <w:szCs w:val="20"/>
        </w:rPr>
        <w:t>Kaynak: FAO, 2022</w:t>
      </w:r>
    </w:p>
    <w:p w:rsidR="00CC1729" w:rsidRPr="00026AF5" w:rsidRDefault="00CC1729" w:rsidP="00335D4B">
      <w:pPr>
        <w:spacing w:after="0" w:line="240" w:lineRule="auto"/>
        <w:rPr>
          <w:rFonts w:ascii="Times New Roman" w:hAnsi="Times New Roman" w:cs="Times New Roman"/>
          <w:sz w:val="20"/>
          <w:szCs w:val="20"/>
        </w:rPr>
      </w:pPr>
    </w:p>
    <w:p w:rsidR="00DC1A56" w:rsidRDefault="00DC1A56" w:rsidP="00D66682">
      <w:pPr>
        <w:spacing w:after="0" w:line="360" w:lineRule="auto"/>
        <w:rPr>
          <w:rFonts w:ascii="Times New Roman" w:hAnsi="Times New Roman" w:cs="Times New Roman"/>
          <w:b/>
          <w:lang w:eastAsia="tr-TR"/>
        </w:rPr>
      </w:pPr>
    </w:p>
    <w:p w:rsidR="00DC1A56" w:rsidRDefault="00DC1A56" w:rsidP="00D66682">
      <w:pPr>
        <w:spacing w:after="0" w:line="360" w:lineRule="auto"/>
        <w:rPr>
          <w:rFonts w:ascii="Times New Roman" w:hAnsi="Times New Roman" w:cs="Times New Roman"/>
          <w:b/>
          <w:lang w:eastAsia="tr-TR"/>
        </w:rPr>
      </w:pPr>
    </w:p>
    <w:p w:rsidR="00DC1A56" w:rsidRDefault="00DC1A56" w:rsidP="00D66682">
      <w:pPr>
        <w:spacing w:after="0" w:line="360" w:lineRule="auto"/>
        <w:rPr>
          <w:rFonts w:ascii="Times New Roman" w:hAnsi="Times New Roman" w:cs="Times New Roman"/>
          <w:b/>
          <w:lang w:eastAsia="tr-TR"/>
        </w:rPr>
      </w:pPr>
    </w:p>
    <w:p w:rsidR="00DC1A56" w:rsidRDefault="00DC1A56" w:rsidP="00D66682">
      <w:pPr>
        <w:spacing w:after="0" w:line="360" w:lineRule="auto"/>
        <w:rPr>
          <w:rFonts w:ascii="Times New Roman" w:hAnsi="Times New Roman" w:cs="Times New Roman"/>
          <w:b/>
          <w:lang w:eastAsia="tr-TR"/>
        </w:rPr>
      </w:pPr>
    </w:p>
    <w:p w:rsidR="00DC1A56" w:rsidRDefault="00DC1A56" w:rsidP="00D66682">
      <w:pPr>
        <w:spacing w:after="0" w:line="360" w:lineRule="auto"/>
        <w:rPr>
          <w:rFonts w:ascii="Times New Roman" w:hAnsi="Times New Roman" w:cs="Times New Roman"/>
          <w:b/>
          <w:lang w:eastAsia="tr-TR"/>
        </w:rPr>
      </w:pPr>
    </w:p>
    <w:p w:rsidR="00DC1A56" w:rsidRDefault="00DC1A56" w:rsidP="00D66682">
      <w:pPr>
        <w:spacing w:after="0" w:line="360" w:lineRule="auto"/>
        <w:rPr>
          <w:rFonts w:ascii="Times New Roman" w:hAnsi="Times New Roman" w:cs="Times New Roman"/>
          <w:b/>
          <w:lang w:eastAsia="tr-TR"/>
        </w:rPr>
      </w:pPr>
    </w:p>
    <w:p w:rsidR="00D66682" w:rsidRPr="00D66682" w:rsidRDefault="00D66682" w:rsidP="00D66682">
      <w:pPr>
        <w:spacing w:after="0" w:line="360" w:lineRule="auto"/>
        <w:rPr>
          <w:rFonts w:ascii="Times New Roman" w:hAnsi="Times New Roman" w:cs="Times New Roman"/>
          <w:b/>
          <w:lang w:eastAsia="tr-TR"/>
        </w:rPr>
      </w:pPr>
      <w:r w:rsidRPr="00D66682">
        <w:rPr>
          <w:rFonts w:ascii="Times New Roman" w:hAnsi="Times New Roman" w:cs="Times New Roman"/>
          <w:b/>
          <w:lang w:eastAsia="tr-TR"/>
        </w:rPr>
        <w:lastRenderedPageBreak/>
        <w:t>Ek Tablo 2.  Dünyada Üzüm İthalatçısı Başlıca Ülkeler (2020)</w:t>
      </w:r>
    </w:p>
    <w:tbl>
      <w:tblPr>
        <w:tblW w:w="8779" w:type="dxa"/>
        <w:tblCellMar>
          <w:left w:w="70" w:type="dxa"/>
          <w:right w:w="70" w:type="dxa"/>
        </w:tblCellMar>
        <w:tblLook w:val="04A0" w:firstRow="1" w:lastRow="0" w:firstColumn="1" w:lastColumn="0" w:noHBand="0" w:noVBand="1"/>
      </w:tblPr>
      <w:tblGrid>
        <w:gridCol w:w="1701"/>
        <w:gridCol w:w="1580"/>
        <w:gridCol w:w="1681"/>
        <w:gridCol w:w="1177"/>
        <w:gridCol w:w="1540"/>
        <w:gridCol w:w="1100"/>
      </w:tblGrid>
      <w:tr w:rsidR="00D66682" w:rsidRPr="00D66682" w:rsidTr="007D151D">
        <w:trPr>
          <w:trHeight w:val="447"/>
        </w:trPr>
        <w:tc>
          <w:tcPr>
            <w:tcW w:w="1701" w:type="dxa"/>
            <w:tcBorders>
              <w:top w:val="single" w:sz="4" w:space="0" w:color="auto"/>
              <w:left w:val="nil"/>
              <w:bottom w:val="single" w:sz="4" w:space="0" w:color="auto"/>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Ülkeler</w:t>
            </w:r>
          </w:p>
        </w:tc>
        <w:tc>
          <w:tcPr>
            <w:tcW w:w="1580" w:type="dxa"/>
            <w:tcBorders>
              <w:top w:val="single" w:sz="4" w:space="0" w:color="auto"/>
              <w:left w:val="nil"/>
              <w:bottom w:val="single" w:sz="4" w:space="0" w:color="auto"/>
              <w:right w:val="nil"/>
            </w:tcBorders>
            <w:shd w:val="clear" w:color="auto" w:fill="auto"/>
            <w:vAlign w:val="bottom"/>
            <w:hideMark/>
          </w:tcPr>
          <w:p w:rsidR="00D66682" w:rsidRPr="00281190" w:rsidRDefault="00D66682" w:rsidP="00D66682">
            <w:pPr>
              <w:spacing w:after="0" w:line="240" w:lineRule="auto"/>
              <w:jc w:val="center"/>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 xml:space="preserve">Kurutmalık </w:t>
            </w:r>
          </w:p>
          <w:p w:rsidR="00D66682" w:rsidRPr="00281190" w:rsidRDefault="00D66682" w:rsidP="00D66682">
            <w:pPr>
              <w:spacing w:after="0" w:line="240" w:lineRule="auto"/>
              <w:jc w:val="center"/>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(1000 USD)</w:t>
            </w:r>
          </w:p>
        </w:tc>
        <w:tc>
          <w:tcPr>
            <w:tcW w:w="1681" w:type="dxa"/>
            <w:tcBorders>
              <w:top w:val="single" w:sz="4" w:space="0" w:color="auto"/>
              <w:left w:val="nil"/>
              <w:bottom w:val="single" w:sz="4" w:space="0" w:color="auto"/>
              <w:right w:val="nil"/>
            </w:tcBorders>
            <w:shd w:val="clear" w:color="auto" w:fill="auto"/>
            <w:noWrap/>
            <w:vAlign w:val="bottom"/>
            <w:hideMark/>
          </w:tcPr>
          <w:p w:rsidR="00D66682" w:rsidRPr="00281190" w:rsidRDefault="00D66682" w:rsidP="00D66682">
            <w:pPr>
              <w:spacing w:after="0" w:line="240" w:lineRule="auto"/>
              <w:jc w:val="center"/>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Ülkeler</w:t>
            </w:r>
          </w:p>
        </w:tc>
        <w:tc>
          <w:tcPr>
            <w:tcW w:w="1177" w:type="dxa"/>
            <w:tcBorders>
              <w:top w:val="single" w:sz="4" w:space="0" w:color="auto"/>
              <w:left w:val="nil"/>
              <w:bottom w:val="single" w:sz="4" w:space="0" w:color="auto"/>
              <w:right w:val="nil"/>
            </w:tcBorders>
            <w:shd w:val="clear" w:color="auto" w:fill="auto"/>
            <w:vAlign w:val="bottom"/>
            <w:hideMark/>
          </w:tcPr>
          <w:p w:rsidR="00D66682" w:rsidRPr="00281190" w:rsidRDefault="00D66682" w:rsidP="00D66682">
            <w:pPr>
              <w:spacing w:after="0" w:line="240" w:lineRule="auto"/>
              <w:jc w:val="center"/>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Sofralık</w:t>
            </w:r>
          </w:p>
          <w:p w:rsidR="00D66682" w:rsidRPr="00281190" w:rsidRDefault="00D66682" w:rsidP="00D66682">
            <w:pPr>
              <w:spacing w:after="0" w:line="240" w:lineRule="auto"/>
              <w:jc w:val="center"/>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 xml:space="preserve"> (1000 USD)</w:t>
            </w:r>
          </w:p>
        </w:tc>
        <w:tc>
          <w:tcPr>
            <w:tcW w:w="1540" w:type="dxa"/>
            <w:tcBorders>
              <w:top w:val="single" w:sz="4" w:space="0" w:color="auto"/>
              <w:left w:val="nil"/>
              <w:bottom w:val="single" w:sz="4" w:space="0" w:color="auto"/>
              <w:right w:val="nil"/>
            </w:tcBorders>
            <w:shd w:val="clear" w:color="auto" w:fill="auto"/>
            <w:vAlign w:val="bottom"/>
            <w:hideMark/>
          </w:tcPr>
          <w:p w:rsidR="00D66682" w:rsidRPr="00281190" w:rsidRDefault="00D66682" w:rsidP="00D66682">
            <w:pPr>
              <w:spacing w:after="0" w:line="240" w:lineRule="auto"/>
              <w:jc w:val="center"/>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Ülkeler</w:t>
            </w:r>
          </w:p>
        </w:tc>
        <w:tc>
          <w:tcPr>
            <w:tcW w:w="1100" w:type="dxa"/>
            <w:tcBorders>
              <w:top w:val="single" w:sz="4" w:space="0" w:color="auto"/>
              <w:left w:val="nil"/>
              <w:bottom w:val="single" w:sz="4" w:space="0" w:color="auto"/>
              <w:right w:val="nil"/>
            </w:tcBorders>
            <w:shd w:val="clear" w:color="auto" w:fill="auto"/>
            <w:vAlign w:val="bottom"/>
            <w:hideMark/>
          </w:tcPr>
          <w:p w:rsidR="00D66682" w:rsidRPr="00281190" w:rsidRDefault="00D66682" w:rsidP="00D66682">
            <w:pPr>
              <w:spacing w:after="0" w:line="240" w:lineRule="auto"/>
              <w:jc w:val="center"/>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Şaraplık (1000 USD)</w:t>
            </w:r>
          </w:p>
        </w:tc>
      </w:tr>
      <w:tr w:rsidR="00D66682" w:rsidRPr="00D66682" w:rsidTr="007D151D">
        <w:trPr>
          <w:trHeight w:val="300"/>
        </w:trPr>
        <w:tc>
          <w:tcPr>
            <w:tcW w:w="1701" w:type="dxa"/>
            <w:tcBorders>
              <w:top w:val="nil"/>
              <w:left w:val="nil"/>
              <w:bottom w:val="nil"/>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Birleşik Krallık</w:t>
            </w:r>
          </w:p>
        </w:tc>
        <w:tc>
          <w:tcPr>
            <w:tcW w:w="1580"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215</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976</w:t>
            </w:r>
          </w:p>
        </w:tc>
        <w:tc>
          <w:tcPr>
            <w:tcW w:w="1681"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ABD</w:t>
            </w:r>
          </w:p>
        </w:tc>
        <w:tc>
          <w:tcPr>
            <w:tcW w:w="1177"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188</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7761</w:t>
            </w:r>
          </w:p>
        </w:tc>
        <w:tc>
          <w:tcPr>
            <w:tcW w:w="1540"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ABD</w:t>
            </w:r>
          </w:p>
        </w:tc>
        <w:tc>
          <w:tcPr>
            <w:tcW w:w="1100"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5</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877</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939</w:t>
            </w:r>
          </w:p>
        </w:tc>
      </w:tr>
      <w:tr w:rsidR="00D66682" w:rsidRPr="00D66682" w:rsidTr="007D151D">
        <w:trPr>
          <w:trHeight w:val="300"/>
        </w:trPr>
        <w:tc>
          <w:tcPr>
            <w:tcW w:w="1701" w:type="dxa"/>
            <w:tcBorders>
              <w:top w:val="single" w:sz="4" w:space="0" w:color="auto"/>
              <w:left w:val="nil"/>
              <w:bottom w:val="nil"/>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Almanya</w:t>
            </w:r>
          </w:p>
        </w:tc>
        <w:tc>
          <w:tcPr>
            <w:tcW w:w="158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171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021</w:t>
            </w:r>
          </w:p>
        </w:tc>
        <w:tc>
          <w:tcPr>
            <w:tcW w:w="1681"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Almanya</w:t>
            </w:r>
          </w:p>
        </w:tc>
        <w:tc>
          <w:tcPr>
            <w:tcW w:w="1177"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801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559</w:t>
            </w:r>
          </w:p>
        </w:tc>
        <w:tc>
          <w:tcPr>
            <w:tcW w:w="154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Birleşik Krallık</w:t>
            </w:r>
          </w:p>
        </w:tc>
        <w:tc>
          <w:tcPr>
            <w:tcW w:w="110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4</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443</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667</w:t>
            </w:r>
          </w:p>
        </w:tc>
      </w:tr>
      <w:tr w:rsidR="00D66682" w:rsidRPr="00D66682" w:rsidTr="007D151D">
        <w:trPr>
          <w:trHeight w:val="300"/>
        </w:trPr>
        <w:tc>
          <w:tcPr>
            <w:tcW w:w="1701" w:type="dxa"/>
            <w:tcBorders>
              <w:top w:val="single" w:sz="4" w:space="0" w:color="auto"/>
              <w:left w:val="nil"/>
              <w:bottom w:val="nil"/>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Hollanda</w:t>
            </w:r>
          </w:p>
        </w:tc>
        <w:tc>
          <w:tcPr>
            <w:tcW w:w="158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107</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959</w:t>
            </w:r>
          </w:p>
        </w:tc>
        <w:tc>
          <w:tcPr>
            <w:tcW w:w="1681"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Hollanda</w:t>
            </w:r>
          </w:p>
        </w:tc>
        <w:tc>
          <w:tcPr>
            <w:tcW w:w="1177"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800</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127</w:t>
            </w:r>
          </w:p>
        </w:tc>
        <w:tc>
          <w:tcPr>
            <w:tcW w:w="154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Almanya</w:t>
            </w:r>
          </w:p>
        </w:tc>
        <w:tc>
          <w:tcPr>
            <w:tcW w:w="110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2</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986</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586</w:t>
            </w:r>
          </w:p>
        </w:tc>
      </w:tr>
      <w:tr w:rsidR="00D66682" w:rsidRPr="00D66682" w:rsidTr="007D151D">
        <w:trPr>
          <w:trHeight w:val="300"/>
        </w:trPr>
        <w:tc>
          <w:tcPr>
            <w:tcW w:w="1701" w:type="dxa"/>
            <w:tcBorders>
              <w:top w:val="single" w:sz="4" w:space="0" w:color="auto"/>
              <w:left w:val="nil"/>
              <w:bottom w:val="nil"/>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Hindistan</w:t>
            </w:r>
          </w:p>
        </w:tc>
        <w:tc>
          <w:tcPr>
            <w:tcW w:w="158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102</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448</w:t>
            </w:r>
          </w:p>
        </w:tc>
        <w:tc>
          <w:tcPr>
            <w:tcW w:w="1681"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Birleşik Krallık</w:t>
            </w:r>
          </w:p>
        </w:tc>
        <w:tc>
          <w:tcPr>
            <w:tcW w:w="1177"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680</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976</w:t>
            </w:r>
          </w:p>
        </w:tc>
        <w:tc>
          <w:tcPr>
            <w:tcW w:w="154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Kanada</w:t>
            </w:r>
          </w:p>
        </w:tc>
        <w:tc>
          <w:tcPr>
            <w:tcW w:w="110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974</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379</w:t>
            </w:r>
          </w:p>
        </w:tc>
      </w:tr>
      <w:tr w:rsidR="00D66682" w:rsidRPr="00D66682" w:rsidTr="007D151D">
        <w:trPr>
          <w:trHeight w:val="300"/>
        </w:trPr>
        <w:tc>
          <w:tcPr>
            <w:tcW w:w="1701" w:type="dxa"/>
            <w:tcBorders>
              <w:top w:val="single" w:sz="4" w:space="0" w:color="auto"/>
              <w:left w:val="nil"/>
              <w:bottom w:val="nil"/>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Japonya</w:t>
            </w:r>
          </w:p>
        </w:tc>
        <w:tc>
          <w:tcPr>
            <w:tcW w:w="158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84</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436</w:t>
            </w:r>
          </w:p>
        </w:tc>
        <w:tc>
          <w:tcPr>
            <w:tcW w:w="1681"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Çin</w:t>
            </w:r>
          </w:p>
        </w:tc>
        <w:tc>
          <w:tcPr>
            <w:tcW w:w="1177"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642</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814</w:t>
            </w:r>
          </w:p>
        </w:tc>
        <w:tc>
          <w:tcPr>
            <w:tcW w:w="154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Çin</w:t>
            </w:r>
          </w:p>
        </w:tc>
        <w:tc>
          <w:tcPr>
            <w:tcW w:w="1100" w:type="dxa"/>
            <w:tcBorders>
              <w:top w:val="single" w:sz="4" w:space="0" w:color="auto"/>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827</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259</w:t>
            </w:r>
          </w:p>
        </w:tc>
      </w:tr>
      <w:tr w:rsidR="00D66682" w:rsidRPr="00D66682" w:rsidTr="007D151D">
        <w:trPr>
          <w:trHeight w:val="300"/>
        </w:trPr>
        <w:tc>
          <w:tcPr>
            <w:tcW w:w="1701" w:type="dxa"/>
            <w:tcBorders>
              <w:top w:val="single" w:sz="4" w:space="0" w:color="auto"/>
              <w:left w:val="nil"/>
              <w:bottom w:val="single" w:sz="4" w:space="0" w:color="auto"/>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Kanada</w:t>
            </w:r>
          </w:p>
        </w:tc>
        <w:tc>
          <w:tcPr>
            <w:tcW w:w="1580"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66</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353</w:t>
            </w:r>
          </w:p>
        </w:tc>
        <w:tc>
          <w:tcPr>
            <w:tcW w:w="1681"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Hong Kong, Çin</w:t>
            </w:r>
          </w:p>
        </w:tc>
        <w:tc>
          <w:tcPr>
            <w:tcW w:w="1177"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548</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004</w:t>
            </w:r>
          </w:p>
        </w:tc>
        <w:tc>
          <w:tcPr>
            <w:tcW w:w="1540"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Japonya</w:t>
            </w:r>
          </w:p>
        </w:tc>
        <w:tc>
          <w:tcPr>
            <w:tcW w:w="1100"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566</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018</w:t>
            </w:r>
          </w:p>
        </w:tc>
      </w:tr>
      <w:tr w:rsidR="00D66682" w:rsidRPr="00D66682" w:rsidTr="007D151D">
        <w:trPr>
          <w:trHeight w:val="300"/>
        </w:trPr>
        <w:tc>
          <w:tcPr>
            <w:tcW w:w="1701" w:type="dxa"/>
            <w:tcBorders>
              <w:top w:val="nil"/>
              <w:left w:val="nil"/>
              <w:bottom w:val="nil"/>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Fransa</w:t>
            </w:r>
          </w:p>
        </w:tc>
        <w:tc>
          <w:tcPr>
            <w:tcW w:w="1580"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61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023</w:t>
            </w:r>
          </w:p>
        </w:tc>
        <w:tc>
          <w:tcPr>
            <w:tcW w:w="1681"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Kanada</w:t>
            </w:r>
          </w:p>
        </w:tc>
        <w:tc>
          <w:tcPr>
            <w:tcW w:w="1177"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445</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217</w:t>
            </w:r>
          </w:p>
        </w:tc>
        <w:tc>
          <w:tcPr>
            <w:tcW w:w="1540"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Hollanda</w:t>
            </w:r>
          </w:p>
        </w:tc>
        <w:tc>
          <w:tcPr>
            <w:tcW w:w="1100" w:type="dxa"/>
            <w:tcBorders>
              <w:top w:val="nil"/>
              <w:left w:val="nil"/>
              <w:bottom w:val="nil"/>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488</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632</w:t>
            </w:r>
          </w:p>
        </w:tc>
      </w:tr>
      <w:tr w:rsidR="00D66682" w:rsidRPr="00D66682" w:rsidTr="007D151D">
        <w:trPr>
          <w:trHeight w:val="300"/>
        </w:trPr>
        <w:tc>
          <w:tcPr>
            <w:tcW w:w="1701" w:type="dxa"/>
            <w:tcBorders>
              <w:top w:val="single" w:sz="4" w:space="0" w:color="auto"/>
              <w:left w:val="nil"/>
              <w:bottom w:val="single" w:sz="4" w:space="0" w:color="auto"/>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Türkiye</w:t>
            </w:r>
          </w:p>
        </w:tc>
        <w:tc>
          <w:tcPr>
            <w:tcW w:w="1580"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49</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978</w:t>
            </w:r>
          </w:p>
        </w:tc>
        <w:tc>
          <w:tcPr>
            <w:tcW w:w="1681"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Rusya</w:t>
            </w:r>
          </w:p>
        </w:tc>
        <w:tc>
          <w:tcPr>
            <w:tcW w:w="1177"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360</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625</w:t>
            </w:r>
          </w:p>
        </w:tc>
        <w:tc>
          <w:tcPr>
            <w:tcW w:w="1540"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İsviçre</w:t>
            </w:r>
          </w:p>
        </w:tc>
        <w:tc>
          <w:tcPr>
            <w:tcW w:w="1100" w:type="dxa"/>
            <w:tcBorders>
              <w:top w:val="single" w:sz="4" w:space="0" w:color="auto"/>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240</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083</w:t>
            </w:r>
          </w:p>
        </w:tc>
      </w:tr>
      <w:tr w:rsidR="00D66682" w:rsidRPr="00D66682" w:rsidTr="007D151D">
        <w:trPr>
          <w:trHeight w:val="300"/>
        </w:trPr>
        <w:tc>
          <w:tcPr>
            <w:tcW w:w="1701" w:type="dxa"/>
            <w:tcBorders>
              <w:top w:val="nil"/>
              <w:left w:val="nil"/>
              <w:bottom w:val="single" w:sz="4" w:space="0" w:color="auto"/>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Avustralya</w:t>
            </w:r>
          </w:p>
        </w:tc>
        <w:tc>
          <w:tcPr>
            <w:tcW w:w="1580"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47</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223</w:t>
            </w:r>
          </w:p>
        </w:tc>
        <w:tc>
          <w:tcPr>
            <w:tcW w:w="1681"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Endonezya</w:t>
            </w:r>
          </w:p>
        </w:tc>
        <w:tc>
          <w:tcPr>
            <w:tcW w:w="1177"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273</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268</w:t>
            </w:r>
          </w:p>
        </w:tc>
        <w:tc>
          <w:tcPr>
            <w:tcW w:w="1540"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Belçika</w:t>
            </w:r>
          </w:p>
        </w:tc>
        <w:tc>
          <w:tcPr>
            <w:tcW w:w="1100"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129</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877</w:t>
            </w:r>
          </w:p>
        </w:tc>
      </w:tr>
      <w:tr w:rsidR="00D66682" w:rsidRPr="00D66682" w:rsidTr="007D151D">
        <w:trPr>
          <w:trHeight w:val="300"/>
        </w:trPr>
        <w:tc>
          <w:tcPr>
            <w:tcW w:w="1701" w:type="dxa"/>
            <w:tcBorders>
              <w:top w:val="nil"/>
              <w:left w:val="nil"/>
              <w:bottom w:val="single" w:sz="4" w:space="0" w:color="auto"/>
              <w:right w:val="nil"/>
            </w:tcBorders>
            <w:shd w:val="clear" w:color="auto" w:fill="auto"/>
            <w:noWrap/>
            <w:vAlign w:val="bottom"/>
            <w:hideMark/>
          </w:tcPr>
          <w:p w:rsidR="00D66682" w:rsidRPr="00281190" w:rsidRDefault="00D66682" w:rsidP="00D66682">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Brezilya</w:t>
            </w:r>
          </w:p>
        </w:tc>
        <w:tc>
          <w:tcPr>
            <w:tcW w:w="1580"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42</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627</w:t>
            </w:r>
          </w:p>
        </w:tc>
        <w:tc>
          <w:tcPr>
            <w:tcW w:w="1681"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Fransa</w:t>
            </w:r>
          </w:p>
        </w:tc>
        <w:tc>
          <w:tcPr>
            <w:tcW w:w="1177"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219</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607</w:t>
            </w:r>
          </w:p>
        </w:tc>
        <w:tc>
          <w:tcPr>
            <w:tcW w:w="1540"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Rusya</w:t>
            </w:r>
          </w:p>
        </w:tc>
        <w:tc>
          <w:tcPr>
            <w:tcW w:w="1100"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092</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549</w:t>
            </w:r>
          </w:p>
        </w:tc>
      </w:tr>
      <w:tr w:rsidR="00D66682" w:rsidRPr="00D66682" w:rsidTr="007D151D">
        <w:trPr>
          <w:trHeight w:val="300"/>
        </w:trPr>
        <w:tc>
          <w:tcPr>
            <w:tcW w:w="1701" w:type="dxa"/>
            <w:tcBorders>
              <w:top w:val="nil"/>
              <w:left w:val="nil"/>
              <w:bottom w:val="single" w:sz="4" w:space="0" w:color="auto"/>
              <w:right w:val="nil"/>
            </w:tcBorders>
            <w:shd w:val="clear" w:color="auto" w:fill="auto"/>
            <w:noWrap/>
            <w:vAlign w:val="bottom"/>
            <w:hideMark/>
          </w:tcPr>
          <w:p w:rsidR="00D66682" w:rsidRPr="00281190" w:rsidRDefault="00D66682" w:rsidP="007D151D">
            <w:pPr>
              <w:spacing w:after="0" w:line="240" w:lineRule="auto"/>
              <w:rPr>
                <w:rFonts w:ascii="Times New Roman" w:eastAsia="Times New Roman" w:hAnsi="Times New Roman" w:cs="Times New Roman"/>
                <w:b/>
                <w:color w:val="000000"/>
                <w:sz w:val="20"/>
                <w:szCs w:val="20"/>
                <w:lang w:eastAsia="tr-TR"/>
              </w:rPr>
            </w:pPr>
            <w:r w:rsidRPr="00281190">
              <w:rPr>
                <w:rFonts w:ascii="Times New Roman" w:eastAsia="Times New Roman" w:hAnsi="Times New Roman" w:cs="Times New Roman"/>
                <w:b/>
                <w:color w:val="000000"/>
                <w:sz w:val="20"/>
                <w:szCs w:val="20"/>
                <w:lang w:eastAsia="tr-TR"/>
              </w:rPr>
              <w:t>Dünya</w:t>
            </w:r>
          </w:p>
        </w:tc>
        <w:tc>
          <w:tcPr>
            <w:tcW w:w="1580"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1</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634</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636</w:t>
            </w:r>
          </w:p>
        </w:tc>
        <w:tc>
          <w:tcPr>
            <w:tcW w:w="1681" w:type="dxa"/>
            <w:tcBorders>
              <w:top w:val="nil"/>
              <w:left w:val="nil"/>
              <w:bottom w:val="single" w:sz="4" w:space="0" w:color="auto"/>
              <w:right w:val="nil"/>
            </w:tcBorders>
            <w:shd w:val="clear" w:color="auto" w:fill="auto"/>
            <w:noWrap/>
            <w:vAlign w:val="bottom"/>
            <w:hideMark/>
          </w:tcPr>
          <w:p w:rsidR="00D66682" w:rsidRPr="007D151D" w:rsidRDefault="007D151D" w:rsidP="00D66682">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Dünya</w:t>
            </w:r>
          </w:p>
        </w:tc>
        <w:tc>
          <w:tcPr>
            <w:tcW w:w="1177"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9</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913</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008</w:t>
            </w:r>
          </w:p>
        </w:tc>
        <w:tc>
          <w:tcPr>
            <w:tcW w:w="1540" w:type="dxa"/>
            <w:tcBorders>
              <w:top w:val="nil"/>
              <w:left w:val="nil"/>
              <w:bottom w:val="single" w:sz="4" w:space="0" w:color="auto"/>
              <w:right w:val="nil"/>
            </w:tcBorders>
            <w:shd w:val="clear" w:color="auto" w:fill="auto"/>
            <w:noWrap/>
            <w:vAlign w:val="bottom"/>
            <w:hideMark/>
          </w:tcPr>
          <w:p w:rsidR="00D66682" w:rsidRPr="007D151D" w:rsidRDefault="00D66682" w:rsidP="007D151D">
            <w:pPr>
              <w:spacing w:after="0" w:line="240" w:lineRule="auto"/>
              <w:rPr>
                <w:rFonts w:ascii="Times New Roman" w:eastAsia="Times New Roman" w:hAnsi="Times New Roman" w:cs="Times New Roman"/>
                <w:b/>
                <w:color w:val="000000"/>
                <w:sz w:val="20"/>
                <w:szCs w:val="20"/>
                <w:lang w:eastAsia="tr-TR"/>
              </w:rPr>
            </w:pPr>
            <w:r w:rsidRPr="007D151D">
              <w:rPr>
                <w:rFonts w:ascii="Times New Roman" w:eastAsia="Times New Roman" w:hAnsi="Times New Roman" w:cs="Times New Roman"/>
                <w:b/>
                <w:color w:val="000000"/>
                <w:sz w:val="20"/>
                <w:szCs w:val="20"/>
                <w:lang w:eastAsia="tr-TR"/>
              </w:rPr>
              <w:t xml:space="preserve">Toplam </w:t>
            </w:r>
            <w:r w:rsidR="007D151D" w:rsidRPr="007D151D">
              <w:rPr>
                <w:rFonts w:ascii="Times New Roman" w:eastAsia="Times New Roman" w:hAnsi="Times New Roman" w:cs="Times New Roman"/>
                <w:b/>
                <w:color w:val="000000"/>
                <w:sz w:val="20"/>
                <w:szCs w:val="20"/>
                <w:lang w:eastAsia="tr-TR"/>
              </w:rPr>
              <w:t>Dünya</w:t>
            </w:r>
          </w:p>
        </w:tc>
        <w:tc>
          <w:tcPr>
            <w:tcW w:w="1100" w:type="dxa"/>
            <w:tcBorders>
              <w:top w:val="nil"/>
              <w:left w:val="nil"/>
              <w:bottom w:val="single" w:sz="4" w:space="0" w:color="auto"/>
              <w:right w:val="nil"/>
            </w:tcBorders>
            <w:shd w:val="clear" w:color="auto" w:fill="auto"/>
            <w:noWrap/>
            <w:vAlign w:val="bottom"/>
            <w:hideMark/>
          </w:tcPr>
          <w:p w:rsidR="00D66682" w:rsidRPr="007D151D" w:rsidRDefault="00D66682" w:rsidP="00D66682">
            <w:pPr>
              <w:spacing w:after="0" w:line="240" w:lineRule="auto"/>
              <w:jc w:val="right"/>
              <w:rPr>
                <w:rFonts w:ascii="Times New Roman" w:eastAsia="Times New Roman" w:hAnsi="Times New Roman" w:cs="Times New Roman"/>
                <w:color w:val="000000"/>
                <w:sz w:val="20"/>
                <w:szCs w:val="20"/>
                <w:lang w:eastAsia="tr-TR"/>
              </w:rPr>
            </w:pPr>
            <w:r w:rsidRPr="007D151D">
              <w:rPr>
                <w:rFonts w:ascii="Times New Roman" w:eastAsia="Times New Roman" w:hAnsi="Times New Roman" w:cs="Times New Roman"/>
                <w:color w:val="000000"/>
                <w:sz w:val="20"/>
                <w:szCs w:val="20"/>
                <w:lang w:eastAsia="tr-TR"/>
              </w:rPr>
              <w:t>23</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626</w:t>
            </w:r>
            <w:r w:rsidR="007D151D">
              <w:rPr>
                <w:rFonts w:ascii="Times New Roman" w:eastAsia="Times New Roman" w:hAnsi="Times New Roman" w:cs="Times New Roman"/>
                <w:color w:val="000000"/>
                <w:sz w:val="20"/>
                <w:szCs w:val="20"/>
                <w:lang w:eastAsia="tr-TR"/>
              </w:rPr>
              <w:t>.</w:t>
            </w:r>
            <w:r w:rsidRPr="007D151D">
              <w:rPr>
                <w:rFonts w:ascii="Times New Roman" w:eastAsia="Times New Roman" w:hAnsi="Times New Roman" w:cs="Times New Roman"/>
                <w:color w:val="000000"/>
                <w:sz w:val="20"/>
                <w:szCs w:val="20"/>
                <w:lang w:eastAsia="tr-TR"/>
              </w:rPr>
              <w:t>989</w:t>
            </w:r>
          </w:p>
        </w:tc>
      </w:tr>
    </w:tbl>
    <w:p w:rsidR="007D151D" w:rsidRPr="007D151D" w:rsidRDefault="007D151D" w:rsidP="007D151D">
      <w:pPr>
        <w:rPr>
          <w:rFonts w:ascii="Times New Roman" w:hAnsi="Times New Roman" w:cs="Times New Roman"/>
          <w:sz w:val="20"/>
          <w:szCs w:val="20"/>
        </w:rPr>
      </w:pPr>
      <w:r w:rsidRPr="007D151D">
        <w:rPr>
          <w:rFonts w:ascii="Times New Roman" w:hAnsi="Times New Roman" w:cs="Times New Roman"/>
          <w:sz w:val="20"/>
          <w:szCs w:val="20"/>
        </w:rPr>
        <w:t>Kaynak: ITC, 2022 (trademap.org)</w:t>
      </w:r>
    </w:p>
    <w:p w:rsidR="00D66682" w:rsidRPr="007D151D" w:rsidRDefault="00D66682" w:rsidP="00D66682">
      <w:pPr>
        <w:spacing w:after="0" w:line="240" w:lineRule="auto"/>
        <w:rPr>
          <w:rFonts w:ascii="Times New Roman" w:hAnsi="Times New Roman" w:cs="Times New Roman"/>
          <w:sz w:val="20"/>
          <w:szCs w:val="20"/>
        </w:rPr>
      </w:pPr>
    </w:p>
    <w:p w:rsidR="00D66682" w:rsidRPr="00D66682" w:rsidRDefault="00D66682" w:rsidP="007D151D">
      <w:pPr>
        <w:spacing w:after="0" w:line="240" w:lineRule="auto"/>
        <w:rPr>
          <w:rFonts w:ascii="Times New Roman" w:hAnsi="Times New Roman" w:cs="Times New Roman"/>
          <w:b/>
        </w:rPr>
      </w:pPr>
      <w:r>
        <w:rPr>
          <w:rFonts w:ascii="Times New Roman" w:hAnsi="Times New Roman" w:cs="Times New Roman"/>
          <w:b/>
        </w:rPr>
        <w:t>Ek Tablo 3. Yıllara Göre TÜFE</w:t>
      </w:r>
      <w:r w:rsidR="00DC1A56">
        <w:rPr>
          <w:rFonts w:ascii="Times New Roman" w:hAnsi="Times New Roman" w:cs="Times New Roman"/>
          <w:b/>
        </w:rPr>
        <w:t xml:space="preserve"> </w:t>
      </w:r>
      <w:r w:rsidR="0009309A">
        <w:rPr>
          <w:rFonts w:ascii="Times New Roman" w:hAnsi="Times New Roman" w:cs="Times New Roman"/>
          <w:b/>
        </w:rPr>
        <w:t>(2003=100)</w:t>
      </w:r>
    </w:p>
    <w:tbl>
      <w:tblPr>
        <w:tblW w:w="694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473"/>
        <w:gridCol w:w="3473"/>
      </w:tblGrid>
      <w:tr w:rsidR="00D66682" w:rsidRPr="00D66682" w:rsidTr="0009309A">
        <w:trPr>
          <w:trHeight w:val="325"/>
        </w:trPr>
        <w:tc>
          <w:tcPr>
            <w:tcW w:w="3473" w:type="dxa"/>
            <w:shd w:val="clear" w:color="auto" w:fill="auto"/>
            <w:noWrap/>
            <w:vAlign w:val="bottom"/>
            <w:hideMark/>
          </w:tcPr>
          <w:p w:rsidR="00D66682" w:rsidRPr="00D66682" w:rsidRDefault="00D66682" w:rsidP="00D66682">
            <w:pPr>
              <w:spacing w:after="0" w:line="240" w:lineRule="auto"/>
              <w:rPr>
                <w:rFonts w:ascii="Times New Roman" w:eastAsia="Times New Roman" w:hAnsi="Times New Roman" w:cs="Times New Roman"/>
                <w:sz w:val="24"/>
                <w:szCs w:val="24"/>
                <w:lang w:eastAsia="tr-TR"/>
              </w:rPr>
            </w:pPr>
          </w:p>
        </w:tc>
        <w:tc>
          <w:tcPr>
            <w:tcW w:w="3473" w:type="dxa"/>
            <w:shd w:val="clear" w:color="auto" w:fill="auto"/>
            <w:noWrap/>
            <w:vAlign w:val="bottom"/>
            <w:hideMark/>
          </w:tcPr>
          <w:p w:rsidR="00D66682" w:rsidRPr="0009309A" w:rsidRDefault="00D66682" w:rsidP="0009309A">
            <w:pPr>
              <w:spacing w:after="0" w:line="240" w:lineRule="auto"/>
              <w:jc w:val="center"/>
              <w:rPr>
                <w:rFonts w:ascii="Times New Roman" w:eastAsia="Times New Roman" w:hAnsi="Times New Roman" w:cs="Times New Roman"/>
                <w:b/>
                <w:color w:val="000000"/>
                <w:lang w:eastAsia="tr-TR"/>
              </w:rPr>
            </w:pPr>
            <w:r w:rsidRPr="0009309A">
              <w:rPr>
                <w:rFonts w:ascii="Times New Roman" w:eastAsia="Times New Roman" w:hAnsi="Times New Roman" w:cs="Times New Roman"/>
                <w:b/>
                <w:color w:val="000000"/>
                <w:lang w:eastAsia="tr-TR"/>
              </w:rPr>
              <w:t>TÜFE</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2003</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104,12</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2004</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113,86</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2005</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122,65</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2006</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134,49</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2007</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145,77</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2008</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160,44</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2009</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170,91</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2010</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181,85</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2011</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200,85</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2012</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213,23</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2013</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229,01</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2014</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247,72</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2015</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269,54</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2016</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292,54</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2017</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327,41</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2018</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393,88</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2019</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440,50</w:t>
            </w:r>
          </w:p>
        </w:tc>
      </w:tr>
      <w:tr w:rsidR="00D66682" w:rsidRPr="00D66682" w:rsidTr="0009309A">
        <w:trPr>
          <w:trHeight w:val="310"/>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2020</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504,81</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2021</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sz w:val="18"/>
                <w:szCs w:val="18"/>
                <w:lang w:eastAsia="tr-TR"/>
              </w:rPr>
            </w:pPr>
            <w:r w:rsidRPr="00D66682">
              <w:rPr>
                <w:rFonts w:ascii="Times New Roman" w:eastAsia="Times New Roman" w:hAnsi="Times New Roman" w:cs="Times New Roman"/>
                <w:sz w:val="18"/>
                <w:szCs w:val="18"/>
                <w:lang w:eastAsia="tr-TR"/>
              </w:rPr>
              <w:t>686,95</w:t>
            </w:r>
          </w:p>
        </w:tc>
      </w:tr>
      <w:tr w:rsidR="00D66682" w:rsidRPr="00D66682" w:rsidTr="0009309A">
        <w:trPr>
          <w:trHeight w:val="325"/>
        </w:trPr>
        <w:tc>
          <w:tcPr>
            <w:tcW w:w="3473" w:type="dxa"/>
            <w:shd w:val="clear" w:color="auto" w:fill="auto"/>
            <w:noWrap/>
            <w:vAlign w:val="bottom"/>
            <w:hideMark/>
          </w:tcPr>
          <w:p w:rsidR="00D66682" w:rsidRPr="00D66682" w:rsidRDefault="00D66682" w:rsidP="0009309A">
            <w:pPr>
              <w:spacing w:after="0" w:line="240" w:lineRule="auto"/>
              <w:rPr>
                <w:rFonts w:ascii="Times New Roman" w:eastAsia="Times New Roman" w:hAnsi="Times New Roman" w:cs="Times New Roman"/>
                <w:b/>
                <w:bCs/>
                <w:sz w:val="18"/>
                <w:szCs w:val="18"/>
                <w:lang w:eastAsia="tr-TR"/>
              </w:rPr>
            </w:pPr>
            <w:r w:rsidRPr="00D66682">
              <w:rPr>
                <w:rFonts w:ascii="Times New Roman" w:eastAsia="Times New Roman" w:hAnsi="Times New Roman" w:cs="Times New Roman"/>
                <w:b/>
                <w:bCs/>
                <w:sz w:val="18"/>
                <w:szCs w:val="18"/>
                <w:lang w:eastAsia="tr-TR"/>
              </w:rPr>
              <w:t>2022</w:t>
            </w:r>
          </w:p>
        </w:tc>
        <w:tc>
          <w:tcPr>
            <w:tcW w:w="3473" w:type="dxa"/>
            <w:shd w:val="clear" w:color="auto" w:fill="auto"/>
            <w:noWrap/>
            <w:vAlign w:val="bottom"/>
            <w:hideMark/>
          </w:tcPr>
          <w:p w:rsidR="00D66682" w:rsidRPr="00D66682" w:rsidRDefault="00D66682" w:rsidP="0009309A">
            <w:pPr>
              <w:spacing w:after="0" w:line="240" w:lineRule="auto"/>
              <w:jc w:val="center"/>
              <w:rPr>
                <w:rFonts w:ascii="Times New Roman" w:eastAsia="Times New Roman" w:hAnsi="Times New Roman" w:cs="Times New Roman"/>
                <w:b/>
                <w:bCs/>
                <w:sz w:val="18"/>
                <w:szCs w:val="18"/>
                <w:lang w:eastAsia="tr-TR"/>
              </w:rPr>
            </w:pPr>
          </w:p>
        </w:tc>
      </w:tr>
    </w:tbl>
    <w:p w:rsidR="00D66682" w:rsidRPr="007D151D" w:rsidRDefault="007D151D" w:rsidP="003B35FA">
      <w:pPr>
        <w:rPr>
          <w:rFonts w:ascii="Times New Roman" w:hAnsi="Times New Roman" w:cs="Times New Roman"/>
        </w:rPr>
      </w:pPr>
      <w:r w:rsidRPr="007D151D">
        <w:rPr>
          <w:rFonts w:ascii="Times New Roman" w:hAnsi="Times New Roman" w:cs="Times New Roman"/>
        </w:rPr>
        <w:t>Kaynak: TÜİK, 2022</w:t>
      </w:r>
    </w:p>
    <w:p w:rsidR="00281190" w:rsidRDefault="00281190" w:rsidP="003B35FA">
      <w:pPr>
        <w:rPr>
          <w:rFonts w:ascii="Times New Roman" w:hAnsi="Times New Roman" w:cs="Times New Roman"/>
          <w:b/>
        </w:rPr>
      </w:pPr>
    </w:p>
    <w:p w:rsidR="0009309A" w:rsidRDefault="0009309A" w:rsidP="003B35FA">
      <w:pPr>
        <w:rPr>
          <w:rFonts w:ascii="Times New Roman" w:hAnsi="Times New Roman" w:cs="Times New Roman"/>
          <w:b/>
        </w:rPr>
      </w:pPr>
    </w:p>
    <w:p w:rsidR="0034188D" w:rsidRDefault="0034188D" w:rsidP="003B35FA">
      <w:pPr>
        <w:rPr>
          <w:rFonts w:ascii="Times New Roman" w:hAnsi="Times New Roman" w:cs="Times New Roman"/>
          <w:b/>
        </w:rPr>
      </w:pPr>
    </w:p>
    <w:p w:rsidR="00E2589E" w:rsidRPr="006F0AE6" w:rsidRDefault="003B35FA" w:rsidP="007D151D">
      <w:pPr>
        <w:spacing w:after="0" w:line="240" w:lineRule="auto"/>
        <w:rPr>
          <w:rFonts w:ascii="Times New Roman" w:hAnsi="Times New Roman" w:cs="Times New Roman"/>
          <w:b/>
        </w:rPr>
      </w:pPr>
      <w:r w:rsidRPr="003B35FA">
        <w:rPr>
          <w:rFonts w:ascii="Times New Roman" w:hAnsi="Times New Roman" w:cs="Times New Roman"/>
          <w:b/>
        </w:rPr>
        <w:lastRenderedPageBreak/>
        <w:t xml:space="preserve">Ek Tablo </w:t>
      </w:r>
      <w:r>
        <w:rPr>
          <w:rFonts w:ascii="Times New Roman" w:hAnsi="Times New Roman" w:cs="Times New Roman"/>
          <w:b/>
        </w:rPr>
        <w:t>4</w:t>
      </w:r>
      <w:r w:rsidRPr="003B35FA">
        <w:rPr>
          <w:rFonts w:ascii="Times New Roman" w:hAnsi="Times New Roman" w:cs="Times New Roman"/>
          <w:b/>
        </w:rPr>
        <w:t xml:space="preserve">. </w:t>
      </w:r>
      <w:r w:rsidR="0009309A">
        <w:rPr>
          <w:rFonts w:ascii="Times New Roman" w:hAnsi="Times New Roman" w:cs="Times New Roman"/>
          <w:b/>
        </w:rPr>
        <w:t xml:space="preserve">Dünyada </w:t>
      </w:r>
      <w:r w:rsidR="00E2589E" w:rsidRPr="006F0AE6">
        <w:rPr>
          <w:rFonts w:ascii="Times New Roman" w:hAnsi="Times New Roman" w:cs="Times New Roman"/>
          <w:b/>
        </w:rPr>
        <w:t>büyük alanlarda yetiştirilen üzüm çeşitleri ve eğilimleri</w:t>
      </w:r>
    </w:p>
    <w:tbl>
      <w:tblPr>
        <w:tblStyle w:val="TabloKlavuzu"/>
        <w:tblW w:w="0" w:type="auto"/>
        <w:tblLayout w:type="fixed"/>
        <w:tblLook w:val="01E0" w:firstRow="1" w:lastRow="1" w:firstColumn="1" w:lastColumn="1" w:noHBand="0" w:noVBand="0"/>
      </w:tblPr>
      <w:tblGrid>
        <w:gridCol w:w="2689"/>
        <w:gridCol w:w="1275"/>
        <w:gridCol w:w="2127"/>
        <w:gridCol w:w="1701"/>
        <w:gridCol w:w="1004"/>
      </w:tblGrid>
      <w:tr w:rsidR="00E2589E" w:rsidRPr="006F0AE6" w:rsidTr="00AA79B4">
        <w:trPr>
          <w:trHeight w:val="401"/>
        </w:trPr>
        <w:tc>
          <w:tcPr>
            <w:tcW w:w="2689" w:type="dxa"/>
            <w:tcBorders>
              <w:bottom w:val="double" w:sz="4" w:space="0" w:color="auto"/>
            </w:tcBorders>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Çeşit</w:t>
            </w:r>
          </w:p>
        </w:tc>
        <w:tc>
          <w:tcPr>
            <w:tcW w:w="1275" w:type="dxa"/>
            <w:tcBorders>
              <w:bottom w:val="double" w:sz="4" w:space="0" w:color="auto"/>
            </w:tcBorders>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Renk</w:t>
            </w:r>
          </w:p>
        </w:tc>
        <w:tc>
          <w:tcPr>
            <w:tcW w:w="2127" w:type="dxa"/>
            <w:tcBorders>
              <w:bottom w:val="double" w:sz="4" w:space="0" w:color="auto"/>
            </w:tcBorders>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Özellik</w:t>
            </w:r>
          </w:p>
        </w:tc>
        <w:tc>
          <w:tcPr>
            <w:tcW w:w="1701" w:type="dxa"/>
            <w:tcBorders>
              <w:bottom w:val="double" w:sz="4" w:space="0" w:color="auto"/>
            </w:tcBorders>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Alan</w:t>
            </w:r>
          </w:p>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(ha)</w:t>
            </w:r>
          </w:p>
        </w:tc>
        <w:tc>
          <w:tcPr>
            <w:tcW w:w="1004" w:type="dxa"/>
            <w:tcBorders>
              <w:bottom w:val="double" w:sz="4" w:space="0" w:color="auto"/>
            </w:tcBorders>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Trend</w:t>
            </w:r>
          </w:p>
        </w:tc>
      </w:tr>
      <w:tr w:rsidR="00E2589E" w:rsidRPr="006F0AE6" w:rsidTr="00AA79B4">
        <w:tblPrEx>
          <w:tblCellMar>
            <w:left w:w="70" w:type="dxa"/>
            <w:right w:w="70" w:type="dxa"/>
          </w:tblCellMar>
        </w:tblPrEx>
        <w:trPr>
          <w:trHeight w:val="537"/>
        </w:trPr>
        <w:tc>
          <w:tcPr>
            <w:tcW w:w="2689" w:type="dxa"/>
            <w:tcBorders>
              <w:top w:val="double" w:sz="4" w:space="0" w:color="auto"/>
            </w:tcBorders>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Kyoho</w:t>
            </w:r>
          </w:p>
        </w:tc>
        <w:tc>
          <w:tcPr>
            <w:tcW w:w="1275" w:type="dxa"/>
            <w:tcBorders>
              <w:top w:val="double" w:sz="4" w:space="0" w:color="auto"/>
            </w:tcBorders>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Siyah</w:t>
            </w:r>
          </w:p>
        </w:tc>
        <w:tc>
          <w:tcPr>
            <w:tcW w:w="2127" w:type="dxa"/>
            <w:tcBorders>
              <w:top w:val="double" w:sz="4" w:space="0" w:color="auto"/>
            </w:tcBorders>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Sofralık</w:t>
            </w:r>
          </w:p>
        </w:tc>
        <w:tc>
          <w:tcPr>
            <w:tcW w:w="1701" w:type="dxa"/>
            <w:tcBorders>
              <w:top w:val="double" w:sz="4" w:space="0" w:color="auto"/>
            </w:tcBorders>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365 000</w:t>
            </w:r>
          </w:p>
        </w:tc>
        <w:tc>
          <w:tcPr>
            <w:tcW w:w="1004" w:type="dxa"/>
            <w:tcBorders>
              <w:top w:val="double" w:sz="4" w:space="0" w:color="auto"/>
            </w:tcBorders>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noProof/>
                <w:sz w:val="20"/>
                <w:szCs w:val="20"/>
                <w:lang w:eastAsia="tr-TR"/>
              </w:rPr>
              <w:drawing>
                <wp:inline distT="0" distB="0" distL="0" distR="0" wp14:anchorId="6D95B3D7" wp14:editId="23212037">
                  <wp:extent cx="67042" cy="140208"/>
                  <wp:effectExtent l="0" t="0" r="9525" b="0"/>
                  <wp:docPr id="26" name="image2.png">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00000000-0008-0000-0200-00000400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042" cy="140208"/>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Cabernet Sauvignon</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Siyah</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Şaraplık</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341 000</w:t>
            </w:r>
          </w:p>
        </w:tc>
        <w:tc>
          <w:tcPr>
            <w:tcW w:w="1004" w:type="dxa"/>
            <w:vAlign w:val="center"/>
          </w:tcPr>
          <w:p w:rsidR="00E2589E" w:rsidRPr="006F0AE6" w:rsidRDefault="00E2589E" w:rsidP="009F41BC">
            <w:pPr>
              <w:rPr>
                <w:rFonts w:ascii="Times New Roman" w:hAnsi="Times New Roman" w:cs="Times New Roman"/>
                <w:i/>
                <w:sz w:val="20"/>
                <w:szCs w:val="20"/>
              </w:rPr>
            </w:pPr>
            <w:r w:rsidRPr="006F0AE6">
              <w:rPr>
                <w:rFonts w:ascii="Times New Roman" w:hAnsi="Times New Roman" w:cs="Times New Roman"/>
                <w:noProof/>
                <w:sz w:val="20"/>
                <w:szCs w:val="20"/>
                <w:lang w:eastAsia="tr-TR"/>
              </w:rPr>
              <w:drawing>
                <wp:inline distT="0" distB="0" distL="0" distR="0" wp14:anchorId="48DDA10B" wp14:editId="7977EC46">
                  <wp:extent cx="103611" cy="103632"/>
                  <wp:effectExtent l="0" t="0" r="0" b="0"/>
                  <wp:docPr id="3" name="image1.png">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a:extLst>
                              <a:ext uri="{FF2B5EF4-FFF2-40B4-BE49-F238E27FC236}">
                                <a16:creationId xmlns:a16="http://schemas.microsoft.com/office/drawing/2014/main" id="{00000000-0008-0000-0200-00000300000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611" cy="103632"/>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Sultanina</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Beyaz</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Sofralık, Kurutmalık ve  Şaraplık</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273 000</w:t>
            </w:r>
          </w:p>
        </w:tc>
        <w:tc>
          <w:tcPr>
            <w:tcW w:w="1004"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noProof/>
                <w:sz w:val="20"/>
                <w:szCs w:val="20"/>
                <w:lang w:eastAsia="tr-TR"/>
              </w:rPr>
              <w:drawing>
                <wp:inline distT="0" distB="0" distL="0" distR="0" wp14:anchorId="08B02C00" wp14:editId="6994A522">
                  <wp:extent cx="103611" cy="103632"/>
                  <wp:effectExtent l="0" t="0" r="0" b="0"/>
                  <wp:docPr id="25" name="image10.png">
                    <a:extLst xmlns:a="http://schemas.openxmlformats.org/drawingml/2006/main">
                      <a:ext uri="{FF2B5EF4-FFF2-40B4-BE49-F238E27FC236}">
                        <a16:creationId xmlns:a16="http://schemas.microsoft.com/office/drawing/2014/main" id="{00000000-0008-0000-02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a:extLst>
                              <a:ext uri="{FF2B5EF4-FFF2-40B4-BE49-F238E27FC236}">
                                <a16:creationId xmlns:a16="http://schemas.microsoft.com/office/drawing/2014/main" id="{00000000-0008-0000-0200-00000C00000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611" cy="103632"/>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Merlot</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Siyah</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Şaraplık</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266 000</w:t>
            </w:r>
          </w:p>
        </w:tc>
        <w:tc>
          <w:tcPr>
            <w:tcW w:w="1004"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noProof/>
                <w:sz w:val="20"/>
                <w:szCs w:val="20"/>
                <w:lang w:eastAsia="tr-TR"/>
              </w:rPr>
              <w:drawing>
                <wp:inline distT="0" distB="0" distL="0" distR="0" wp14:anchorId="068FFED8" wp14:editId="5D3050C0">
                  <wp:extent cx="137132" cy="67055"/>
                  <wp:effectExtent l="0" t="0" r="0" b="9525"/>
                  <wp:docPr id="15" name="image9.png">
                    <a:extLst xmlns:a="http://schemas.openxmlformats.org/drawingml/2006/main">
                      <a:ext uri="{FF2B5EF4-FFF2-40B4-BE49-F238E27FC236}">
                        <a16:creationId xmlns:a16="http://schemas.microsoft.com/office/drawing/2014/main" id="{00000000-0008-0000-02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a:extLst>
                              <a:ext uri="{FF2B5EF4-FFF2-40B4-BE49-F238E27FC236}">
                                <a16:creationId xmlns:a16="http://schemas.microsoft.com/office/drawing/2014/main" id="{00000000-0008-0000-0200-00000B00000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132" cy="67055"/>
                          </a:xfrm>
                          <a:prstGeom prst="rect">
                            <a:avLst/>
                          </a:prstGeom>
                        </pic:spPr>
                      </pic:pic>
                    </a:graphicData>
                  </a:graphic>
                </wp:inline>
              </w:drawing>
            </w:r>
          </w:p>
        </w:tc>
      </w:tr>
      <w:tr w:rsidR="00E2589E" w:rsidRPr="006F0AE6" w:rsidTr="00AA79B4">
        <w:tblPrEx>
          <w:tblCellMar>
            <w:left w:w="70" w:type="dxa"/>
            <w:right w:w="70" w:type="dxa"/>
          </w:tblCellMar>
        </w:tblPrEx>
        <w:trPr>
          <w:trHeight w:val="539"/>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Tempranillo</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Siyah</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Şaraplık</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231 000</w:t>
            </w:r>
          </w:p>
        </w:tc>
        <w:tc>
          <w:tcPr>
            <w:tcW w:w="1004"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noProof/>
                <w:sz w:val="20"/>
                <w:szCs w:val="20"/>
                <w:lang w:eastAsia="tr-TR"/>
              </w:rPr>
              <w:drawing>
                <wp:inline distT="0" distB="0" distL="0" distR="0" wp14:anchorId="2196BD01" wp14:editId="2EDD8E61">
                  <wp:extent cx="67042" cy="140208"/>
                  <wp:effectExtent l="0" t="0" r="9525" b="0"/>
                  <wp:docPr id="16" name="image2.png">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00000000-0008-0000-0200-00000400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042" cy="140208"/>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Airen</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Beyaz</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Şaraplık, Brandy</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218 000</w:t>
            </w:r>
          </w:p>
        </w:tc>
        <w:tc>
          <w:tcPr>
            <w:tcW w:w="1004"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noProof/>
                <w:sz w:val="20"/>
                <w:szCs w:val="20"/>
                <w:lang w:eastAsia="tr-TR"/>
              </w:rPr>
              <w:drawing>
                <wp:inline distT="0" distB="0" distL="0" distR="0" wp14:anchorId="04ABEFDD" wp14:editId="531DB5D8">
                  <wp:extent cx="67042" cy="140208"/>
                  <wp:effectExtent l="0" t="0" r="9525" b="0"/>
                  <wp:docPr id="17" name="image3.png">
                    <a:extLst xmlns:a="http://schemas.openxmlformats.org/drawingml/2006/main">
                      <a:ext uri="{FF2B5EF4-FFF2-40B4-BE49-F238E27FC236}">
                        <a16:creationId xmlns:a16="http://schemas.microsoft.com/office/drawing/2014/main" id="{00000000-0008-0000-02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FF2B5EF4-FFF2-40B4-BE49-F238E27FC236}">
                                <a16:creationId xmlns:a16="http://schemas.microsoft.com/office/drawing/2014/main" id="{00000000-0008-0000-0200-00000500000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042" cy="140208"/>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Chardonnay</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Beyaz</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Şaplık</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210 000</w:t>
            </w:r>
          </w:p>
        </w:tc>
        <w:tc>
          <w:tcPr>
            <w:tcW w:w="1004" w:type="dxa"/>
            <w:vAlign w:val="center"/>
          </w:tcPr>
          <w:p w:rsidR="00E2589E" w:rsidRPr="006F0AE6" w:rsidRDefault="00E2589E" w:rsidP="009F41BC">
            <w:pPr>
              <w:rPr>
                <w:rFonts w:ascii="Times New Roman" w:hAnsi="Times New Roman" w:cs="Times New Roman"/>
                <w:i/>
                <w:sz w:val="20"/>
                <w:szCs w:val="20"/>
              </w:rPr>
            </w:pPr>
            <w:r w:rsidRPr="006F0AE6">
              <w:rPr>
                <w:rFonts w:ascii="Times New Roman" w:hAnsi="Times New Roman" w:cs="Times New Roman"/>
                <w:noProof/>
                <w:sz w:val="20"/>
                <w:szCs w:val="20"/>
                <w:lang w:eastAsia="tr-TR"/>
              </w:rPr>
              <w:drawing>
                <wp:inline distT="0" distB="0" distL="0" distR="0" wp14:anchorId="35D60107" wp14:editId="6DF2300C">
                  <wp:extent cx="103611" cy="103632"/>
                  <wp:effectExtent l="0" t="0" r="0" b="0"/>
                  <wp:docPr id="18" name="image4.png">
                    <a:extLst xmlns:a="http://schemas.openxmlformats.org/drawingml/2006/main">
                      <a:ext uri="{FF2B5EF4-FFF2-40B4-BE49-F238E27FC236}">
                        <a16:creationId xmlns:a16="http://schemas.microsoft.com/office/drawing/2014/main" id="{00000000-0008-0000-02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a:extLst>
                              <a:ext uri="{FF2B5EF4-FFF2-40B4-BE49-F238E27FC236}">
                                <a16:creationId xmlns:a16="http://schemas.microsoft.com/office/drawing/2014/main" id="{00000000-0008-0000-0200-00000600000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611" cy="103632"/>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Syrah</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Siyah</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Şaraplık</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190 000</w:t>
            </w:r>
          </w:p>
        </w:tc>
        <w:tc>
          <w:tcPr>
            <w:tcW w:w="1004"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noProof/>
                <w:sz w:val="20"/>
                <w:szCs w:val="20"/>
                <w:lang w:eastAsia="tr-TR"/>
              </w:rPr>
              <w:drawing>
                <wp:inline distT="0" distB="0" distL="0" distR="0" wp14:anchorId="7F2A39A3" wp14:editId="11F21708">
                  <wp:extent cx="67042" cy="140208"/>
                  <wp:effectExtent l="0" t="0" r="9525" b="0"/>
                  <wp:docPr id="7" name="image5.png">
                    <a:extLst xmlns:a="http://schemas.openxmlformats.org/drawingml/2006/main">
                      <a:ext uri="{FF2B5EF4-FFF2-40B4-BE49-F238E27FC236}">
                        <a16:creationId xmlns:a16="http://schemas.microsoft.com/office/drawing/2014/main" id="{00000000-0008-0000-02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a:extLst>
                              <a:ext uri="{FF2B5EF4-FFF2-40B4-BE49-F238E27FC236}">
                                <a16:creationId xmlns:a16="http://schemas.microsoft.com/office/drawing/2014/main" id="{00000000-0008-0000-0200-00000700000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042" cy="140208"/>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Red Globe</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Siyah</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Sofralık</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159 000</w:t>
            </w:r>
          </w:p>
        </w:tc>
        <w:tc>
          <w:tcPr>
            <w:tcW w:w="1004" w:type="dxa"/>
            <w:vAlign w:val="center"/>
          </w:tcPr>
          <w:p w:rsidR="00E2589E" w:rsidRPr="006F0AE6" w:rsidRDefault="00E2589E" w:rsidP="009F41BC">
            <w:pPr>
              <w:rPr>
                <w:rFonts w:ascii="Times New Roman" w:hAnsi="Times New Roman" w:cs="Times New Roman"/>
                <w:i/>
                <w:sz w:val="20"/>
                <w:szCs w:val="20"/>
              </w:rPr>
            </w:pPr>
            <w:r w:rsidRPr="006F0AE6">
              <w:rPr>
                <w:rFonts w:ascii="Times New Roman" w:hAnsi="Times New Roman" w:cs="Times New Roman"/>
                <w:noProof/>
                <w:sz w:val="20"/>
                <w:szCs w:val="20"/>
                <w:lang w:eastAsia="tr-TR"/>
              </w:rPr>
              <w:drawing>
                <wp:inline distT="0" distB="0" distL="0" distR="0" wp14:anchorId="0F6A4847" wp14:editId="7B63925F">
                  <wp:extent cx="103611" cy="103632"/>
                  <wp:effectExtent l="0" t="0" r="0" b="0"/>
                  <wp:docPr id="22" name="image4.png">
                    <a:extLst xmlns:a="http://schemas.openxmlformats.org/drawingml/2006/main">
                      <a:ext uri="{FF2B5EF4-FFF2-40B4-BE49-F238E27FC236}">
                        <a16:creationId xmlns:a16="http://schemas.microsoft.com/office/drawing/2014/main" id="{00000000-0008-0000-02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a:extLst>
                              <a:ext uri="{FF2B5EF4-FFF2-40B4-BE49-F238E27FC236}">
                                <a16:creationId xmlns:a16="http://schemas.microsoft.com/office/drawing/2014/main" id="{00000000-0008-0000-0200-00000600000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611" cy="103632"/>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b/>
                <w:sz w:val="20"/>
                <w:szCs w:val="20"/>
              </w:rPr>
              <w:t xml:space="preserve">Garnacha Tinta </w:t>
            </w:r>
            <w:r w:rsidRPr="006F0AE6">
              <w:rPr>
                <w:rFonts w:ascii="Times New Roman" w:hAnsi="Times New Roman" w:cs="Times New Roman"/>
                <w:sz w:val="20"/>
                <w:szCs w:val="20"/>
              </w:rPr>
              <w:t>/</w:t>
            </w:r>
          </w:p>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Grenache Nair</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Siyah</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Şaraplık</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163 000</w:t>
            </w:r>
          </w:p>
        </w:tc>
        <w:tc>
          <w:tcPr>
            <w:tcW w:w="1004"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noProof/>
                <w:sz w:val="20"/>
                <w:szCs w:val="20"/>
                <w:lang w:eastAsia="tr-TR"/>
              </w:rPr>
              <w:drawing>
                <wp:inline distT="0" distB="0" distL="0" distR="0" wp14:anchorId="35F34AC3" wp14:editId="5187E53E">
                  <wp:extent cx="103611" cy="103632"/>
                  <wp:effectExtent l="0" t="0" r="0" b="0"/>
                  <wp:docPr id="20" name="image10.png">
                    <a:extLst xmlns:a="http://schemas.openxmlformats.org/drawingml/2006/main">
                      <a:ext uri="{FF2B5EF4-FFF2-40B4-BE49-F238E27FC236}">
                        <a16:creationId xmlns:a16="http://schemas.microsoft.com/office/drawing/2014/main" id="{00000000-0008-0000-02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a:extLst>
                              <a:ext uri="{FF2B5EF4-FFF2-40B4-BE49-F238E27FC236}">
                                <a16:creationId xmlns:a16="http://schemas.microsoft.com/office/drawing/2014/main" id="{00000000-0008-0000-0200-00000C00000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611" cy="103632"/>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Sauvignon Blanc</w:t>
            </w:r>
          </w:p>
        </w:tc>
        <w:tc>
          <w:tcPr>
            <w:tcW w:w="1275"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Beyaz</w:t>
            </w:r>
          </w:p>
        </w:tc>
        <w:tc>
          <w:tcPr>
            <w:tcW w:w="2127"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Şaraplık</w:t>
            </w:r>
          </w:p>
        </w:tc>
        <w:tc>
          <w:tcPr>
            <w:tcW w:w="1701"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123 000</w:t>
            </w:r>
          </w:p>
        </w:tc>
        <w:tc>
          <w:tcPr>
            <w:tcW w:w="1004"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noProof/>
                <w:sz w:val="20"/>
                <w:szCs w:val="20"/>
                <w:lang w:eastAsia="tr-TR"/>
              </w:rPr>
              <w:drawing>
                <wp:inline distT="0" distB="0" distL="0" distR="0" wp14:anchorId="65726386" wp14:editId="7060EA03">
                  <wp:extent cx="67042" cy="137160"/>
                  <wp:effectExtent l="0" t="0" r="9525" b="0"/>
                  <wp:docPr id="19" name="image6.png">
                    <a:extLst xmlns:a="http://schemas.openxmlformats.org/drawingml/2006/main">
                      <a:ext uri="{FF2B5EF4-FFF2-40B4-BE49-F238E27FC236}">
                        <a16:creationId xmlns:a16="http://schemas.microsoft.com/office/drawing/2014/main" id="{00000000-0008-0000-02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a:extLst>
                              <a:ext uri="{FF2B5EF4-FFF2-40B4-BE49-F238E27FC236}">
                                <a16:creationId xmlns:a16="http://schemas.microsoft.com/office/drawing/2014/main" id="{00000000-0008-0000-0200-00000800000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042" cy="137160"/>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b/>
                <w:sz w:val="20"/>
                <w:szCs w:val="20"/>
              </w:rPr>
              <w:t xml:space="preserve">Pinot Noir </w:t>
            </w:r>
            <w:r w:rsidRPr="006F0AE6">
              <w:rPr>
                <w:rFonts w:ascii="Times New Roman" w:hAnsi="Times New Roman" w:cs="Times New Roman"/>
                <w:sz w:val="20"/>
                <w:szCs w:val="20"/>
              </w:rPr>
              <w:t>/</w:t>
            </w:r>
          </w:p>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Blauer Burgunder</w:t>
            </w:r>
          </w:p>
        </w:tc>
        <w:tc>
          <w:tcPr>
            <w:tcW w:w="1275" w:type="dxa"/>
            <w:vAlign w:val="center"/>
          </w:tcPr>
          <w:p w:rsidR="00E2589E" w:rsidRPr="006F0AE6" w:rsidRDefault="00E2589E" w:rsidP="009F41BC">
            <w:pPr>
              <w:rPr>
                <w:rFonts w:ascii="Times New Roman" w:hAnsi="Times New Roman" w:cs="Times New Roman"/>
                <w:b/>
                <w:sz w:val="20"/>
                <w:szCs w:val="20"/>
              </w:rPr>
            </w:pPr>
          </w:p>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Siyah</w:t>
            </w:r>
          </w:p>
        </w:tc>
        <w:tc>
          <w:tcPr>
            <w:tcW w:w="2127" w:type="dxa"/>
            <w:vAlign w:val="center"/>
          </w:tcPr>
          <w:p w:rsidR="00E2589E" w:rsidRPr="006F0AE6" w:rsidRDefault="00E2589E" w:rsidP="009F41BC">
            <w:pPr>
              <w:rPr>
                <w:rFonts w:ascii="Times New Roman" w:hAnsi="Times New Roman" w:cs="Times New Roman"/>
                <w:b/>
                <w:sz w:val="20"/>
                <w:szCs w:val="20"/>
              </w:rPr>
            </w:pPr>
          </w:p>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Şaraplık</w:t>
            </w:r>
          </w:p>
        </w:tc>
        <w:tc>
          <w:tcPr>
            <w:tcW w:w="1701" w:type="dxa"/>
            <w:vAlign w:val="center"/>
          </w:tcPr>
          <w:p w:rsidR="00E2589E" w:rsidRPr="006F0AE6" w:rsidRDefault="00E2589E" w:rsidP="009F41BC">
            <w:pPr>
              <w:rPr>
                <w:rFonts w:ascii="Times New Roman" w:hAnsi="Times New Roman" w:cs="Times New Roman"/>
                <w:b/>
                <w:sz w:val="20"/>
                <w:szCs w:val="20"/>
              </w:rPr>
            </w:pPr>
          </w:p>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112 000</w:t>
            </w:r>
          </w:p>
        </w:tc>
        <w:tc>
          <w:tcPr>
            <w:tcW w:w="1004"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noProof/>
                <w:sz w:val="20"/>
                <w:szCs w:val="20"/>
                <w:lang w:eastAsia="tr-TR"/>
              </w:rPr>
              <w:drawing>
                <wp:inline distT="0" distB="0" distL="0" distR="0" wp14:anchorId="50FE693A" wp14:editId="4B17C4E4">
                  <wp:extent cx="67042" cy="137160"/>
                  <wp:effectExtent l="0" t="0" r="9525" b="0"/>
                  <wp:docPr id="21" name="image6.png">
                    <a:extLst xmlns:a="http://schemas.openxmlformats.org/drawingml/2006/main">
                      <a:ext uri="{FF2B5EF4-FFF2-40B4-BE49-F238E27FC236}">
                        <a16:creationId xmlns:a16="http://schemas.microsoft.com/office/drawing/2014/main" id="{00000000-0008-0000-02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a:extLst>
                              <a:ext uri="{FF2B5EF4-FFF2-40B4-BE49-F238E27FC236}">
                                <a16:creationId xmlns:a16="http://schemas.microsoft.com/office/drawing/2014/main" id="{00000000-0008-0000-0200-00000800000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042" cy="137160"/>
                          </a:xfrm>
                          <a:prstGeom prst="rect">
                            <a:avLst/>
                          </a:prstGeom>
                        </pic:spPr>
                      </pic:pic>
                    </a:graphicData>
                  </a:graphic>
                </wp:inline>
              </w:drawing>
            </w:r>
          </w:p>
        </w:tc>
      </w:tr>
      <w:tr w:rsidR="00E2589E" w:rsidRPr="006F0AE6" w:rsidTr="00AA79B4">
        <w:tblPrEx>
          <w:tblCellMar>
            <w:left w:w="70" w:type="dxa"/>
            <w:right w:w="70" w:type="dxa"/>
          </w:tblCellMar>
        </w:tblPrEx>
        <w:trPr>
          <w:trHeight w:val="537"/>
        </w:trPr>
        <w:tc>
          <w:tcPr>
            <w:tcW w:w="2689" w:type="dxa"/>
            <w:vAlign w:val="center"/>
          </w:tcPr>
          <w:p w:rsidR="00E2589E" w:rsidRPr="006F0AE6" w:rsidRDefault="00E2589E" w:rsidP="009F41BC">
            <w:pPr>
              <w:rPr>
                <w:rFonts w:ascii="Times New Roman" w:hAnsi="Times New Roman" w:cs="Times New Roman"/>
                <w:b/>
                <w:sz w:val="20"/>
                <w:szCs w:val="20"/>
              </w:rPr>
            </w:pPr>
            <w:r w:rsidRPr="006F0AE6">
              <w:rPr>
                <w:rFonts w:ascii="Times New Roman" w:hAnsi="Times New Roman" w:cs="Times New Roman"/>
                <w:b/>
                <w:sz w:val="20"/>
                <w:szCs w:val="20"/>
              </w:rPr>
              <w:t>Trebbiano Toscano/ Ugni Blanc</w:t>
            </w:r>
          </w:p>
        </w:tc>
        <w:tc>
          <w:tcPr>
            <w:tcW w:w="1275" w:type="dxa"/>
            <w:vAlign w:val="center"/>
          </w:tcPr>
          <w:p w:rsidR="00E2589E" w:rsidRPr="006F0AE6" w:rsidRDefault="00E2589E" w:rsidP="009F41BC">
            <w:pPr>
              <w:rPr>
                <w:rFonts w:ascii="Times New Roman" w:hAnsi="Times New Roman" w:cs="Times New Roman"/>
                <w:b/>
                <w:sz w:val="20"/>
                <w:szCs w:val="20"/>
              </w:rPr>
            </w:pPr>
          </w:p>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Beyaz</w:t>
            </w:r>
          </w:p>
        </w:tc>
        <w:tc>
          <w:tcPr>
            <w:tcW w:w="2127" w:type="dxa"/>
            <w:vAlign w:val="center"/>
          </w:tcPr>
          <w:p w:rsidR="00E2589E" w:rsidRPr="006F0AE6" w:rsidRDefault="00E2589E" w:rsidP="009F41BC">
            <w:pPr>
              <w:rPr>
                <w:rFonts w:ascii="Times New Roman" w:hAnsi="Times New Roman" w:cs="Times New Roman"/>
                <w:b/>
                <w:sz w:val="20"/>
                <w:szCs w:val="20"/>
              </w:rPr>
            </w:pPr>
          </w:p>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Şaraplık, Brandy</w:t>
            </w:r>
          </w:p>
        </w:tc>
        <w:tc>
          <w:tcPr>
            <w:tcW w:w="1701" w:type="dxa"/>
            <w:vAlign w:val="center"/>
          </w:tcPr>
          <w:p w:rsidR="00E2589E" w:rsidRPr="006F0AE6" w:rsidRDefault="00E2589E" w:rsidP="009F41BC">
            <w:pPr>
              <w:rPr>
                <w:rFonts w:ascii="Times New Roman" w:hAnsi="Times New Roman" w:cs="Times New Roman"/>
                <w:b/>
                <w:sz w:val="20"/>
                <w:szCs w:val="20"/>
              </w:rPr>
            </w:pPr>
          </w:p>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sz w:val="20"/>
                <w:szCs w:val="20"/>
              </w:rPr>
              <w:t>111 000</w:t>
            </w:r>
          </w:p>
        </w:tc>
        <w:tc>
          <w:tcPr>
            <w:tcW w:w="1004" w:type="dxa"/>
            <w:vAlign w:val="center"/>
          </w:tcPr>
          <w:p w:rsidR="00E2589E" w:rsidRPr="006F0AE6" w:rsidRDefault="00E2589E" w:rsidP="009F41BC">
            <w:pPr>
              <w:rPr>
                <w:rFonts w:ascii="Times New Roman" w:hAnsi="Times New Roman" w:cs="Times New Roman"/>
                <w:sz w:val="20"/>
                <w:szCs w:val="20"/>
              </w:rPr>
            </w:pPr>
            <w:r w:rsidRPr="006F0AE6">
              <w:rPr>
                <w:rFonts w:ascii="Times New Roman" w:hAnsi="Times New Roman" w:cs="Times New Roman"/>
                <w:noProof/>
                <w:sz w:val="20"/>
                <w:szCs w:val="20"/>
                <w:lang w:eastAsia="tr-TR"/>
              </w:rPr>
              <w:drawing>
                <wp:inline distT="0" distB="0" distL="0" distR="0" wp14:anchorId="69E92B1A" wp14:editId="31278134">
                  <wp:extent cx="103611" cy="103632"/>
                  <wp:effectExtent l="0" t="0" r="0" b="0"/>
                  <wp:docPr id="14" name="image12.png">
                    <a:extLst xmlns:a="http://schemas.openxmlformats.org/drawingml/2006/main">
                      <a:ext uri="{FF2B5EF4-FFF2-40B4-BE49-F238E27FC236}">
                        <a16:creationId xmlns:a16="http://schemas.microsoft.com/office/drawing/2014/main" id="{00000000-0008-0000-02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a:extLst>
                              <a:ext uri="{FF2B5EF4-FFF2-40B4-BE49-F238E27FC236}">
                                <a16:creationId xmlns:a16="http://schemas.microsoft.com/office/drawing/2014/main" id="{00000000-0008-0000-0200-00000E00000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611" cy="103632"/>
                          </a:xfrm>
                          <a:prstGeom prst="rect">
                            <a:avLst/>
                          </a:prstGeom>
                        </pic:spPr>
                      </pic:pic>
                    </a:graphicData>
                  </a:graphic>
                </wp:inline>
              </w:drawing>
            </w:r>
          </w:p>
        </w:tc>
      </w:tr>
    </w:tbl>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E2589E" w:rsidRDefault="00E2589E" w:rsidP="00E2589E">
      <w:pPr>
        <w:spacing w:after="0" w:line="240" w:lineRule="auto"/>
        <w:rPr>
          <w:rFonts w:ascii="Times New Roman" w:hAnsi="Times New Roman" w:cs="Times New Roman"/>
          <w:b/>
          <w:sz w:val="20"/>
          <w:szCs w:val="20"/>
        </w:rPr>
      </w:pPr>
    </w:p>
    <w:p w:rsidR="00C83B2C" w:rsidRDefault="00C83B2C" w:rsidP="00E2589E">
      <w:pPr>
        <w:spacing w:after="0" w:line="240" w:lineRule="auto"/>
        <w:rPr>
          <w:rFonts w:ascii="Times New Roman" w:hAnsi="Times New Roman" w:cs="Times New Roman"/>
          <w:b/>
          <w:sz w:val="20"/>
          <w:szCs w:val="20"/>
        </w:rPr>
      </w:pPr>
    </w:p>
    <w:p w:rsidR="00C83B2C" w:rsidRDefault="00C83B2C" w:rsidP="00E2589E">
      <w:pPr>
        <w:spacing w:after="0" w:line="240" w:lineRule="auto"/>
        <w:rPr>
          <w:rFonts w:ascii="Times New Roman" w:hAnsi="Times New Roman" w:cs="Times New Roman"/>
          <w:b/>
          <w:sz w:val="20"/>
          <w:szCs w:val="20"/>
        </w:rPr>
      </w:pPr>
    </w:p>
    <w:p w:rsidR="00C83B2C" w:rsidRDefault="00C83B2C" w:rsidP="00E2589E">
      <w:pPr>
        <w:spacing w:after="0" w:line="240" w:lineRule="auto"/>
        <w:rPr>
          <w:rFonts w:ascii="Times New Roman" w:hAnsi="Times New Roman" w:cs="Times New Roman"/>
          <w:b/>
          <w:sz w:val="20"/>
          <w:szCs w:val="20"/>
        </w:rPr>
      </w:pPr>
    </w:p>
    <w:p w:rsidR="00C83B2C" w:rsidRDefault="00C83B2C" w:rsidP="00E2589E">
      <w:pPr>
        <w:spacing w:after="0" w:line="240" w:lineRule="auto"/>
        <w:rPr>
          <w:rFonts w:ascii="Times New Roman" w:hAnsi="Times New Roman" w:cs="Times New Roman"/>
          <w:b/>
          <w:sz w:val="20"/>
          <w:szCs w:val="20"/>
        </w:rPr>
      </w:pPr>
    </w:p>
    <w:p w:rsidR="00C83B2C" w:rsidRDefault="00C83B2C" w:rsidP="00E2589E">
      <w:pPr>
        <w:spacing w:after="0" w:line="240" w:lineRule="auto"/>
        <w:rPr>
          <w:rFonts w:ascii="Times New Roman" w:hAnsi="Times New Roman" w:cs="Times New Roman"/>
          <w:b/>
          <w:sz w:val="20"/>
          <w:szCs w:val="20"/>
        </w:rPr>
      </w:pPr>
    </w:p>
    <w:p w:rsidR="006B7EF7" w:rsidRDefault="006B7EF7" w:rsidP="00E2589E">
      <w:pPr>
        <w:spacing w:after="0" w:line="240" w:lineRule="auto"/>
        <w:rPr>
          <w:rFonts w:ascii="Times New Roman" w:hAnsi="Times New Roman" w:cs="Times New Roman"/>
          <w:b/>
          <w:sz w:val="20"/>
          <w:szCs w:val="20"/>
        </w:rPr>
      </w:pPr>
    </w:p>
    <w:p w:rsidR="006B7EF7" w:rsidRDefault="006B7EF7" w:rsidP="00E2589E">
      <w:pPr>
        <w:spacing w:after="0" w:line="240" w:lineRule="auto"/>
        <w:rPr>
          <w:rFonts w:ascii="Times New Roman" w:hAnsi="Times New Roman" w:cs="Times New Roman"/>
          <w:b/>
          <w:sz w:val="20"/>
          <w:szCs w:val="20"/>
        </w:rPr>
      </w:pPr>
    </w:p>
    <w:p w:rsidR="006B7EF7" w:rsidRDefault="006B7EF7" w:rsidP="00E2589E">
      <w:pPr>
        <w:spacing w:after="0" w:line="240" w:lineRule="auto"/>
        <w:rPr>
          <w:rFonts w:ascii="Times New Roman" w:hAnsi="Times New Roman" w:cs="Times New Roman"/>
          <w:b/>
          <w:sz w:val="20"/>
          <w:szCs w:val="20"/>
        </w:rPr>
      </w:pPr>
    </w:p>
    <w:p w:rsidR="00357106" w:rsidRPr="006F0AE6" w:rsidRDefault="00357106" w:rsidP="00357106">
      <w:pPr>
        <w:pStyle w:val="Balk1"/>
        <w:rPr>
          <w:rFonts w:eastAsia="Times New Roman" w:cs="Times New Roman"/>
          <w:lang w:eastAsia="tr-TR"/>
        </w:rPr>
      </w:pPr>
      <w:bookmarkStart w:id="98" w:name="_Toc506389864"/>
      <w:bookmarkStart w:id="99" w:name="_Toc523907169"/>
      <w:r w:rsidRPr="006F0AE6">
        <w:rPr>
          <w:rFonts w:eastAsia="Times New Roman" w:cs="Times New Roman"/>
          <w:lang w:eastAsia="tr-TR"/>
        </w:rPr>
        <w:lastRenderedPageBreak/>
        <w:t>EK 2: 20</w:t>
      </w:r>
      <w:r w:rsidR="001709D4" w:rsidRPr="006F0AE6">
        <w:rPr>
          <w:rFonts w:eastAsia="Times New Roman" w:cs="Times New Roman"/>
          <w:lang w:eastAsia="tr-TR"/>
        </w:rPr>
        <w:t>22</w:t>
      </w:r>
      <w:r w:rsidRPr="006F0AE6">
        <w:rPr>
          <w:rFonts w:eastAsia="Times New Roman" w:cs="Times New Roman"/>
          <w:lang w:eastAsia="tr-TR"/>
        </w:rPr>
        <w:t>-202</w:t>
      </w:r>
      <w:r w:rsidR="001709D4" w:rsidRPr="006F0AE6">
        <w:rPr>
          <w:rFonts w:eastAsia="Times New Roman" w:cs="Times New Roman"/>
          <w:lang w:eastAsia="tr-TR"/>
        </w:rPr>
        <w:t>6</w:t>
      </w:r>
      <w:r w:rsidRPr="006F0AE6">
        <w:rPr>
          <w:rFonts w:eastAsia="Times New Roman" w:cs="Times New Roman"/>
          <w:lang w:eastAsia="tr-TR"/>
        </w:rPr>
        <w:t xml:space="preserve"> </w:t>
      </w:r>
      <w:r w:rsidRPr="006F0AE6">
        <w:rPr>
          <w:rFonts w:cs="Times New Roman"/>
        </w:rPr>
        <w:t>PROJEKSİYONLARI</w:t>
      </w:r>
      <w:r w:rsidRPr="006F0AE6">
        <w:rPr>
          <w:rFonts w:eastAsia="Times New Roman" w:cs="Times New Roman"/>
          <w:lang w:eastAsia="tr-TR"/>
        </w:rPr>
        <w:t xml:space="preserve"> METODOLOJİ NOTU</w:t>
      </w:r>
      <w:bookmarkEnd w:id="98"/>
      <w:bookmarkEnd w:id="99"/>
    </w:p>
    <w:p w:rsidR="00357106" w:rsidRPr="006F0AE6" w:rsidRDefault="00357106" w:rsidP="00357106">
      <w:pPr>
        <w:spacing w:after="0" w:line="240" w:lineRule="auto"/>
        <w:rPr>
          <w:rFonts w:ascii="Times New Roman" w:hAnsi="Times New Roman" w:cs="Times New Roman"/>
          <w:b/>
          <w:sz w:val="20"/>
          <w:szCs w:val="20"/>
        </w:rPr>
      </w:pPr>
    </w:p>
    <w:p w:rsidR="00357106" w:rsidRPr="003B35FA" w:rsidRDefault="003B35FA" w:rsidP="00357106">
      <w:pPr>
        <w:spacing w:after="0" w:line="240" w:lineRule="auto"/>
        <w:rPr>
          <w:rFonts w:ascii="Times New Roman" w:hAnsi="Times New Roman" w:cs="Times New Roman"/>
          <w:b/>
        </w:rPr>
      </w:pPr>
      <w:r>
        <w:rPr>
          <w:rFonts w:ascii="Times New Roman" w:hAnsi="Times New Roman" w:cs="Times New Roman"/>
          <w:b/>
        </w:rPr>
        <w:t>Türkiye Bağ Alanı P</w:t>
      </w:r>
      <w:r w:rsidR="00281190">
        <w:rPr>
          <w:rFonts w:ascii="Times New Roman" w:hAnsi="Times New Roman" w:cs="Times New Roman"/>
          <w:b/>
        </w:rPr>
        <w:t>r</w:t>
      </w:r>
      <w:r>
        <w:rPr>
          <w:rFonts w:ascii="Times New Roman" w:hAnsi="Times New Roman" w:cs="Times New Roman"/>
          <w:b/>
        </w:rPr>
        <w:t>ojeksiyonu</w:t>
      </w:r>
    </w:p>
    <w:p w:rsidR="004A620D" w:rsidRPr="006F0AE6" w:rsidRDefault="004A620D" w:rsidP="00357106">
      <w:pPr>
        <w:spacing w:after="0" w:line="240" w:lineRule="auto"/>
        <w:rPr>
          <w:rFonts w:ascii="Times New Roman" w:hAnsi="Times New Roman" w:cs="Times New Roman"/>
          <w:b/>
          <w:sz w:val="20"/>
          <w:szCs w:val="20"/>
        </w:rPr>
      </w:pPr>
    </w:p>
    <w:p w:rsidR="004A620D" w:rsidRPr="006F0AE6" w:rsidRDefault="004A620D" w:rsidP="00357106">
      <w:pPr>
        <w:spacing w:after="0" w:line="240" w:lineRule="auto"/>
        <w:rPr>
          <w:rFonts w:ascii="Times New Roman" w:hAnsi="Times New Roman" w:cs="Times New Roman"/>
          <w:b/>
          <w:sz w:val="20"/>
          <w:szCs w:val="20"/>
        </w:rPr>
      </w:pPr>
      <w:r w:rsidRPr="006F0AE6">
        <w:rPr>
          <w:rFonts w:ascii="Times New Roman" w:hAnsi="Times New Roman" w:cs="Times New Roman"/>
          <w:b/>
          <w:noProof/>
          <w:sz w:val="20"/>
          <w:szCs w:val="20"/>
          <w:lang w:eastAsia="tr-TR"/>
        </w:rPr>
        <w:drawing>
          <wp:inline distT="0" distB="0" distL="0" distR="0" wp14:anchorId="7DA3FDCA">
            <wp:extent cx="4442400" cy="296125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8110" cy="3005057"/>
                    </a:xfrm>
                    <a:prstGeom prst="rect">
                      <a:avLst/>
                    </a:prstGeom>
                    <a:noFill/>
                  </pic:spPr>
                </pic:pic>
              </a:graphicData>
            </a:graphic>
          </wp:inline>
        </w:drawing>
      </w:r>
    </w:p>
    <w:p w:rsidR="004A620D" w:rsidRPr="006F0AE6" w:rsidRDefault="004A620D" w:rsidP="00357106">
      <w:pPr>
        <w:spacing w:after="0" w:line="240" w:lineRule="auto"/>
        <w:rPr>
          <w:rFonts w:ascii="Times New Roman" w:hAnsi="Times New Roman" w:cs="Times New Roman"/>
          <w:b/>
          <w:sz w:val="20"/>
          <w:szCs w:val="20"/>
        </w:rPr>
      </w:pPr>
    </w:p>
    <w:p w:rsidR="00357106" w:rsidRPr="006F0AE6" w:rsidRDefault="00357106" w:rsidP="00357106">
      <w:pPr>
        <w:spacing w:after="0" w:line="240" w:lineRule="auto"/>
        <w:rPr>
          <w:rFonts w:ascii="Times New Roman" w:hAnsi="Times New Roman" w:cs="Times New Roman"/>
          <w:b/>
          <w:sz w:val="20"/>
          <w:szCs w:val="20"/>
        </w:rPr>
      </w:pPr>
    </w:p>
    <w:p w:rsidR="00CC1729" w:rsidRPr="006F0AE6" w:rsidRDefault="004A620D" w:rsidP="00335D4B">
      <w:pPr>
        <w:spacing w:after="0" w:line="240" w:lineRule="auto"/>
        <w:rPr>
          <w:rFonts w:ascii="Times New Roman" w:hAnsi="Times New Roman" w:cs="Times New Roman"/>
          <w:b/>
          <w:sz w:val="20"/>
          <w:szCs w:val="20"/>
        </w:rPr>
      </w:pPr>
      <w:r w:rsidRPr="006F0AE6">
        <w:rPr>
          <w:rFonts w:ascii="Times New Roman" w:hAnsi="Times New Roman" w:cs="Times New Roman"/>
          <w:b/>
          <w:noProof/>
          <w:sz w:val="20"/>
          <w:szCs w:val="20"/>
          <w:lang w:eastAsia="tr-TR"/>
        </w:rPr>
        <w:drawing>
          <wp:inline distT="0" distB="0" distL="0" distR="0" wp14:anchorId="7DFB2021">
            <wp:extent cx="4396108" cy="2930400"/>
            <wp:effectExtent l="0" t="0" r="4445"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48761" cy="2965498"/>
                    </a:xfrm>
                    <a:prstGeom prst="rect">
                      <a:avLst/>
                    </a:prstGeom>
                    <a:noFill/>
                  </pic:spPr>
                </pic:pic>
              </a:graphicData>
            </a:graphic>
          </wp:inline>
        </w:drawing>
      </w:r>
    </w:p>
    <w:p w:rsidR="00CC1729" w:rsidRPr="006F0AE6" w:rsidRDefault="00CC1729" w:rsidP="00335D4B">
      <w:pPr>
        <w:spacing w:after="0" w:line="240" w:lineRule="auto"/>
        <w:rPr>
          <w:rFonts w:ascii="Times New Roman" w:hAnsi="Times New Roman" w:cs="Times New Roman"/>
          <w:b/>
          <w:sz w:val="20"/>
          <w:szCs w:val="20"/>
        </w:rPr>
      </w:pPr>
    </w:p>
    <w:p w:rsidR="007D151D" w:rsidRDefault="007D151D" w:rsidP="00335D4B">
      <w:pPr>
        <w:spacing w:after="0" w:line="240" w:lineRule="auto"/>
        <w:rPr>
          <w:rFonts w:ascii="Times New Roman" w:hAnsi="Times New Roman" w:cs="Times New Roman"/>
          <w:b/>
        </w:rPr>
      </w:pPr>
    </w:p>
    <w:p w:rsidR="007D151D" w:rsidRDefault="007D151D" w:rsidP="00335D4B">
      <w:pPr>
        <w:spacing w:after="0" w:line="240" w:lineRule="auto"/>
        <w:rPr>
          <w:rFonts w:ascii="Times New Roman" w:hAnsi="Times New Roman" w:cs="Times New Roman"/>
          <w:b/>
        </w:rPr>
      </w:pPr>
    </w:p>
    <w:p w:rsidR="007D151D" w:rsidRDefault="007D151D" w:rsidP="00335D4B">
      <w:pPr>
        <w:spacing w:after="0" w:line="240" w:lineRule="auto"/>
        <w:rPr>
          <w:rFonts w:ascii="Times New Roman" w:hAnsi="Times New Roman" w:cs="Times New Roman"/>
          <w:b/>
        </w:rPr>
      </w:pPr>
    </w:p>
    <w:p w:rsidR="007D151D" w:rsidRDefault="007D151D" w:rsidP="00335D4B">
      <w:pPr>
        <w:spacing w:after="0" w:line="240" w:lineRule="auto"/>
        <w:rPr>
          <w:rFonts w:ascii="Times New Roman" w:hAnsi="Times New Roman" w:cs="Times New Roman"/>
          <w:b/>
        </w:rPr>
      </w:pPr>
    </w:p>
    <w:p w:rsidR="007D151D" w:rsidRDefault="007D151D" w:rsidP="00335D4B">
      <w:pPr>
        <w:spacing w:after="0" w:line="240" w:lineRule="auto"/>
        <w:rPr>
          <w:rFonts w:ascii="Times New Roman" w:hAnsi="Times New Roman" w:cs="Times New Roman"/>
          <w:b/>
        </w:rPr>
      </w:pPr>
    </w:p>
    <w:p w:rsidR="00055A77" w:rsidRDefault="00055A77" w:rsidP="00335D4B">
      <w:pPr>
        <w:spacing w:after="0" w:line="240" w:lineRule="auto"/>
        <w:rPr>
          <w:rFonts w:ascii="Times New Roman" w:hAnsi="Times New Roman" w:cs="Times New Roman"/>
          <w:b/>
        </w:rPr>
      </w:pPr>
    </w:p>
    <w:p w:rsidR="00055A77" w:rsidRDefault="00055A77" w:rsidP="00335D4B">
      <w:pPr>
        <w:spacing w:after="0" w:line="240" w:lineRule="auto"/>
        <w:rPr>
          <w:rFonts w:ascii="Times New Roman" w:hAnsi="Times New Roman" w:cs="Times New Roman"/>
          <w:b/>
        </w:rPr>
      </w:pPr>
    </w:p>
    <w:p w:rsidR="00055A77" w:rsidRDefault="00055A77" w:rsidP="00335D4B">
      <w:pPr>
        <w:spacing w:after="0" w:line="240" w:lineRule="auto"/>
        <w:rPr>
          <w:rFonts w:ascii="Times New Roman" w:hAnsi="Times New Roman" w:cs="Times New Roman"/>
          <w:b/>
        </w:rPr>
      </w:pPr>
    </w:p>
    <w:p w:rsidR="00055A77" w:rsidRDefault="00055A77" w:rsidP="00335D4B">
      <w:pPr>
        <w:spacing w:after="0" w:line="240" w:lineRule="auto"/>
        <w:rPr>
          <w:rFonts w:ascii="Times New Roman" w:hAnsi="Times New Roman" w:cs="Times New Roman"/>
          <w:b/>
        </w:rPr>
      </w:pPr>
    </w:p>
    <w:p w:rsidR="007D151D" w:rsidRDefault="007D151D" w:rsidP="00335D4B">
      <w:pPr>
        <w:spacing w:after="0" w:line="240" w:lineRule="auto"/>
        <w:rPr>
          <w:rFonts w:ascii="Times New Roman" w:hAnsi="Times New Roman" w:cs="Times New Roman"/>
          <w:b/>
        </w:rPr>
      </w:pPr>
    </w:p>
    <w:p w:rsidR="007D151D" w:rsidRDefault="007D151D" w:rsidP="00335D4B">
      <w:pPr>
        <w:spacing w:after="0" w:line="240" w:lineRule="auto"/>
        <w:rPr>
          <w:rFonts w:ascii="Times New Roman" w:hAnsi="Times New Roman" w:cs="Times New Roman"/>
          <w:b/>
        </w:rPr>
      </w:pPr>
    </w:p>
    <w:p w:rsidR="004A620D" w:rsidRDefault="000843A6" w:rsidP="00335D4B">
      <w:pPr>
        <w:spacing w:after="0" w:line="240" w:lineRule="auto"/>
        <w:rPr>
          <w:rFonts w:ascii="Times New Roman" w:hAnsi="Times New Roman" w:cs="Times New Roman"/>
          <w:b/>
        </w:rPr>
      </w:pPr>
      <w:r>
        <w:rPr>
          <w:rFonts w:ascii="Times New Roman" w:hAnsi="Times New Roman" w:cs="Times New Roman"/>
          <w:b/>
        </w:rPr>
        <w:lastRenderedPageBreak/>
        <w:t>Türkiye Üzüm Ü</w:t>
      </w:r>
      <w:r w:rsidR="004A620D" w:rsidRPr="003B35FA">
        <w:rPr>
          <w:rFonts w:ascii="Times New Roman" w:hAnsi="Times New Roman" w:cs="Times New Roman"/>
          <w:b/>
        </w:rPr>
        <w:t>retim Miktarı</w:t>
      </w:r>
      <w:r w:rsidR="003B35FA">
        <w:rPr>
          <w:rFonts w:ascii="Times New Roman" w:hAnsi="Times New Roman" w:cs="Times New Roman"/>
          <w:b/>
        </w:rPr>
        <w:t xml:space="preserve"> Projeksiyonu</w:t>
      </w:r>
    </w:p>
    <w:p w:rsidR="000843A6" w:rsidRPr="003B35FA" w:rsidRDefault="000843A6" w:rsidP="00335D4B">
      <w:pPr>
        <w:spacing w:after="0" w:line="240" w:lineRule="auto"/>
        <w:rPr>
          <w:rFonts w:ascii="Times New Roman" w:hAnsi="Times New Roman" w:cs="Times New Roman"/>
          <w:b/>
        </w:rPr>
      </w:pPr>
    </w:p>
    <w:p w:rsidR="004A620D" w:rsidRPr="006F0AE6" w:rsidRDefault="004A620D" w:rsidP="00335D4B">
      <w:pPr>
        <w:spacing w:after="0" w:line="240" w:lineRule="auto"/>
        <w:rPr>
          <w:rFonts w:ascii="Times New Roman" w:hAnsi="Times New Roman" w:cs="Times New Roman"/>
          <w:b/>
          <w:sz w:val="20"/>
          <w:szCs w:val="20"/>
        </w:rPr>
      </w:pPr>
      <w:r w:rsidRPr="006F0AE6">
        <w:rPr>
          <w:rFonts w:ascii="Times New Roman" w:hAnsi="Times New Roman" w:cs="Times New Roman"/>
          <w:b/>
          <w:noProof/>
          <w:sz w:val="20"/>
          <w:szCs w:val="20"/>
          <w:lang w:eastAsia="tr-TR"/>
        </w:rPr>
        <w:drawing>
          <wp:inline distT="0" distB="0" distL="0" distR="0" wp14:anchorId="374415E5">
            <wp:extent cx="4651200" cy="3100441"/>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4888" cy="3169558"/>
                    </a:xfrm>
                    <a:prstGeom prst="rect">
                      <a:avLst/>
                    </a:prstGeom>
                    <a:noFill/>
                  </pic:spPr>
                </pic:pic>
              </a:graphicData>
            </a:graphic>
          </wp:inline>
        </w:drawing>
      </w:r>
    </w:p>
    <w:p w:rsidR="004A620D" w:rsidRDefault="004A620D" w:rsidP="00335D4B">
      <w:pPr>
        <w:spacing w:after="0" w:line="240" w:lineRule="auto"/>
        <w:rPr>
          <w:rFonts w:ascii="Times New Roman" w:hAnsi="Times New Roman" w:cs="Times New Roman"/>
          <w:b/>
          <w:sz w:val="20"/>
          <w:szCs w:val="20"/>
        </w:rPr>
      </w:pPr>
    </w:p>
    <w:p w:rsidR="00055A77" w:rsidRPr="006F0AE6" w:rsidRDefault="00055A77" w:rsidP="00335D4B">
      <w:pPr>
        <w:spacing w:after="0" w:line="240" w:lineRule="auto"/>
        <w:rPr>
          <w:rFonts w:ascii="Times New Roman" w:hAnsi="Times New Roman" w:cs="Times New Roman"/>
          <w:b/>
          <w:sz w:val="20"/>
          <w:szCs w:val="20"/>
        </w:rPr>
      </w:pPr>
    </w:p>
    <w:p w:rsidR="002B4433" w:rsidRPr="006F0AE6" w:rsidRDefault="00281190" w:rsidP="00335D4B">
      <w:pPr>
        <w:spacing w:after="0" w:line="240" w:lineRule="auto"/>
        <w:rPr>
          <w:rFonts w:ascii="Times New Roman" w:hAnsi="Times New Roman" w:cs="Times New Roman"/>
          <w:b/>
          <w:sz w:val="20"/>
          <w:szCs w:val="20"/>
        </w:rPr>
      </w:pPr>
      <w:r w:rsidRPr="00281190">
        <w:rPr>
          <w:rFonts w:ascii="Times New Roman" w:hAnsi="Times New Roman" w:cs="Times New Roman"/>
          <w:b/>
          <w:noProof/>
          <w:sz w:val="20"/>
          <w:szCs w:val="20"/>
          <w:lang w:eastAsia="tr-TR"/>
        </w:rPr>
        <w:drawing>
          <wp:inline distT="0" distB="0" distL="0" distR="0">
            <wp:extent cx="4658400" cy="3105600"/>
            <wp:effectExtent l="0" t="0" r="889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8429" cy="3118953"/>
                    </a:xfrm>
                    <a:prstGeom prst="rect">
                      <a:avLst/>
                    </a:prstGeom>
                    <a:noFill/>
                    <a:ln>
                      <a:noFill/>
                    </a:ln>
                  </pic:spPr>
                </pic:pic>
              </a:graphicData>
            </a:graphic>
          </wp:inline>
        </w:drawing>
      </w:r>
    </w:p>
    <w:p w:rsidR="002B4433" w:rsidRDefault="002B4433" w:rsidP="00335D4B">
      <w:pPr>
        <w:spacing w:after="0" w:line="240" w:lineRule="auto"/>
        <w:rPr>
          <w:rFonts w:ascii="Times New Roman" w:hAnsi="Times New Roman" w:cs="Times New Roman"/>
          <w:b/>
          <w:sz w:val="20"/>
          <w:szCs w:val="20"/>
        </w:rPr>
      </w:pPr>
    </w:p>
    <w:p w:rsidR="007677BE" w:rsidRDefault="007677BE"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Default="00FB5F83" w:rsidP="00335D4B">
      <w:pPr>
        <w:spacing w:after="0" w:line="240" w:lineRule="auto"/>
        <w:rPr>
          <w:rFonts w:ascii="Times New Roman" w:hAnsi="Times New Roman" w:cs="Times New Roman"/>
          <w:b/>
          <w:sz w:val="20"/>
          <w:szCs w:val="20"/>
        </w:rPr>
      </w:pPr>
    </w:p>
    <w:p w:rsidR="00FB5F83" w:rsidRPr="006F0AE6" w:rsidRDefault="00FB5F83" w:rsidP="00335D4B">
      <w:pPr>
        <w:spacing w:after="0" w:line="240" w:lineRule="auto"/>
        <w:rPr>
          <w:rFonts w:ascii="Times New Roman" w:hAnsi="Times New Roman" w:cs="Times New Roman"/>
          <w:b/>
          <w:sz w:val="20"/>
          <w:szCs w:val="20"/>
        </w:rPr>
      </w:pPr>
    </w:p>
    <w:p w:rsidR="00FB5F83" w:rsidRPr="000754C7" w:rsidRDefault="00FB5F83" w:rsidP="00FB5F83">
      <w:pPr>
        <w:rPr>
          <w:rFonts w:ascii="Times New Roman" w:hAnsi="Times New Roman" w:cs="Times New Roman"/>
          <w:b/>
        </w:rPr>
      </w:pPr>
      <w:r w:rsidRPr="000754C7">
        <w:rPr>
          <w:rFonts w:ascii="Times New Roman" w:hAnsi="Times New Roman" w:cs="Times New Roman"/>
          <w:b/>
        </w:rPr>
        <w:t>Üzümün değerlendirilme şekillerine göre alandaki değişimler</w:t>
      </w:r>
    </w:p>
    <w:p w:rsidR="002B4433" w:rsidRPr="006F0AE6" w:rsidRDefault="002B4433" w:rsidP="00335D4B">
      <w:pPr>
        <w:spacing w:after="0" w:line="240" w:lineRule="auto"/>
        <w:rPr>
          <w:rFonts w:ascii="Times New Roman" w:hAnsi="Times New Roman" w:cs="Times New Roman"/>
          <w:b/>
          <w:sz w:val="20"/>
          <w:szCs w:val="20"/>
        </w:rPr>
      </w:pPr>
      <w:r w:rsidRPr="006F0AE6">
        <w:rPr>
          <w:rFonts w:ascii="Times New Roman" w:hAnsi="Times New Roman" w:cs="Times New Roman"/>
          <w:noProof/>
          <w:lang w:eastAsia="tr-TR"/>
        </w:rPr>
        <w:drawing>
          <wp:inline distT="0" distB="0" distL="0" distR="0" wp14:anchorId="1C5D635C" wp14:editId="40AA3542">
            <wp:extent cx="5760720" cy="279971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799715"/>
                    </a:xfrm>
                    <a:prstGeom prst="rect">
                      <a:avLst/>
                    </a:prstGeom>
                  </pic:spPr>
                </pic:pic>
              </a:graphicData>
            </a:graphic>
          </wp:inline>
        </w:drawing>
      </w:r>
    </w:p>
    <w:p w:rsidR="0009309A" w:rsidRPr="006F0AE6" w:rsidRDefault="0009309A" w:rsidP="006C7FC0">
      <w:pPr>
        <w:spacing w:after="0" w:line="240" w:lineRule="auto"/>
        <w:rPr>
          <w:rFonts w:ascii="Times New Roman" w:hAnsi="Times New Roman" w:cs="Times New Roman"/>
          <w:sz w:val="20"/>
          <w:szCs w:val="20"/>
        </w:rPr>
      </w:pPr>
    </w:p>
    <w:p w:rsidR="000754C7" w:rsidRDefault="000754C7" w:rsidP="000754C7">
      <w:pPr>
        <w:rPr>
          <w:rFonts w:ascii="Times New Roman" w:hAnsi="Times New Roman" w:cs="Times New Roman"/>
        </w:rPr>
      </w:pPr>
    </w:p>
    <w:p w:rsidR="000754C7" w:rsidRPr="000754C7" w:rsidRDefault="000754C7" w:rsidP="000754C7">
      <w:pPr>
        <w:rPr>
          <w:rFonts w:ascii="Times New Roman" w:hAnsi="Times New Roman" w:cs="Times New Roman"/>
          <w:b/>
        </w:rPr>
      </w:pPr>
      <w:r w:rsidRPr="000754C7">
        <w:rPr>
          <w:rFonts w:ascii="Times New Roman" w:hAnsi="Times New Roman" w:cs="Times New Roman"/>
          <w:b/>
        </w:rPr>
        <w:t>Üzümün değerlendirilme şekillerine göre üretim alanı için yapılan öngörüler</w:t>
      </w:r>
    </w:p>
    <w:p w:rsidR="000754C7" w:rsidRDefault="000754C7" w:rsidP="00FB5F83">
      <w:pPr>
        <w:rPr>
          <w:rFonts w:ascii="Times New Roman" w:hAnsi="Times New Roman" w:cs="Times New Roman"/>
          <w:sz w:val="20"/>
          <w:szCs w:val="20"/>
        </w:rPr>
      </w:pPr>
      <w:r w:rsidRPr="006F0AE6">
        <w:rPr>
          <w:rFonts w:ascii="Times New Roman" w:hAnsi="Times New Roman" w:cs="Times New Roman"/>
          <w:noProof/>
          <w:lang w:eastAsia="tr-TR"/>
        </w:rPr>
        <w:drawing>
          <wp:inline distT="0" distB="0" distL="0" distR="0" wp14:anchorId="2CEDFDAD" wp14:editId="41299443">
            <wp:extent cx="5671185" cy="2778525"/>
            <wp:effectExtent l="0" t="0" r="5715"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1185" cy="2778525"/>
                    </a:xfrm>
                    <a:prstGeom prst="rect">
                      <a:avLst/>
                    </a:prstGeom>
                  </pic:spPr>
                </pic:pic>
              </a:graphicData>
            </a:graphic>
          </wp:inline>
        </w:drawing>
      </w:r>
    </w:p>
    <w:p w:rsidR="000754C7" w:rsidRDefault="000754C7" w:rsidP="00FB5F83">
      <w:pPr>
        <w:rPr>
          <w:rFonts w:ascii="Times New Roman" w:hAnsi="Times New Roman" w:cs="Times New Roman"/>
          <w:sz w:val="20"/>
          <w:szCs w:val="20"/>
        </w:rPr>
      </w:pPr>
    </w:p>
    <w:p w:rsidR="000754C7" w:rsidRDefault="000754C7" w:rsidP="00FB5F83">
      <w:pPr>
        <w:rPr>
          <w:rFonts w:ascii="Times New Roman" w:hAnsi="Times New Roman" w:cs="Times New Roman"/>
          <w:sz w:val="20"/>
          <w:szCs w:val="20"/>
        </w:rPr>
      </w:pPr>
    </w:p>
    <w:p w:rsidR="000754C7" w:rsidRDefault="000754C7" w:rsidP="00FB5F83">
      <w:pPr>
        <w:rPr>
          <w:rFonts w:ascii="Times New Roman" w:hAnsi="Times New Roman" w:cs="Times New Roman"/>
          <w:sz w:val="20"/>
          <w:szCs w:val="20"/>
        </w:rPr>
      </w:pPr>
    </w:p>
    <w:p w:rsidR="000754C7" w:rsidRDefault="000754C7" w:rsidP="00FB5F83">
      <w:pPr>
        <w:rPr>
          <w:rFonts w:ascii="Times New Roman" w:hAnsi="Times New Roman" w:cs="Times New Roman"/>
          <w:sz w:val="20"/>
          <w:szCs w:val="20"/>
        </w:rPr>
      </w:pPr>
    </w:p>
    <w:p w:rsidR="000754C7" w:rsidRDefault="000754C7" w:rsidP="00FB5F83">
      <w:pPr>
        <w:rPr>
          <w:rFonts w:ascii="Times New Roman" w:hAnsi="Times New Roman" w:cs="Times New Roman"/>
          <w:sz w:val="20"/>
          <w:szCs w:val="20"/>
        </w:rPr>
      </w:pPr>
    </w:p>
    <w:p w:rsidR="000754C7" w:rsidRDefault="000754C7" w:rsidP="00FB5F83">
      <w:pPr>
        <w:rPr>
          <w:rFonts w:ascii="Times New Roman" w:hAnsi="Times New Roman" w:cs="Times New Roman"/>
          <w:sz w:val="20"/>
          <w:szCs w:val="20"/>
        </w:rPr>
      </w:pPr>
    </w:p>
    <w:p w:rsidR="000754C7" w:rsidRDefault="000754C7" w:rsidP="00FB5F83">
      <w:pPr>
        <w:rPr>
          <w:rFonts w:ascii="Times New Roman" w:hAnsi="Times New Roman" w:cs="Times New Roman"/>
          <w:sz w:val="20"/>
          <w:szCs w:val="20"/>
        </w:rPr>
      </w:pPr>
    </w:p>
    <w:p w:rsidR="000754C7" w:rsidRDefault="000754C7" w:rsidP="00FB5F83">
      <w:pPr>
        <w:rPr>
          <w:rFonts w:ascii="Times New Roman" w:hAnsi="Times New Roman" w:cs="Times New Roman"/>
          <w:sz w:val="20"/>
          <w:szCs w:val="20"/>
        </w:rPr>
      </w:pPr>
    </w:p>
    <w:p w:rsidR="000754C7" w:rsidRDefault="000754C7" w:rsidP="00FB5F83">
      <w:pPr>
        <w:rPr>
          <w:rFonts w:ascii="Times New Roman" w:hAnsi="Times New Roman" w:cs="Times New Roman"/>
          <w:sz w:val="20"/>
          <w:szCs w:val="20"/>
        </w:rPr>
      </w:pPr>
    </w:p>
    <w:p w:rsidR="00FB5F83" w:rsidRPr="000843A6" w:rsidRDefault="00FB5F83" w:rsidP="00FB5F83">
      <w:pPr>
        <w:rPr>
          <w:rFonts w:ascii="Times New Roman" w:hAnsi="Times New Roman" w:cs="Times New Roman"/>
          <w:b/>
        </w:rPr>
      </w:pPr>
      <w:r w:rsidRPr="000843A6">
        <w:rPr>
          <w:rFonts w:ascii="Times New Roman" w:hAnsi="Times New Roman" w:cs="Times New Roman"/>
          <w:b/>
        </w:rPr>
        <w:t>Üzümün değerlendirilme şekillerine göre üretim miktarındaki değişimler</w:t>
      </w:r>
    </w:p>
    <w:p w:rsidR="002B4433" w:rsidRPr="006F0AE6" w:rsidRDefault="002B4433" w:rsidP="00D66682">
      <w:pPr>
        <w:rPr>
          <w:rFonts w:ascii="Times New Roman" w:hAnsi="Times New Roman" w:cs="Times New Roman"/>
          <w:sz w:val="20"/>
          <w:szCs w:val="20"/>
        </w:rPr>
      </w:pPr>
      <w:r w:rsidRPr="006F0AE6">
        <w:rPr>
          <w:rFonts w:ascii="Times New Roman" w:hAnsi="Times New Roman" w:cs="Times New Roman"/>
          <w:noProof/>
          <w:lang w:eastAsia="tr-TR"/>
        </w:rPr>
        <w:drawing>
          <wp:inline distT="0" distB="0" distL="0" distR="0" wp14:anchorId="65C9A5CA" wp14:editId="2CC93128">
            <wp:extent cx="5715000" cy="232664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6191" cy="2343409"/>
                    </a:xfrm>
                    <a:prstGeom prst="rect">
                      <a:avLst/>
                    </a:prstGeom>
                  </pic:spPr>
                </pic:pic>
              </a:graphicData>
            </a:graphic>
          </wp:inline>
        </w:drawing>
      </w:r>
    </w:p>
    <w:p w:rsidR="000754C7" w:rsidRDefault="000754C7" w:rsidP="00FB5F83">
      <w:pPr>
        <w:rPr>
          <w:rFonts w:ascii="Times New Roman" w:hAnsi="Times New Roman" w:cs="Times New Roman"/>
          <w:sz w:val="20"/>
          <w:szCs w:val="20"/>
        </w:rPr>
      </w:pPr>
    </w:p>
    <w:p w:rsidR="00FB5F83" w:rsidRPr="000843A6" w:rsidRDefault="00FB5F83" w:rsidP="00FB5F83">
      <w:pPr>
        <w:rPr>
          <w:rFonts w:ascii="Times New Roman" w:hAnsi="Times New Roman" w:cs="Times New Roman"/>
          <w:b/>
        </w:rPr>
      </w:pPr>
      <w:r w:rsidRPr="000843A6">
        <w:rPr>
          <w:rFonts w:ascii="Times New Roman" w:hAnsi="Times New Roman" w:cs="Times New Roman"/>
          <w:b/>
        </w:rPr>
        <w:t>Üzümün değerlendirilme şekillerine göre üretim miktarı için yapılan öngörüler</w:t>
      </w:r>
    </w:p>
    <w:p w:rsidR="002B4433" w:rsidRPr="006F0AE6" w:rsidRDefault="002B4433" w:rsidP="002B4433">
      <w:pPr>
        <w:rPr>
          <w:rFonts w:ascii="Times New Roman" w:hAnsi="Times New Roman" w:cs="Times New Roman"/>
          <w:sz w:val="20"/>
          <w:szCs w:val="20"/>
        </w:rPr>
      </w:pPr>
      <w:r w:rsidRPr="006F0AE6">
        <w:rPr>
          <w:rFonts w:ascii="Times New Roman" w:hAnsi="Times New Roman" w:cs="Times New Roman"/>
          <w:noProof/>
          <w:lang w:eastAsia="tr-TR"/>
        </w:rPr>
        <w:drawing>
          <wp:inline distT="0" distB="0" distL="0" distR="0" wp14:anchorId="2EBAC13E" wp14:editId="1BAE85F1">
            <wp:extent cx="5760720" cy="2416175"/>
            <wp:effectExtent l="0" t="0" r="0"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416175"/>
                    </a:xfrm>
                    <a:prstGeom prst="rect">
                      <a:avLst/>
                    </a:prstGeom>
                  </pic:spPr>
                </pic:pic>
              </a:graphicData>
            </a:graphic>
          </wp:inline>
        </w:drawing>
      </w:r>
    </w:p>
    <w:p w:rsidR="006959BA" w:rsidRDefault="00E572F1" w:rsidP="006959BA">
      <w:pPr>
        <w:rPr>
          <w:rFonts w:ascii="Times New Roman" w:hAnsi="Times New Roman" w:cs="Times New Roman"/>
          <w:sz w:val="20"/>
          <w:szCs w:val="20"/>
        </w:rPr>
      </w:pPr>
      <w:r>
        <w:rPr>
          <w:rFonts w:ascii="Times New Roman" w:hAnsi="Times New Roman" w:cs="Times New Roman"/>
          <w:sz w:val="20"/>
          <w:szCs w:val="20"/>
        </w:rPr>
        <w:t xml:space="preserve">Kaynak: </w:t>
      </w:r>
      <w:r w:rsidRPr="00E572F1">
        <w:rPr>
          <w:rFonts w:ascii="Times New Roman" w:hAnsi="Times New Roman" w:cs="Times New Roman"/>
          <w:sz w:val="20"/>
          <w:szCs w:val="20"/>
        </w:rPr>
        <w:t>(Sümbül ve Yıldız, 2022)</w:t>
      </w:r>
    </w:p>
    <w:p w:rsidR="00DA6241" w:rsidRDefault="00DA6241" w:rsidP="006959BA">
      <w:pPr>
        <w:rPr>
          <w:rFonts w:ascii="Times New Roman" w:hAnsi="Times New Roman" w:cs="Times New Roman"/>
          <w:sz w:val="20"/>
          <w:szCs w:val="20"/>
        </w:rPr>
      </w:pPr>
    </w:p>
    <w:p w:rsidR="00DA6241" w:rsidRDefault="00DA6241" w:rsidP="006959BA">
      <w:pPr>
        <w:rPr>
          <w:rFonts w:ascii="Times New Roman" w:hAnsi="Times New Roman" w:cs="Times New Roman"/>
          <w:sz w:val="20"/>
          <w:szCs w:val="20"/>
        </w:rPr>
      </w:pPr>
    </w:p>
    <w:p w:rsidR="00DA6241" w:rsidRDefault="00DA6241" w:rsidP="006959BA">
      <w:pPr>
        <w:rPr>
          <w:rFonts w:ascii="Times New Roman" w:hAnsi="Times New Roman" w:cs="Times New Roman"/>
          <w:sz w:val="20"/>
          <w:szCs w:val="20"/>
        </w:rPr>
      </w:pPr>
    </w:p>
    <w:p w:rsidR="00DA6241" w:rsidRDefault="00DA6241" w:rsidP="006959BA">
      <w:pPr>
        <w:rPr>
          <w:rFonts w:ascii="Times New Roman" w:hAnsi="Times New Roman" w:cs="Times New Roman"/>
          <w:sz w:val="20"/>
          <w:szCs w:val="20"/>
        </w:rPr>
      </w:pPr>
    </w:p>
    <w:p w:rsidR="00DA6241" w:rsidRDefault="00DA6241" w:rsidP="006959BA">
      <w:pPr>
        <w:rPr>
          <w:rFonts w:ascii="Times New Roman" w:hAnsi="Times New Roman" w:cs="Times New Roman"/>
          <w:sz w:val="20"/>
          <w:szCs w:val="20"/>
        </w:rPr>
      </w:pPr>
    </w:p>
    <w:p w:rsidR="00DA6241" w:rsidRDefault="00DA6241" w:rsidP="006959BA">
      <w:pPr>
        <w:rPr>
          <w:rFonts w:ascii="Times New Roman" w:hAnsi="Times New Roman" w:cs="Times New Roman"/>
          <w:sz w:val="20"/>
          <w:szCs w:val="20"/>
        </w:rPr>
      </w:pPr>
    </w:p>
    <w:p w:rsidR="00DA6241" w:rsidRDefault="00DA6241" w:rsidP="006959BA">
      <w:pPr>
        <w:rPr>
          <w:rFonts w:ascii="Times New Roman" w:hAnsi="Times New Roman" w:cs="Times New Roman"/>
          <w:sz w:val="20"/>
          <w:szCs w:val="20"/>
        </w:rPr>
      </w:pPr>
    </w:p>
    <w:p w:rsidR="00DA6241" w:rsidRDefault="00DA6241" w:rsidP="006959BA">
      <w:pPr>
        <w:rPr>
          <w:rFonts w:ascii="Times New Roman" w:hAnsi="Times New Roman" w:cs="Times New Roman"/>
          <w:sz w:val="20"/>
          <w:szCs w:val="20"/>
        </w:rPr>
      </w:pPr>
    </w:p>
    <w:p w:rsidR="00DA6241" w:rsidRDefault="00DA6241" w:rsidP="006959BA">
      <w:pPr>
        <w:rPr>
          <w:rFonts w:ascii="Times New Roman" w:hAnsi="Times New Roman" w:cs="Times New Roman"/>
          <w:sz w:val="20"/>
          <w:szCs w:val="20"/>
        </w:rPr>
      </w:pPr>
    </w:p>
    <w:p w:rsidR="00DA6241" w:rsidRDefault="00DA6241" w:rsidP="006959BA">
      <w:pPr>
        <w:rPr>
          <w:rFonts w:ascii="Times New Roman" w:hAnsi="Times New Roman" w:cs="Times New Roman"/>
          <w:sz w:val="20"/>
          <w:szCs w:val="20"/>
        </w:rPr>
      </w:pPr>
    </w:p>
    <w:p w:rsidR="00DA6241" w:rsidRPr="00DA6241" w:rsidRDefault="00DA6241" w:rsidP="00DA6241">
      <w:pPr>
        <w:keepNext/>
        <w:keepLines/>
        <w:spacing w:after="120" w:line="252" w:lineRule="auto"/>
        <w:outlineLvl w:val="0"/>
        <w:rPr>
          <w:rFonts w:ascii="Times New Roman" w:eastAsia="Times New Roman" w:hAnsi="Times New Roman" w:cs="Times New Roman"/>
          <w:b/>
          <w:color w:val="000000" w:themeColor="text1"/>
          <w:sz w:val="28"/>
          <w:szCs w:val="32"/>
          <w:lang w:eastAsia="tr-TR"/>
        </w:rPr>
      </w:pPr>
      <w:r w:rsidRPr="00DA6241">
        <w:rPr>
          <w:rFonts w:ascii="Times New Roman" w:eastAsia="Times New Roman" w:hAnsi="Times New Roman" w:cs="Times New Roman"/>
          <w:b/>
          <w:color w:val="000000" w:themeColor="text1"/>
          <w:sz w:val="28"/>
          <w:szCs w:val="32"/>
          <w:lang w:eastAsia="tr-TR"/>
        </w:rPr>
        <w:lastRenderedPageBreak/>
        <w:t xml:space="preserve">EK </w:t>
      </w:r>
      <w:r>
        <w:rPr>
          <w:rFonts w:ascii="Times New Roman" w:eastAsia="Times New Roman" w:hAnsi="Times New Roman" w:cs="Times New Roman"/>
          <w:b/>
          <w:color w:val="000000" w:themeColor="text1"/>
          <w:sz w:val="28"/>
          <w:szCs w:val="32"/>
          <w:lang w:eastAsia="tr-TR"/>
        </w:rPr>
        <w:t>3</w:t>
      </w:r>
      <w:r w:rsidRPr="00DA6241">
        <w:rPr>
          <w:rFonts w:ascii="Times New Roman" w:eastAsia="Times New Roman" w:hAnsi="Times New Roman" w:cs="Times New Roman"/>
          <w:b/>
          <w:color w:val="000000" w:themeColor="text1"/>
          <w:sz w:val="28"/>
          <w:szCs w:val="32"/>
          <w:lang w:eastAsia="tr-TR"/>
        </w:rPr>
        <w:t xml:space="preserve">: </w:t>
      </w:r>
      <w:r>
        <w:rPr>
          <w:rFonts w:ascii="Times New Roman" w:eastAsiaTheme="majorEastAsia" w:hAnsi="Times New Roman" w:cs="Times New Roman"/>
          <w:b/>
          <w:color w:val="000000" w:themeColor="text1"/>
          <w:sz w:val="28"/>
          <w:szCs w:val="32"/>
        </w:rPr>
        <w:t>KATILIMCI LİSTESİ</w:t>
      </w:r>
    </w:p>
    <w:tbl>
      <w:tblPr>
        <w:tblW w:w="9983" w:type="dxa"/>
        <w:tblCellMar>
          <w:left w:w="70" w:type="dxa"/>
          <w:right w:w="70" w:type="dxa"/>
        </w:tblCellMar>
        <w:tblLook w:val="04A0" w:firstRow="1" w:lastRow="0" w:firstColumn="1" w:lastColumn="0" w:noHBand="0" w:noVBand="1"/>
      </w:tblPr>
      <w:tblGrid>
        <w:gridCol w:w="532"/>
        <w:gridCol w:w="30"/>
        <w:gridCol w:w="2410"/>
        <w:gridCol w:w="4536"/>
        <w:gridCol w:w="25"/>
        <w:gridCol w:w="2385"/>
        <w:gridCol w:w="65"/>
      </w:tblGrid>
      <w:tr w:rsidR="00DA6241" w:rsidRPr="00143C33" w:rsidTr="00DA6241">
        <w:trPr>
          <w:trHeight w:val="288"/>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241" w:rsidRPr="00143C33" w:rsidRDefault="00DA6241" w:rsidP="00DA6241">
            <w:pPr>
              <w:spacing w:after="0" w:line="240" w:lineRule="auto"/>
              <w:rPr>
                <w:rFonts w:ascii="Times New Roman" w:eastAsia="Times New Roman" w:hAnsi="Times New Roman" w:cs="Times New Roman"/>
                <w:b/>
                <w:bCs/>
                <w:color w:val="000000"/>
                <w:lang w:eastAsia="tr-TR"/>
              </w:rPr>
            </w:pPr>
            <w:r w:rsidRPr="00143C33">
              <w:rPr>
                <w:rFonts w:ascii="Times New Roman" w:eastAsia="Times New Roman" w:hAnsi="Times New Roman" w:cs="Times New Roman"/>
                <w:b/>
                <w:bCs/>
                <w:color w:val="000000"/>
                <w:lang w:eastAsia="tr-TR"/>
              </w:rPr>
              <w:t>Sıra</w:t>
            </w:r>
          </w:p>
        </w:tc>
        <w:tc>
          <w:tcPr>
            <w:tcW w:w="2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DA6241" w:rsidRPr="00143C33" w:rsidRDefault="00DA6241" w:rsidP="00DA6241">
            <w:pPr>
              <w:spacing w:after="0" w:line="240" w:lineRule="auto"/>
              <w:rPr>
                <w:rFonts w:ascii="Times New Roman" w:eastAsia="Times New Roman" w:hAnsi="Times New Roman" w:cs="Times New Roman"/>
                <w:b/>
                <w:bCs/>
                <w:color w:val="000000"/>
                <w:lang w:eastAsia="tr-TR"/>
              </w:rPr>
            </w:pPr>
            <w:r w:rsidRPr="00143C33">
              <w:rPr>
                <w:rFonts w:ascii="Times New Roman" w:eastAsia="Times New Roman" w:hAnsi="Times New Roman" w:cs="Times New Roman"/>
                <w:b/>
                <w:bCs/>
                <w:color w:val="000000"/>
                <w:lang w:eastAsia="tr-TR"/>
              </w:rPr>
              <w:t>Adı ve Soyadı</w:t>
            </w:r>
          </w:p>
        </w:tc>
        <w:tc>
          <w:tcPr>
            <w:tcW w:w="4561" w:type="dxa"/>
            <w:gridSpan w:val="2"/>
            <w:tcBorders>
              <w:top w:val="single" w:sz="4" w:space="0" w:color="auto"/>
              <w:left w:val="nil"/>
              <w:bottom w:val="single" w:sz="4" w:space="0" w:color="auto"/>
              <w:right w:val="single" w:sz="4" w:space="0" w:color="auto"/>
            </w:tcBorders>
            <w:shd w:val="clear" w:color="auto" w:fill="auto"/>
            <w:noWrap/>
            <w:vAlign w:val="center"/>
            <w:hideMark/>
          </w:tcPr>
          <w:p w:rsidR="00DA6241" w:rsidRPr="00143C33" w:rsidRDefault="00DA6241" w:rsidP="00DA6241">
            <w:pPr>
              <w:spacing w:after="0" w:line="240" w:lineRule="auto"/>
              <w:rPr>
                <w:rFonts w:ascii="Times New Roman" w:eastAsia="Times New Roman" w:hAnsi="Times New Roman" w:cs="Times New Roman"/>
                <w:b/>
                <w:bCs/>
                <w:color w:val="000000"/>
                <w:lang w:eastAsia="tr-TR"/>
              </w:rPr>
            </w:pPr>
            <w:r w:rsidRPr="00143C33">
              <w:rPr>
                <w:rFonts w:ascii="Times New Roman" w:eastAsia="Times New Roman" w:hAnsi="Times New Roman" w:cs="Times New Roman"/>
                <w:b/>
                <w:bCs/>
                <w:color w:val="000000"/>
                <w:lang w:eastAsia="tr-TR"/>
              </w:rPr>
              <w:t xml:space="preserve">Kurum/Birim </w:t>
            </w:r>
          </w:p>
        </w:tc>
        <w:tc>
          <w:tcPr>
            <w:tcW w:w="24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A6241" w:rsidRPr="00143C33" w:rsidRDefault="00DA6241" w:rsidP="00DA6241">
            <w:pPr>
              <w:spacing w:after="0" w:line="240" w:lineRule="auto"/>
              <w:rPr>
                <w:rFonts w:ascii="Times New Roman" w:eastAsia="Times New Roman" w:hAnsi="Times New Roman" w:cs="Times New Roman"/>
                <w:b/>
                <w:bCs/>
                <w:color w:val="000000"/>
                <w:lang w:eastAsia="tr-TR"/>
              </w:rPr>
            </w:pPr>
            <w:r w:rsidRPr="00143C33">
              <w:rPr>
                <w:rFonts w:ascii="Times New Roman" w:eastAsia="Times New Roman" w:hAnsi="Times New Roman" w:cs="Times New Roman"/>
                <w:b/>
                <w:bCs/>
                <w:color w:val="000000"/>
                <w:lang w:eastAsia="tr-TR"/>
              </w:rPr>
              <w:t>Unvan</w:t>
            </w:r>
          </w:p>
        </w:tc>
      </w:tr>
      <w:tr w:rsidR="00DA6241"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w:t>
            </w:r>
          </w:p>
        </w:tc>
        <w:tc>
          <w:tcPr>
            <w:tcW w:w="2440" w:type="dxa"/>
            <w:gridSpan w:val="2"/>
            <w:tcBorders>
              <w:top w:val="nil"/>
              <w:left w:val="nil"/>
              <w:bottom w:val="single" w:sz="4" w:space="0" w:color="auto"/>
              <w:right w:val="single" w:sz="4" w:space="0" w:color="auto"/>
            </w:tcBorders>
            <w:shd w:val="clear" w:color="auto" w:fill="auto"/>
            <w:vAlign w:val="center"/>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w:t>
            </w:r>
            <w:r>
              <w:rPr>
                <w:rFonts w:ascii="Times New Roman" w:eastAsia="Times New Roman" w:hAnsi="Times New Roman" w:cs="Times New Roman"/>
                <w:color w:val="000000"/>
                <w:lang w:eastAsia="tr-TR"/>
              </w:rPr>
              <w:t xml:space="preserve"> </w:t>
            </w:r>
            <w:r w:rsidRPr="00143C33">
              <w:rPr>
                <w:rFonts w:ascii="Times New Roman" w:eastAsia="Times New Roman" w:hAnsi="Times New Roman" w:cs="Times New Roman"/>
                <w:color w:val="000000"/>
                <w:lang w:eastAsia="tr-TR"/>
              </w:rPr>
              <w:t>Semih YAŞASIN</w:t>
            </w:r>
          </w:p>
        </w:tc>
        <w:tc>
          <w:tcPr>
            <w:tcW w:w="4561" w:type="dxa"/>
            <w:gridSpan w:val="2"/>
            <w:tcBorders>
              <w:top w:val="nil"/>
              <w:left w:val="nil"/>
              <w:bottom w:val="single" w:sz="4" w:space="0" w:color="auto"/>
              <w:right w:val="single" w:sz="4" w:space="0" w:color="auto"/>
            </w:tcBorders>
            <w:shd w:val="clear" w:color="auto" w:fill="auto"/>
            <w:vAlign w:val="center"/>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50" w:type="dxa"/>
            <w:gridSpan w:val="2"/>
            <w:tcBorders>
              <w:top w:val="nil"/>
              <w:left w:val="nil"/>
              <w:bottom w:val="single" w:sz="4" w:space="0" w:color="auto"/>
              <w:right w:val="single" w:sz="4" w:space="0" w:color="auto"/>
            </w:tcBorders>
            <w:shd w:val="clear" w:color="auto" w:fill="auto"/>
            <w:vAlign w:val="center"/>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Bölüm Başkanı</w:t>
            </w:r>
          </w:p>
        </w:tc>
      </w:tr>
      <w:tr w:rsidR="00DA6241"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Adem YAĞCI</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Gazi Osman Paşa Üniversitesi</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Doç. </w:t>
            </w:r>
            <w:r w:rsidR="004300C5" w:rsidRPr="00143C33">
              <w:rPr>
                <w:rFonts w:ascii="Times New Roman" w:eastAsia="Times New Roman" w:hAnsi="Times New Roman" w:cs="Times New Roman"/>
                <w:color w:val="000000"/>
                <w:lang w:eastAsia="tr-TR"/>
              </w:rPr>
              <w:t>Dr.</w:t>
            </w:r>
          </w:p>
        </w:tc>
      </w:tr>
      <w:tr w:rsidR="00DA6241"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Ahmet BEKTAŞ</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r>
      <w:tr w:rsidR="00DA6241"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Akay  ÜNAL</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Bağcılık Araştırma Enstitüsü Müdürlüğü</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Müdür</w:t>
            </w:r>
          </w:p>
        </w:tc>
      </w:tr>
      <w:tr w:rsidR="00DA6241"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Akın ÖZDEMİR</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Syngenta</w:t>
            </w:r>
            <w:r>
              <w:rPr>
                <w:rFonts w:ascii="Times New Roman" w:eastAsia="Times New Roman" w:hAnsi="Times New Roman" w:cs="Times New Roman"/>
                <w:color w:val="000000"/>
                <w:lang w:eastAsia="tr-TR"/>
              </w:rPr>
              <w:t>,</w:t>
            </w:r>
            <w:r w:rsidRPr="00143C33">
              <w:rPr>
                <w:rFonts w:ascii="Times New Roman" w:eastAsia="Times New Roman" w:hAnsi="Times New Roman" w:cs="Times New Roman"/>
                <w:color w:val="000000"/>
                <w:lang w:eastAsia="tr-TR"/>
              </w:rPr>
              <w:t xml:space="preserve">  İZMİR</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Ege Bölge Müdürü</w:t>
            </w:r>
          </w:p>
        </w:tc>
      </w:tr>
      <w:tr w:rsidR="00DA6241"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Ali ALTINTAŞ</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r>
      <w:tr w:rsidR="00DA6241"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ALİ İHSAN ERDEMLİ</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Nevşehir İl Tarım ve Orman Müdürlüğü-Bit</w:t>
            </w:r>
            <w:r w:rsidR="004300C5">
              <w:rPr>
                <w:rFonts w:ascii="Times New Roman" w:eastAsia="Times New Roman" w:hAnsi="Times New Roman" w:cs="Times New Roman"/>
                <w:color w:val="000000"/>
                <w:lang w:eastAsia="tr-TR"/>
              </w:rPr>
              <w:t>kisel</w:t>
            </w:r>
            <w:r w:rsidRPr="00143C33">
              <w:rPr>
                <w:rFonts w:ascii="Times New Roman" w:eastAsia="Times New Roman" w:hAnsi="Times New Roman" w:cs="Times New Roman"/>
                <w:color w:val="000000"/>
                <w:lang w:eastAsia="tr-TR"/>
              </w:rPr>
              <w:t xml:space="preserve"> Ür</w:t>
            </w:r>
            <w:r w:rsidR="004300C5">
              <w:rPr>
                <w:rFonts w:ascii="Times New Roman" w:eastAsia="Times New Roman" w:hAnsi="Times New Roman" w:cs="Times New Roman"/>
                <w:color w:val="000000"/>
                <w:lang w:eastAsia="tr-TR"/>
              </w:rPr>
              <w:t>etim v</w:t>
            </w:r>
            <w:r w:rsidRPr="00143C33">
              <w:rPr>
                <w:rFonts w:ascii="Times New Roman" w:eastAsia="Times New Roman" w:hAnsi="Times New Roman" w:cs="Times New Roman"/>
                <w:color w:val="000000"/>
                <w:lang w:eastAsia="tr-TR"/>
              </w:rPr>
              <w:t>e Bit</w:t>
            </w:r>
            <w:r w:rsidR="004300C5">
              <w:rPr>
                <w:rFonts w:ascii="Times New Roman" w:eastAsia="Times New Roman" w:hAnsi="Times New Roman" w:cs="Times New Roman"/>
                <w:color w:val="000000"/>
                <w:lang w:eastAsia="tr-TR"/>
              </w:rPr>
              <w:t>ki</w:t>
            </w:r>
            <w:r w:rsidRPr="00143C33">
              <w:rPr>
                <w:rFonts w:ascii="Times New Roman" w:eastAsia="Times New Roman" w:hAnsi="Times New Roman" w:cs="Times New Roman"/>
                <w:color w:val="000000"/>
                <w:lang w:eastAsia="tr-TR"/>
              </w:rPr>
              <w:t xml:space="preserve"> Sağ</w:t>
            </w:r>
            <w:r w:rsidR="004300C5">
              <w:rPr>
                <w:rFonts w:ascii="Times New Roman" w:eastAsia="Times New Roman" w:hAnsi="Times New Roman" w:cs="Times New Roman"/>
                <w:color w:val="000000"/>
                <w:lang w:eastAsia="tr-TR"/>
              </w:rPr>
              <w:t>lığı</w:t>
            </w:r>
            <w:r w:rsidRPr="00143C33">
              <w:rPr>
                <w:rFonts w:ascii="Times New Roman" w:eastAsia="Times New Roman" w:hAnsi="Times New Roman" w:cs="Times New Roman"/>
                <w:color w:val="000000"/>
                <w:lang w:eastAsia="tr-TR"/>
              </w:rPr>
              <w:t xml:space="preserve"> Ş</w:t>
            </w:r>
            <w:r w:rsidR="004300C5">
              <w:rPr>
                <w:rFonts w:ascii="Times New Roman" w:eastAsia="Times New Roman" w:hAnsi="Times New Roman" w:cs="Times New Roman"/>
                <w:color w:val="000000"/>
                <w:lang w:eastAsia="tr-TR"/>
              </w:rPr>
              <w:t>u</w:t>
            </w:r>
            <w:r w:rsidRPr="00143C33">
              <w:rPr>
                <w:rFonts w:ascii="Times New Roman" w:eastAsia="Times New Roman" w:hAnsi="Times New Roman" w:cs="Times New Roman"/>
                <w:color w:val="000000"/>
                <w:lang w:eastAsia="tr-TR"/>
              </w:rPr>
              <w:t>b</w:t>
            </w:r>
            <w:r w:rsidR="004300C5">
              <w:rPr>
                <w:rFonts w:ascii="Times New Roman" w:eastAsia="Times New Roman" w:hAnsi="Times New Roman" w:cs="Times New Roman"/>
                <w:color w:val="000000"/>
                <w:lang w:eastAsia="tr-TR"/>
              </w:rPr>
              <w:t>esi</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DA6241" w:rsidRPr="00143C33" w:rsidRDefault="00DA6241" w:rsidP="00DA6241">
            <w:pPr>
              <w:spacing w:after="0" w:line="240" w:lineRule="auto"/>
              <w:rPr>
                <w:rFonts w:ascii="Times New Roman" w:eastAsia="Times New Roman" w:hAnsi="Times New Roman" w:cs="Times New Roman"/>
                <w:color w:val="212121"/>
                <w:lang w:eastAsia="tr-TR"/>
              </w:rPr>
            </w:pPr>
            <w:r w:rsidRPr="00143C33">
              <w:rPr>
                <w:rFonts w:ascii="Times New Roman" w:eastAsia="Times New Roman" w:hAnsi="Times New Roman" w:cs="Times New Roman"/>
                <w:color w:val="212121"/>
                <w:lang w:eastAsia="tr-TR"/>
              </w:rPr>
              <w:t>Ziraat Mühendisi</w:t>
            </w:r>
          </w:p>
        </w:tc>
        <w:bookmarkStart w:id="100" w:name="_GoBack"/>
        <w:bookmarkEnd w:id="100"/>
      </w:tr>
      <w:tr w:rsidR="004300C5" w:rsidRPr="00143C33" w:rsidTr="00182D2C">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Ali KACAR</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Saruhanlı Ziraat Odası</w:t>
            </w:r>
          </w:p>
        </w:tc>
        <w:tc>
          <w:tcPr>
            <w:tcW w:w="2450" w:type="dxa"/>
            <w:gridSpan w:val="2"/>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 Mühendisi</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9</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Ali SOLAK- ŞARKÖY</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r>
      <w:tr w:rsidR="004300C5" w:rsidRPr="00143C33" w:rsidTr="00DA6241">
        <w:trPr>
          <w:trHeight w:val="6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10</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Ali YILMAZ</w:t>
            </w:r>
          </w:p>
        </w:tc>
        <w:tc>
          <w:tcPr>
            <w:tcW w:w="4561" w:type="dxa"/>
            <w:gridSpan w:val="2"/>
            <w:tcBorders>
              <w:top w:val="nil"/>
              <w:left w:val="nil"/>
              <w:bottom w:val="single" w:sz="4" w:space="0" w:color="auto"/>
              <w:right w:val="single" w:sz="4" w:space="0" w:color="auto"/>
            </w:tcBorders>
            <w:shd w:val="clear" w:color="auto" w:fill="auto"/>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Denizli İl Tarım ve Orman Müdürlüğü-Bitkisel Üretim ve Bitki Sağlığı Şube Müdürü </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Ziraat </w:t>
            </w:r>
            <w:r w:rsidRPr="00143C33">
              <w:rPr>
                <w:rFonts w:ascii="Times New Roman" w:eastAsia="Times New Roman" w:hAnsi="Times New Roman" w:cs="Times New Roman"/>
                <w:color w:val="000000"/>
                <w:lang w:eastAsia="tr-TR"/>
              </w:rPr>
              <w:t>Mühendisi</w:t>
            </w:r>
          </w:p>
        </w:tc>
      </w:tr>
      <w:tr w:rsidR="004300C5" w:rsidRPr="00143C33" w:rsidTr="00DA6241">
        <w:trPr>
          <w:trHeight w:val="552"/>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11</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Arap DİRİ</w:t>
            </w:r>
          </w:p>
        </w:tc>
        <w:tc>
          <w:tcPr>
            <w:tcW w:w="4561"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Türkiye İstatistik Kurumu (Tarımsal Üretim İstatistikleri Grup Başkanı)</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lang w:eastAsia="tr-TR"/>
              </w:rPr>
            </w:pPr>
            <w:r w:rsidRPr="00143C33">
              <w:rPr>
                <w:rFonts w:ascii="Times New Roman" w:eastAsia="Times New Roman" w:hAnsi="Times New Roman" w:cs="Times New Roman"/>
                <w:color w:val="212121"/>
                <w:lang w:eastAsia="tr-TR"/>
              </w:rPr>
              <w:t>Mühendis</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12</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Arif ATAK</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Uludağ Ün</w:t>
            </w:r>
            <w:r>
              <w:rPr>
                <w:rFonts w:ascii="Times New Roman" w:eastAsia="Times New Roman" w:hAnsi="Times New Roman" w:cs="Times New Roman"/>
                <w:color w:val="000000"/>
                <w:lang w:eastAsia="tr-TR"/>
              </w:rPr>
              <w:t>i</w:t>
            </w:r>
            <w:r w:rsidRPr="00143C33">
              <w:rPr>
                <w:rFonts w:ascii="Times New Roman" w:eastAsia="Times New Roman" w:hAnsi="Times New Roman" w:cs="Times New Roman"/>
                <w:color w:val="000000"/>
                <w:lang w:eastAsia="tr-TR"/>
              </w:rPr>
              <w:t>v</w:t>
            </w:r>
            <w:r>
              <w:rPr>
                <w:rFonts w:ascii="Times New Roman" w:eastAsia="Times New Roman" w:hAnsi="Times New Roman" w:cs="Times New Roman"/>
                <w:color w:val="000000"/>
                <w:lang w:eastAsia="tr-TR"/>
              </w:rPr>
              <w:t>ersitesi</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Doç. Dr</w:t>
            </w:r>
            <w:r>
              <w:rPr>
                <w:rFonts w:ascii="Times New Roman" w:eastAsia="Times New Roman" w:hAnsi="Times New Roman" w:cs="Times New Roman"/>
                <w:color w:val="000000"/>
                <w:lang w:eastAsia="tr-TR"/>
              </w:rPr>
              <w:t>.</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13</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Asım ALTINDAŞ</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Küp Şarapları DENİZLİ</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Firma Sahibi</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14</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Ayşe UYSAL MORCA </w:t>
            </w:r>
          </w:p>
        </w:tc>
        <w:tc>
          <w:tcPr>
            <w:tcW w:w="4561"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TAGEM-Bitki Sağlığı Araştırmaları Daire Başkanlığı</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Mühendis</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15</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Berkay ÖZKÜÇÜK</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Mertpa Meyve Sebze Ltd. Şti.</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Pazarlama Müdürü</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16</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Bilge Keykubat</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İzmir Ticaret Borsası</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w:t>
            </w:r>
            <w:r w:rsidRPr="00143C33">
              <w:rPr>
                <w:rFonts w:ascii="Times New Roman" w:eastAsia="Times New Roman" w:hAnsi="Times New Roman" w:cs="Times New Roman"/>
                <w:color w:val="000000"/>
                <w:lang w:eastAsia="tr-TR"/>
              </w:rPr>
              <w:t xml:space="preserve"> Müh</w:t>
            </w:r>
            <w:r>
              <w:rPr>
                <w:rFonts w:ascii="Times New Roman" w:eastAsia="Times New Roman" w:hAnsi="Times New Roman" w:cs="Times New Roman"/>
                <w:color w:val="000000"/>
                <w:lang w:eastAsia="tr-TR"/>
              </w:rPr>
              <w:t>endisi</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17</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Cengiz BALIK</w:t>
            </w:r>
          </w:p>
        </w:tc>
        <w:tc>
          <w:tcPr>
            <w:tcW w:w="4561" w:type="dxa"/>
            <w:gridSpan w:val="2"/>
            <w:tcBorders>
              <w:top w:val="nil"/>
              <w:left w:val="nil"/>
              <w:bottom w:val="single" w:sz="4" w:space="0" w:color="auto"/>
              <w:right w:val="single" w:sz="4" w:space="0" w:color="auto"/>
            </w:tcBorders>
            <w:shd w:val="clear" w:color="auto" w:fill="auto"/>
            <w:vAlign w:val="bottom"/>
            <w:hideMark/>
          </w:tcPr>
          <w:p w:rsidR="004300C5" w:rsidRPr="00143C33" w:rsidRDefault="004300C5" w:rsidP="004300C5">
            <w:pPr>
              <w:spacing w:after="0" w:line="240" w:lineRule="auto"/>
              <w:rPr>
                <w:rFonts w:ascii="Times New Roman" w:eastAsia="Times New Roman" w:hAnsi="Times New Roman" w:cs="Times New Roman"/>
                <w:lang w:eastAsia="tr-TR"/>
              </w:rPr>
            </w:pPr>
            <w:r w:rsidRPr="00143C33">
              <w:rPr>
                <w:rFonts w:ascii="Times New Roman" w:eastAsia="Times New Roman" w:hAnsi="Times New Roman" w:cs="Times New Roman"/>
                <w:lang w:eastAsia="tr-TR"/>
              </w:rPr>
              <w:t>Cena Dış Ticaret ve Tarım Ürünleri San. A.Ş ALAŞEHİR</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Firma Sahibi</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18</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Cenk YILDIRIM</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r>
      <w:tr w:rsidR="004300C5" w:rsidRPr="00143C33" w:rsidTr="00DA6241">
        <w:trPr>
          <w:trHeight w:val="552"/>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19</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Ceylan ŞENSOY</w:t>
            </w:r>
          </w:p>
        </w:tc>
        <w:tc>
          <w:tcPr>
            <w:tcW w:w="4561"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Kültür ve Turizm Bakanlığı Türkiye Turizm Tanıtım ve Geliştirme Ajansı Genel Müdürlüğü</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Ürün Pazarlama Direktörü</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20</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Didem YILDIRIM</w:t>
            </w:r>
          </w:p>
        </w:tc>
        <w:tc>
          <w:tcPr>
            <w:tcW w:w="4561" w:type="dxa"/>
            <w:gridSpan w:val="2"/>
            <w:tcBorders>
              <w:top w:val="nil"/>
              <w:left w:val="nil"/>
              <w:bottom w:val="single" w:sz="4" w:space="0" w:color="auto"/>
              <w:right w:val="single" w:sz="4" w:space="0" w:color="auto"/>
            </w:tcBorders>
            <w:shd w:val="clear" w:color="auto" w:fill="auto"/>
            <w:noWrap/>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TKDK (Proje Yönetimi Koordinatörlüğü)</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lang w:eastAsia="tr-TR"/>
              </w:rPr>
            </w:pPr>
            <w:r w:rsidRPr="00143C33">
              <w:rPr>
                <w:rFonts w:ascii="Times New Roman" w:eastAsia="Times New Roman" w:hAnsi="Times New Roman" w:cs="Times New Roman"/>
                <w:color w:val="212121"/>
                <w:lang w:eastAsia="tr-TR"/>
              </w:rPr>
              <w:t>Başvuru Analiz Uzmanı</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21</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Dilek GELEN</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Baktat Gıda San Tic. A.Ş.</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Gıda Mühendisi</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22</w:t>
            </w:r>
          </w:p>
        </w:tc>
        <w:tc>
          <w:tcPr>
            <w:tcW w:w="244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Aslı POLAT</w:t>
            </w:r>
          </w:p>
        </w:tc>
        <w:tc>
          <w:tcPr>
            <w:tcW w:w="4561"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5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Bölüm Başkanı</w:t>
            </w:r>
          </w:p>
        </w:tc>
      </w:tr>
      <w:tr w:rsidR="004300C5" w:rsidRPr="00143C33" w:rsidTr="00DA6241">
        <w:trPr>
          <w:trHeight w:val="552"/>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23</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Burcu GÜVEN</w:t>
            </w:r>
          </w:p>
        </w:tc>
        <w:tc>
          <w:tcPr>
            <w:tcW w:w="4561"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TAGEM-Hayvan  Sağlığı  Gıda ve Yem Araştırmaları Daire Başkanlığı </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Mühendis</w:t>
            </w:r>
          </w:p>
        </w:tc>
      </w:tr>
      <w:tr w:rsidR="004300C5" w:rsidRPr="00143C33" w:rsidTr="00DA6241">
        <w:trPr>
          <w:trHeight w:val="552"/>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24</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lang w:eastAsia="tr-TR"/>
              </w:rPr>
            </w:pPr>
            <w:r w:rsidRPr="00143C33">
              <w:rPr>
                <w:rFonts w:ascii="Times New Roman" w:eastAsia="Times New Roman" w:hAnsi="Times New Roman" w:cs="Times New Roman"/>
                <w:color w:val="212121"/>
                <w:lang w:eastAsia="tr-TR"/>
              </w:rPr>
              <w:t>Dr. Duran KILIÇ</w:t>
            </w:r>
          </w:p>
        </w:tc>
        <w:tc>
          <w:tcPr>
            <w:tcW w:w="4561"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Tokat Orta Karadeniz Geçit</w:t>
            </w:r>
            <w:r>
              <w:rPr>
                <w:rFonts w:ascii="Times New Roman" w:eastAsia="Times New Roman" w:hAnsi="Times New Roman" w:cs="Times New Roman"/>
                <w:color w:val="000000"/>
                <w:lang w:eastAsia="tr-TR"/>
              </w:rPr>
              <w:t xml:space="preserve"> K</w:t>
            </w:r>
            <w:r w:rsidRPr="00143C33">
              <w:rPr>
                <w:rFonts w:ascii="Times New Roman" w:eastAsia="Times New Roman" w:hAnsi="Times New Roman" w:cs="Times New Roman"/>
                <w:color w:val="000000"/>
                <w:lang w:eastAsia="tr-TR"/>
              </w:rPr>
              <w:t>uşağı Tarımsal Araştırma Enstitüsü Müdürlüğü</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lang w:eastAsia="tr-TR"/>
              </w:rPr>
            </w:pPr>
            <w:r w:rsidRPr="00143C33">
              <w:rPr>
                <w:rFonts w:ascii="Times New Roman" w:eastAsia="Times New Roman" w:hAnsi="Times New Roman" w:cs="Times New Roman"/>
                <w:color w:val="212121"/>
                <w:lang w:eastAsia="tr-TR"/>
              </w:rPr>
              <w:t>Mühendis</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25</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Erol Yalçınkaya</w:t>
            </w:r>
          </w:p>
        </w:tc>
        <w:tc>
          <w:tcPr>
            <w:tcW w:w="4561" w:type="dxa"/>
            <w:gridSpan w:val="2"/>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 TARSİM (Ar-Ge Müdürlüğü)</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Müdür Yardımcısı</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26</w:t>
            </w:r>
          </w:p>
        </w:tc>
        <w:tc>
          <w:tcPr>
            <w:tcW w:w="244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Gamze UYSAL SEÇKİN</w:t>
            </w:r>
          </w:p>
        </w:tc>
        <w:tc>
          <w:tcPr>
            <w:tcW w:w="4561"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5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Bölüm Başkanı</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27</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Hülya  UYSAL</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Bağcılık Araştırma Enstitüsü Müdürlüğü</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Tarım  Ekonomisi  Bölüm Başkanı</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28</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Oğuzhan SOLTEKİN</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Bağcılık Araştırma Enstitüsü Müdürlüğü</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​Yetiştirme Tekniği Bölüm Başkanı​</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29</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lang w:eastAsia="tr-TR"/>
              </w:rPr>
            </w:pPr>
            <w:r w:rsidRPr="00143C33">
              <w:rPr>
                <w:rFonts w:ascii="Times New Roman" w:eastAsia="Times New Roman" w:hAnsi="Times New Roman" w:cs="Times New Roman"/>
                <w:color w:val="212121"/>
                <w:lang w:eastAsia="tr-TR"/>
              </w:rPr>
              <w:t>Dr. Seçkin GARGIN</w:t>
            </w:r>
          </w:p>
        </w:tc>
        <w:tc>
          <w:tcPr>
            <w:tcW w:w="4561"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Meyvecilik Araştırma Enstitüsü Müdürlüğü Eğirdir/ISPARTA</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lang w:eastAsia="tr-TR"/>
              </w:rPr>
            </w:pPr>
            <w:r w:rsidRPr="00143C33">
              <w:rPr>
                <w:rFonts w:ascii="Times New Roman" w:eastAsia="Times New Roman" w:hAnsi="Times New Roman" w:cs="Times New Roman"/>
                <w:color w:val="212121"/>
                <w:lang w:eastAsia="tr-TR"/>
              </w:rPr>
              <w:t>Mühendis</w:t>
            </w:r>
          </w:p>
        </w:tc>
      </w:tr>
      <w:tr w:rsidR="004300C5" w:rsidRPr="00143C33" w:rsidTr="00DA6241">
        <w:trPr>
          <w:trHeight w:val="288"/>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30</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Selçuk KARABAT</w:t>
            </w:r>
          </w:p>
        </w:tc>
        <w:tc>
          <w:tcPr>
            <w:tcW w:w="4561"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Bağcılık Araştırma Enstitüsü Müdürlüğü</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Müdür Yrd.</w:t>
            </w:r>
          </w:p>
        </w:tc>
      </w:tr>
      <w:tr w:rsidR="004300C5" w:rsidRPr="00143C33" w:rsidTr="00DA6241">
        <w:trPr>
          <w:trHeight w:val="804"/>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31</w:t>
            </w:r>
          </w:p>
        </w:tc>
        <w:tc>
          <w:tcPr>
            <w:tcW w:w="244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Suat AKGÜL</w:t>
            </w:r>
          </w:p>
        </w:tc>
        <w:tc>
          <w:tcPr>
            <w:tcW w:w="4561"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TAGEM-Toprak ve Su Kaynakları Araştırmaları Daire Başkanlığı (İklim Değişikliği ve Tarımsal Ekoloji Araştırmaları Çalışma Grubu-Mühendis)</w:t>
            </w:r>
          </w:p>
        </w:tc>
        <w:tc>
          <w:tcPr>
            <w:tcW w:w="245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Mühendis</w:t>
            </w:r>
          </w:p>
        </w:tc>
      </w:tr>
      <w:tr w:rsidR="004300C5" w:rsidRPr="00143C33" w:rsidTr="00DA6241">
        <w:trPr>
          <w:gridAfter w:val="1"/>
          <w:wAfter w:w="65" w:type="dxa"/>
          <w:trHeight w:val="552"/>
        </w:trPr>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lastRenderedPageBreak/>
              <w:t>32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sz w:val="24"/>
                <w:szCs w:val="24"/>
                <w:lang w:eastAsia="tr-TR"/>
              </w:rPr>
            </w:pPr>
            <w:r w:rsidRPr="00143C33">
              <w:rPr>
                <w:rFonts w:ascii="Times New Roman" w:eastAsia="Times New Roman" w:hAnsi="Times New Roman" w:cs="Times New Roman"/>
                <w:color w:val="000000"/>
                <w:sz w:val="24"/>
                <w:szCs w:val="24"/>
                <w:lang w:eastAsia="tr-TR"/>
              </w:rPr>
              <w:t>Dr. Umut GÜL</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Strateji Geliştirme Başkanlığı (Tarımsal Ekonomi ve Politika Geliştirme Enstitüsü Müdürlüğü) </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Mühendis</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33</w:t>
            </w:r>
          </w:p>
        </w:tc>
        <w:tc>
          <w:tcPr>
            <w:tcW w:w="2410"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Zafer COŞKUN</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Bölüm Başkanı</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34</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Dr. ​Şener UYSAL</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Yüksek Müh.</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35</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Elman BAHAR</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Namık Kemal Üniversitesi</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Prof. Dr.</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36</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Ercan TÜRKTEMEL  </w:t>
            </w:r>
          </w:p>
        </w:tc>
        <w:tc>
          <w:tcPr>
            <w:tcW w:w="4536" w:type="dxa"/>
            <w:tcBorders>
              <w:top w:val="nil"/>
              <w:left w:val="nil"/>
              <w:bottom w:val="single" w:sz="4" w:space="0" w:color="auto"/>
              <w:right w:val="single" w:sz="4" w:space="0" w:color="auto"/>
            </w:tcBorders>
            <w:shd w:val="clear" w:color="auto" w:fill="auto"/>
            <w:noWrap/>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Bitkisel Üretim Genel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Genel Müdür Yardımcısı V. </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37</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Ersan ÖNER</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r>
      <w:tr w:rsidR="004300C5" w:rsidRPr="00143C33" w:rsidTr="00DA6241">
        <w:trPr>
          <w:gridAfter w:val="1"/>
          <w:wAfter w:w="65" w:type="dxa"/>
          <w:trHeight w:val="552"/>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38</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Esin TOPARLAK</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TAGEM-Hayvan  Sağlığı  Gıda ve Yem Araştırmaları Daire Başkanlığı </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Çalışma Grup Sorumlusu</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39</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Evren YAR</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Efor Zirai Tarım</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 Mühendisi</w:t>
            </w:r>
          </w:p>
        </w:tc>
      </w:tr>
      <w:tr w:rsidR="004300C5" w:rsidRPr="00143C33" w:rsidTr="00DA6241">
        <w:trPr>
          <w:gridAfter w:val="1"/>
          <w:wAfter w:w="65" w:type="dxa"/>
          <w:trHeight w:val="552"/>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40</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Fatma Meltem BÜYÜKYAVUZ</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Gıda ve Kontrol Genel Müdürlüğü (Bitki Sağlığı ve Karantina Daire Başkanlığı)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lang w:eastAsia="tr-TR"/>
              </w:rPr>
            </w:pPr>
            <w:r w:rsidRPr="00143C33">
              <w:rPr>
                <w:rFonts w:ascii="Times New Roman" w:eastAsia="Times New Roman" w:hAnsi="Times New Roman" w:cs="Times New Roman"/>
                <w:color w:val="212121"/>
                <w:lang w:eastAsia="tr-TR"/>
              </w:rPr>
              <w:t>Mühendis</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41</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Fevzi Tokat DENİZLİ</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Pamukkale Şarapçılık</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Firma Sahibi</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42</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Fevziye Kayılı</w:t>
            </w:r>
          </w:p>
        </w:tc>
        <w:tc>
          <w:tcPr>
            <w:tcW w:w="4536" w:type="dxa"/>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 TARSİM (Bitkisel Hasar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Müdür</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43</w:t>
            </w:r>
          </w:p>
        </w:tc>
        <w:tc>
          <w:tcPr>
            <w:tcW w:w="2410" w:type="dxa"/>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Gizem GÖKÇETİN</w:t>
            </w:r>
          </w:p>
        </w:tc>
        <w:tc>
          <w:tcPr>
            <w:tcW w:w="4536" w:type="dxa"/>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Yalova Tarım A.Ş</w:t>
            </w:r>
          </w:p>
        </w:tc>
        <w:tc>
          <w:tcPr>
            <w:tcW w:w="2410" w:type="dxa"/>
            <w:gridSpan w:val="2"/>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 Mühendisi</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44</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Gökay Çelikli</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Ege İhracatçılar Birliği (Taze Meyve ve Sebze &amp; Tütün)</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Şube Müdürü</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45</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Gültekin Özdemir</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Dicle Üniversitesi</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Prof. Dr</w:t>
            </w:r>
            <w:r w:rsidR="00E5625B">
              <w:rPr>
                <w:rFonts w:ascii="Times New Roman" w:eastAsia="Times New Roman" w:hAnsi="Times New Roman" w:cs="Times New Roman"/>
                <w:color w:val="000000"/>
                <w:lang w:eastAsia="tr-TR"/>
              </w:rPr>
              <w:t>.</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46</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Gürdal BOZKURT</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Kültür ve Turizm Bakanlığı Yatırım ve İşletmeler Genel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Kültür ve Turizm Uzmanı</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47</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Hasan BAY</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Üretim ve İşletme Bölüm Başkanı</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48</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Haşim Ahmet Çil</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Çal Ziraat Odası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 Odası Başkanı</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49</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İbrahim MADANOĞLU</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Üretici/Firma</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50</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İlknur KORKUTAL</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Namık Kemal Üniversitesi</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Prof. Dr.</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51</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 Ezgi MEMİŞ</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Kültür ve Turizm Bakanlığı Türkiye Turizm Tanıtım ve Geliştirme Ajansı Genel Müdürlüğü</w:t>
            </w:r>
          </w:p>
        </w:tc>
        <w:tc>
          <w:tcPr>
            <w:tcW w:w="241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Ürün Pazarlama Müdürü </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52</w:t>
            </w:r>
          </w:p>
        </w:tc>
        <w:tc>
          <w:tcPr>
            <w:tcW w:w="2410"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Mehmet Ali KİRACI</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Müdür</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53</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MEHMET ALİ ŞENTÜRK</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Milli Eğitim Bakanlığı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Öğretmen (Mühendis)</w:t>
            </w:r>
          </w:p>
        </w:tc>
      </w:tr>
      <w:tr w:rsidR="004300C5" w:rsidRPr="00143C33" w:rsidTr="00DA6241">
        <w:trPr>
          <w:gridAfter w:val="1"/>
          <w:wAfter w:w="65" w:type="dxa"/>
          <w:trHeight w:val="312"/>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54</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sz w:val="24"/>
                <w:szCs w:val="24"/>
                <w:lang w:eastAsia="tr-TR"/>
              </w:rPr>
            </w:pPr>
            <w:r w:rsidRPr="00143C33">
              <w:rPr>
                <w:rFonts w:ascii="Times New Roman" w:eastAsia="Times New Roman" w:hAnsi="Times New Roman" w:cs="Times New Roman"/>
                <w:color w:val="000000"/>
                <w:sz w:val="24"/>
                <w:szCs w:val="24"/>
                <w:lang w:eastAsia="tr-TR"/>
              </w:rPr>
              <w:t>Mehmet Rıfat ALDAĞ</w:t>
            </w:r>
          </w:p>
        </w:tc>
        <w:tc>
          <w:tcPr>
            <w:tcW w:w="4536" w:type="dxa"/>
            <w:tcBorders>
              <w:top w:val="nil"/>
              <w:left w:val="nil"/>
              <w:bottom w:val="single" w:sz="4" w:space="0" w:color="auto"/>
              <w:right w:val="single" w:sz="4" w:space="0" w:color="auto"/>
            </w:tcBorders>
            <w:shd w:val="clear" w:color="auto" w:fill="auto"/>
            <w:noWrap/>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Avrupa Birliği ve Dış İlişkiler Genel Müdürlüğü (Ekonomik ve Teknik İlişkiler Daire Başkanlığı)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Avrupa Birliği Uzmanı</w:t>
            </w:r>
          </w:p>
        </w:tc>
      </w:tr>
      <w:tr w:rsidR="004300C5" w:rsidRPr="00143C33" w:rsidTr="00DA6241">
        <w:trPr>
          <w:gridAfter w:val="1"/>
          <w:wAfter w:w="65" w:type="dxa"/>
          <w:trHeight w:val="552"/>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55</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Melih ÖZSAYIN</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Tarım Reformu Genel Müdürlüğü (Tarımsal Desteklemeler ve Finans Daire Başkanlığı)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Mühendisi</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56</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Metin KESGİN</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Asma Islahı Bölüm Başkanı</w:t>
            </w:r>
          </w:p>
        </w:tc>
      </w:tr>
      <w:tr w:rsidR="004300C5" w:rsidRPr="00143C33" w:rsidTr="004300C5">
        <w:trPr>
          <w:gridAfter w:val="1"/>
          <w:wAfter w:w="65" w:type="dxa"/>
          <w:trHeight w:val="312"/>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57</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sz w:val="24"/>
                <w:szCs w:val="24"/>
                <w:lang w:eastAsia="tr-TR"/>
              </w:rPr>
            </w:pPr>
            <w:r w:rsidRPr="00143C33">
              <w:rPr>
                <w:rFonts w:ascii="Times New Roman" w:eastAsia="Times New Roman" w:hAnsi="Times New Roman" w:cs="Times New Roman"/>
                <w:color w:val="000000"/>
                <w:sz w:val="24"/>
                <w:szCs w:val="24"/>
                <w:lang w:eastAsia="tr-TR"/>
              </w:rPr>
              <w:t>Mustafa AKDEMİR</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İl Müdürlüğü (Bağcılık Birimi)</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58</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Mustafa ÇAMLICA</w:t>
            </w:r>
          </w:p>
        </w:tc>
        <w:tc>
          <w:tcPr>
            <w:tcW w:w="4536" w:type="dxa"/>
            <w:tcBorders>
              <w:top w:val="single" w:sz="4" w:space="0" w:color="auto"/>
              <w:left w:val="nil"/>
              <w:bottom w:val="single" w:sz="4" w:space="0" w:color="auto"/>
              <w:right w:val="nil"/>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Chamlija Şarapları</w:t>
            </w:r>
          </w:p>
        </w:tc>
        <w:tc>
          <w:tcPr>
            <w:tcW w:w="2410"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Firma Sahibi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59</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Mustafa Koparan</w:t>
            </w:r>
          </w:p>
        </w:tc>
        <w:tc>
          <w:tcPr>
            <w:tcW w:w="4536" w:type="dxa"/>
            <w:tcBorders>
              <w:top w:val="single" w:sz="4" w:space="0" w:color="auto"/>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 TARSİM (Ar-Ge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Kıdemli Uzman</w:t>
            </w:r>
          </w:p>
        </w:tc>
      </w:tr>
      <w:tr w:rsidR="004300C5" w:rsidRPr="00143C33" w:rsidTr="004300C5">
        <w:trPr>
          <w:gridAfter w:val="1"/>
          <w:wAfter w:w="65" w:type="dxa"/>
          <w:trHeight w:val="76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60</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sz w:val="24"/>
                <w:szCs w:val="24"/>
                <w:lang w:eastAsia="tr-TR"/>
              </w:rPr>
            </w:pPr>
            <w:r w:rsidRPr="00143C33">
              <w:rPr>
                <w:rFonts w:ascii="Times New Roman" w:eastAsia="Times New Roman" w:hAnsi="Times New Roman" w:cs="Times New Roman"/>
                <w:color w:val="000000"/>
                <w:sz w:val="24"/>
                <w:szCs w:val="24"/>
                <w:lang w:eastAsia="tr-TR"/>
              </w:rPr>
              <w:t>Mustafa Samet YETKİN</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Mersin İl Tarım ve Orman Müdürlüğü (Bitkisel Ü</w:t>
            </w:r>
            <w:r>
              <w:rPr>
                <w:rFonts w:ascii="Times New Roman" w:eastAsia="Times New Roman" w:hAnsi="Times New Roman" w:cs="Times New Roman"/>
                <w:color w:val="000000"/>
                <w:lang w:eastAsia="tr-TR"/>
              </w:rPr>
              <w:t xml:space="preserve">retim ve Bitki Sağlığı Şube Müdürlüğü </w:t>
            </w:r>
            <w:r w:rsidRPr="00143C33">
              <w:rPr>
                <w:rFonts w:ascii="Times New Roman" w:eastAsia="Times New Roman" w:hAnsi="Times New Roman" w:cs="Times New Roman"/>
                <w:color w:val="000000"/>
                <w:lang w:eastAsia="tr-TR"/>
              </w:rPr>
              <w:t>Meyve Bağ Birimi)</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61</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Müjdat Çubukçu</w:t>
            </w:r>
          </w:p>
        </w:tc>
        <w:tc>
          <w:tcPr>
            <w:tcW w:w="4536" w:type="dxa"/>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 TARSİM (Manisa Bölge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Bölge Müdürü</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62</w:t>
            </w:r>
          </w:p>
        </w:tc>
        <w:tc>
          <w:tcPr>
            <w:tcW w:w="2410"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Mümtaz EKİZ</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Mühendis</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63</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NAHİDE UÇKUN</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Milli Eğitim Bakanlığı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Öğretmen</w:t>
            </w:r>
          </w:p>
        </w:tc>
      </w:tr>
      <w:tr w:rsidR="004300C5" w:rsidRPr="00143C33" w:rsidTr="000D6A8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Nazlı Barçın DOĞAN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Su yönetimi Genel Müdürlüğü</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w:t>
            </w:r>
          </w:p>
        </w:tc>
      </w:tr>
      <w:tr w:rsidR="004300C5" w:rsidRPr="00143C33" w:rsidTr="004300C5">
        <w:trPr>
          <w:gridAfter w:val="1"/>
          <w:wAfter w:w="65" w:type="dxa"/>
          <w:trHeight w:val="288"/>
        </w:trPr>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lastRenderedPageBreak/>
              <w:t>65</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Neslihan AVCI</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Bağcılık Araştırma Enstitüsü Müdürlüğü</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Yüksek Müh.​</w:t>
            </w:r>
          </w:p>
        </w:tc>
      </w:tr>
      <w:tr w:rsidR="004300C5" w:rsidRPr="00143C33" w:rsidTr="000D6A85">
        <w:trPr>
          <w:gridAfter w:val="1"/>
          <w:wAfter w:w="65" w:type="dxa"/>
          <w:trHeight w:val="312"/>
        </w:trPr>
        <w:tc>
          <w:tcPr>
            <w:tcW w:w="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66</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sz w:val="24"/>
                <w:szCs w:val="24"/>
                <w:lang w:eastAsia="tr-TR"/>
              </w:rPr>
            </w:pPr>
            <w:r w:rsidRPr="00143C33">
              <w:rPr>
                <w:rFonts w:ascii="Times New Roman" w:eastAsia="Times New Roman" w:hAnsi="Times New Roman" w:cs="Times New Roman"/>
                <w:color w:val="212121"/>
                <w:sz w:val="24"/>
                <w:szCs w:val="24"/>
                <w:lang w:eastAsia="tr-TR"/>
              </w:rPr>
              <w:t>Nesrin BAYSAN</w:t>
            </w:r>
          </w:p>
        </w:tc>
        <w:tc>
          <w:tcPr>
            <w:tcW w:w="4536" w:type="dxa"/>
            <w:tcBorders>
              <w:top w:val="nil"/>
              <w:left w:val="nil"/>
              <w:bottom w:val="single" w:sz="4" w:space="0" w:color="auto"/>
              <w:right w:val="single" w:sz="4" w:space="0" w:color="auto"/>
            </w:tcBorders>
            <w:shd w:val="clear" w:color="auto" w:fill="auto"/>
            <w:noWrap/>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Sanayi ve Teknoloji Bakanlığı (Sanayi Bölgeleri Genel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lang w:eastAsia="tr-TR"/>
              </w:rPr>
            </w:pPr>
            <w:r w:rsidRPr="00143C33">
              <w:rPr>
                <w:rFonts w:ascii="Times New Roman" w:eastAsia="Times New Roman" w:hAnsi="Times New Roman" w:cs="Times New Roman"/>
                <w:color w:val="212121"/>
                <w:lang w:eastAsia="tr-TR"/>
              </w:rPr>
              <w:t>Mühendis</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67</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Oğuz Aşçıoğul</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Ege İhracatçılar Birliği ( Kuru Meyveler)</w:t>
            </w:r>
          </w:p>
        </w:tc>
        <w:tc>
          <w:tcPr>
            <w:tcW w:w="2410" w:type="dxa"/>
            <w:gridSpan w:val="2"/>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68</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Olcay UTKU YILDIZ</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TARİŞ Ar</w:t>
            </w:r>
            <w:r>
              <w:rPr>
                <w:rFonts w:ascii="Times New Roman" w:eastAsia="Times New Roman" w:hAnsi="Times New Roman" w:cs="Times New Roman"/>
                <w:color w:val="000000"/>
                <w:lang w:eastAsia="tr-TR"/>
              </w:rPr>
              <w:t>-</w:t>
            </w:r>
            <w:r w:rsidRPr="00143C33">
              <w:rPr>
                <w:rFonts w:ascii="Times New Roman" w:eastAsia="Times New Roman" w:hAnsi="Times New Roman" w:cs="Times New Roman"/>
                <w:color w:val="000000"/>
                <w:lang w:eastAsia="tr-TR"/>
              </w:rPr>
              <w:t>ge</w:t>
            </w:r>
          </w:p>
        </w:tc>
        <w:tc>
          <w:tcPr>
            <w:tcW w:w="2410" w:type="dxa"/>
            <w:gridSpan w:val="2"/>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69</w:t>
            </w:r>
          </w:p>
        </w:tc>
        <w:tc>
          <w:tcPr>
            <w:tcW w:w="2410"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Onur ERGÖNÜL</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Teknik Koordinatör</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70</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Orhan KATI  </w:t>
            </w:r>
          </w:p>
        </w:tc>
        <w:tc>
          <w:tcPr>
            <w:tcW w:w="4536" w:type="dxa"/>
            <w:tcBorders>
              <w:top w:val="nil"/>
              <w:left w:val="nil"/>
              <w:bottom w:val="single" w:sz="4" w:space="0" w:color="auto"/>
              <w:right w:val="single" w:sz="4" w:space="0" w:color="auto"/>
            </w:tcBorders>
            <w:shd w:val="clear" w:color="auto" w:fill="auto"/>
            <w:noWrap/>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Bitkisel Üretim Genel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Birim Koordinatörü</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71</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Özcan KARACA</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Mursallı Mah. Tar</w:t>
            </w:r>
            <w:r>
              <w:rPr>
                <w:rFonts w:ascii="Times New Roman" w:eastAsia="Times New Roman" w:hAnsi="Times New Roman" w:cs="Times New Roman"/>
                <w:color w:val="000000"/>
                <w:lang w:eastAsia="tr-TR"/>
              </w:rPr>
              <w:t xml:space="preserve">ımsal </w:t>
            </w:r>
            <w:r w:rsidRPr="00143C33">
              <w:rPr>
                <w:rFonts w:ascii="Times New Roman" w:eastAsia="Times New Roman" w:hAnsi="Times New Roman" w:cs="Times New Roman"/>
                <w:color w:val="000000"/>
                <w:lang w:eastAsia="tr-TR"/>
              </w:rPr>
              <w:t>Kal</w:t>
            </w:r>
            <w:r>
              <w:rPr>
                <w:rFonts w:ascii="Times New Roman" w:eastAsia="Times New Roman" w:hAnsi="Times New Roman" w:cs="Times New Roman"/>
                <w:color w:val="000000"/>
                <w:lang w:eastAsia="tr-TR"/>
              </w:rPr>
              <w:t>kınma Kooperatifi</w:t>
            </w:r>
            <w:r w:rsidRPr="00143C33">
              <w:rPr>
                <w:rFonts w:ascii="Times New Roman" w:eastAsia="Times New Roman" w:hAnsi="Times New Roman" w:cs="Times New Roman"/>
                <w:color w:val="000000"/>
                <w:lang w:eastAsia="tr-TR"/>
              </w:rPr>
              <w:t xml:space="preserve"> TEKİRDAĞ</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Koop</w:t>
            </w:r>
            <w:r>
              <w:rPr>
                <w:rFonts w:ascii="Times New Roman" w:eastAsia="Times New Roman" w:hAnsi="Times New Roman" w:cs="Times New Roman"/>
                <w:color w:val="000000"/>
                <w:lang w:eastAsia="tr-TR"/>
              </w:rPr>
              <w:t>eratif</w:t>
            </w:r>
            <w:r w:rsidRPr="00143C33">
              <w:rPr>
                <w:rFonts w:ascii="Times New Roman" w:eastAsia="Times New Roman" w:hAnsi="Times New Roman" w:cs="Times New Roman"/>
                <w:color w:val="000000"/>
                <w:lang w:eastAsia="tr-TR"/>
              </w:rPr>
              <w:t xml:space="preserve"> Başkanı</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72</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Özlem Çetin</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Ticaret Borsası</w:t>
            </w:r>
          </w:p>
        </w:tc>
        <w:tc>
          <w:tcPr>
            <w:tcW w:w="2410" w:type="dxa"/>
            <w:gridSpan w:val="2"/>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73</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Recep ŞENEL</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Kültür ve Turizm Bakanlığı Strateji Geliştirme Başkanlığı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Daire Başkanı</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74</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Rüstem CANGİ</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Gazi Osman Paşa Üniversitesi</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Prof. Dr.</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75</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Saner ERDOĞAN</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LA Şarapçılık İZMİR</w:t>
            </w:r>
          </w:p>
        </w:tc>
        <w:tc>
          <w:tcPr>
            <w:tcW w:w="2410" w:type="dxa"/>
            <w:gridSpan w:val="2"/>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76</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Seda GÖZ</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Kültür ve Turizm Bakanlığı Strateji Geliştirme Başkanlığı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Mühendis</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77</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Serkan GELMEZ</w:t>
            </w:r>
          </w:p>
        </w:tc>
        <w:tc>
          <w:tcPr>
            <w:tcW w:w="4536" w:type="dxa"/>
            <w:tcBorders>
              <w:top w:val="nil"/>
              <w:left w:val="nil"/>
              <w:bottom w:val="single" w:sz="4" w:space="0" w:color="auto"/>
              <w:right w:val="single" w:sz="4" w:space="0" w:color="auto"/>
            </w:tcBorders>
            <w:shd w:val="clear" w:color="auto" w:fill="auto"/>
            <w:noWrap/>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Ticaret Bakanlığı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Ticaret Uzman Yardımcısı</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78</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Sevtap Güler Gümüş</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Ege Üniversitesi Tarım Ekonomisi Bölümü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Doç. Dr</w:t>
            </w:r>
            <w:r>
              <w:rPr>
                <w:rFonts w:ascii="Times New Roman" w:eastAsia="Times New Roman" w:hAnsi="Times New Roman" w:cs="Times New Roman"/>
                <w:color w:val="000000"/>
                <w:lang w:eastAsia="tr-TR"/>
              </w:rPr>
              <w:t>.</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79</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Sinem Güler</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TAGEM-Bahçe Bitkileri Araştırmaları Daire Başkan</w:t>
            </w:r>
            <w:r>
              <w:rPr>
                <w:rFonts w:ascii="Times New Roman" w:eastAsia="Times New Roman" w:hAnsi="Times New Roman" w:cs="Times New Roman"/>
                <w:color w:val="000000"/>
                <w:lang w:eastAsia="tr-TR"/>
              </w:rPr>
              <w:t>lığı</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Çalışma Grup Sorumlusu</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80</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Süleyman Yüksel</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Alaşehir Ticaret Borsası</w:t>
            </w:r>
          </w:p>
        </w:tc>
        <w:tc>
          <w:tcPr>
            <w:tcW w:w="2410" w:type="dxa"/>
            <w:gridSpan w:val="2"/>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 Mühendisi</w:t>
            </w:r>
          </w:p>
        </w:tc>
      </w:tr>
      <w:tr w:rsidR="004300C5" w:rsidRPr="00143C33" w:rsidTr="004300C5">
        <w:trPr>
          <w:gridAfter w:val="1"/>
          <w:wAfter w:w="65" w:type="dxa"/>
          <w:trHeight w:val="312"/>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81</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212121"/>
                <w:sz w:val="24"/>
                <w:szCs w:val="24"/>
                <w:lang w:eastAsia="tr-TR"/>
              </w:rPr>
            </w:pPr>
            <w:r w:rsidRPr="00143C33">
              <w:rPr>
                <w:rFonts w:ascii="Times New Roman" w:eastAsia="Times New Roman" w:hAnsi="Times New Roman" w:cs="Times New Roman"/>
                <w:color w:val="212121"/>
                <w:sz w:val="24"/>
                <w:szCs w:val="24"/>
                <w:lang w:eastAsia="tr-TR"/>
              </w:rPr>
              <w:t>Şahika ŞAHİN</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İzmir İl Tarım ve Orman Müdürlüğü-Bitkisel Üretim ve Bitki Sağlığı Şube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82</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Şükrü Ercan</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Ege İhracatçılar Birliği (Taze Meyve ve Sebze &amp; Tütün)</w:t>
            </w:r>
          </w:p>
        </w:tc>
        <w:tc>
          <w:tcPr>
            <w:tcW w:w="2410" w:type="dxa"/>
            <w:gridSpan w:val="2"/>
            <w:tcBorders>
              <w:top w:val="nil"/>
              <w:left w:val="nil"/>
              <w:bottom w:val="single" w:sz="4" w:space="0" w:color="auto"/>
              <w:right w:val="single" w:sz="4" w:space="0" w:color="auto"/>
            </w:tcBorders>
            <w:shd w:val="clear" w:color="000000" w:fill="FFFFFF"/>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w:t>
            </w:r>
            <w:r>
              <w:rPr>
                <w:rFonts w:ascii="Times New Roman" w:eastAsia="Times New Roman" w:hAnsi="Times New Roman" w:cs="Times New Roman"/>
                <w:color w:val="000000"/>
                <w:lang w:eastAsia="tr-TR"/>
              </w:rPr>
              <w:t>aat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83</w:t>
            </w:r>
          </w:p>
        </w:tc>
        <w:tc>
          <w:tcPr>
            <w:tcW w:w="2410"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Tamer UYSAL</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Mühendis</w:t>
            </w:r>
          </w:p>
        </w:tc>
      </w:tr>
      <w:tr w:rsidR="004300C5" w:rsidRPr="00143C33" w:rsidTr="004300C5">
        <w:trPr>
          <w:gridAfter w:val="1"/>
          <w:wAfter w:w="65" w:type="dxa"/>
          <w:trHeight w:val="552"/>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84</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Tuğba ÖZKAN</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Çevre, Şehircilik ve İklim Değişikliği Bakanlığı (Tabiat Varlıklarını Koruma Genel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Yüksek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85</w:t>
            </w:r>
          </w:p>
        </w:tc>
        <w:tc>
          <w:tcPr>
            <w:tcW w:w="2410"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Turgay KIRAN</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Bölüm Başkanı</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86</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Turgut Cabaroğlu</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Çuku</w:t>
            </w:r>
            <w:r w:rsidRPr="00143C33">
              <w:rPr>
                <w:rFonts w:ascii="Times New Roman" w:eastAsia="Times New Roman" w:hAnsi="Times New Roman" w:cs="Times New Roman"/>
                <w:color w:val="000000"/>
                <w:lang w:eastAsia="tr-TR"/>
              </w:rPr>
              <w:t>r</w:t>
            </w:r>
            <w:r>
              <w:rPr>
                <w:rFonts w:ascii="Times New Roman" w:eastAsia="Times New Roman" w:hAnsi="Times New Roman" w:cs="Times New Roman"/>
                <w:color w:val="000000"/>
                <w:lang w:eastAsia="tr-TR"/>
              </w:rPr>
              <w:t>o</w:t>
            </w:r>
            <w:r w:rsidRPr="00143C33">
              <w:rPr>
                <w:rFonts w:ascii="Times New Roman" w:eastAsia="Times New Roman" w:hAnsi="Times New Roman" w:cs="Times New Roman"/>
                <w:color w:val="000000"/>
                <w:lang w:eastAsia="tr-TR"/>
              </w:rPr>
              <w:t xml:space="preserve">va </w:t>
            </w:r>
            <w:r>
              <w:rPr>
                <w:rFonts w:ascii="Times New Roman" w:eastAsia="Times New Roman" w:hAnsi="Times New Roman" w:cs="Times New Roman"/>
                <w:color w:val="000000"/>
                <w:lang w:eastAsia="tr-TR"/>
              </w:rPr>
              <w:t>Üniversitesi</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Prof. Dr.</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87</w:t>
            </w:r>
          </w:p>
        </w:tc>
        <w:tc>
          <w:tcPr>
            <w:tcW w:w="2410"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Uğur AKDEMİR</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Tekirdağ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Mühendis</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88</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xml:space="preserve">Uğur VURAL </w:t>
            </w:r>
          </w:p>
        </w:tc>
        <w:tc>
          <w:tcPr>
            <w:tcW w:w="4536" w:type="dxa"/>
            <w:tcBorders>
              <w:top w:val="nil"/>
              <w:left w:val="nil"/>
              <w:bottom w:val="single" w:sz="4" w:space="0" w:color="auto"/>
              <w:right w:val="single" w:sz="4" w:space="0" w:color="auto"/>
            </w:tcBorders>
            <w:shd w:val="clear" w:color="auto" w:fill="auto"/>
            <w:noWrap/>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Bitkisel Üretim Genel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Yük. Müh.</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89</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V. Gökçe İNCE</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Kültür ve Turizm Bakanlığı Tanıtma Genel Müdürlüğü</w:t>
            </w:r>
          </w:p>
        </w:tc>
        <w:tc>
          <w:tcPr>
            <w:tcW w:w="2410" w:type="dxa"/>
            <w:gridSpan w:val="2"/>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Şube Müdürü - Koordinatör</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90</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Vahap DAMAR</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Gurme 213</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Genel Müdür</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91</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Veyis YURTKULU</w:t>
            </w:r>
          </w:p>
        </w:tc>
        <w:tc>
          <w:tcPr>
            <w:tcW w:w="4536" w:type="dxa"/>
            <w:tcBorders>
              <w:top w:val="nil"/>
              <w:left w:val="nil"/>
              <w:bottom w:val="single" w:sz="4" w:space="0" w:color="auto"/>
              <w:right w:val="single" w:sz="4" w:space="0" w:color="auto"/>
            </w:tcBorders>
            <w:shd w:val="clear" w:color="auto" w:fill="auto"/>
            <w:noWrap/>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Bitkisel Üretim Genel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Tarla ve Bahçe Bitkileri Daire Başkanı</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92</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Yüksel SAVAŞ​</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Manisa Bağcılık Araştırma Enstitüsü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Yüksek Müh.​</w:t>
            </w:r>
          </w:p>
        </w:tc>
      </w:tr>
      <w:tr w:rsidR="004300C5" w:rsidRPr="00143C33" w:rsidTr="004300C5">
        <w:trPr>
          <w:gridAfter w:val="1"/>
          <w:wAfter w:w="65" w:type="dxa"/>
          <w:trHeight w:val="312"/>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93</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sz w:val="24"/>
                <w:szCs w:val="24"/>
                <w:lang w:eastAsia="tr-TR"/>
              </w:rPr>
            </w:pPr>
            <w:r w:rsidRPr="00143C33">
              <w:rPr>
                <w:rFonts w:ascii="Times New Roman" w:eastAsia="Times New Roman" w:hAnsi="Times New Roman" w:cs="Times New Roman"/>
                <w:color w:val="000000"/>
                <w:sz w:val="24"/>
                <w:szCs w:val="24"/>
                <w:lang w:eastAsia="tr-TR"/>
              </w:rPr>
              <w:t>Zakir GÜMÜŞ</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Mardin İl Tarım Müdürlüğü-Bitkisel Üretim ve Bitki Sağlığı Şube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Ziraat Mühendisi</w:t>
            </w:r>
          </w:p>
        </w:tc>
      </w:tr>
      <w:tr w:rsidR="004300C5" w:rsidRPr="00143C33" w:rsidTr="004300C5">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94</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Zeynep ARCA</w:t>
            </w:r>
          </w:p>
        </w:tc>
        <w:tc>
          <w:tcPr>
            <w:tcW w:w="4536"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Arcadia Vineyards</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 </w:t>
            </w:r>
          </w:p>
        </w:tc>
      </w:tr>
      <w:tr w:rsidR="004300C5" w:rsidRPr="00143C33" w:rsidTr="00DA6241">
        <w:trPr>
          <w:gridAfter w:val="1"/>
          <w:wAfter w:w="65" w:type="dxa"/>
          <w:trHeight w:val="288"/>
        </w:trPr>
        <w:tc>
          <w:tcPr>
            <w:tcW w:w="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95</w:t>
            </w:r>
          </w:p>
        </w:tc>
        <w:tc>
          <w:tcPr>
            <w:tcW w:w="2410" w:type="dxa"/>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Zeynep FİKRAN YENİCE</w:t>
            </w:r>
          </w:p>
        </w:tc>
        <w:tc>
          <w:tcPr>
            <w:tcW w:w="4536" w:type="dxa"/>
            <w:tcBorders>
              <w:top w:val="nil"/>
              <w:left w:val="nil"/>
              <w:bottom w:val="single" w:sz="4" w:space="0" w:color="auto"/>
              <w:right w:val="single" w:sz="4" w:space="0" w:color="auto"/>
            </w:tcBorders>
            <w:shd w:val="clear" w:color="auto" w:fill="auto"/>
            <w:vAlign w:val="center"/>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Kültür ve Turizm Bakanlığı Yatırım ve İşletmeler Genel Müdürlüğü</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4300C5" w:rsidRPr="00143C33" w:rsidRDefault="004300C5" w:rsidP="004300C5">
            <w:pPr>
              <w:spacing w:after="0" w:line="240" w:lineRule="auto"/>
              <w:rPr>
                <w:rFonts w:ascii="Times New Roman" w:eastAsia="Times New Roman" w:hAnsi="Times New Roman" w:cs="Times New Roman"/>
                <w:color w:val="000000"/>
                <w:lang w:eastAsia="tr-TR"/>
              </w:rPr>
            </w:pPr>
            <w:r w:rsidRPr="00143C33">
              <w:rPr>
                <w:rFonts w:ascii="Times New Roman" w:eastAsia="Times New Roman" w:hAnsi="Times New Roman" w:cs="Times New Roman"/>
                <w:color w:val="000000"/>
                <w:lang w:eastAsia="tr-TR"/>
              </w:rPr>
              <w:t>Kültür ve Turizm Uzmanı</w:t>
            </w:r>
          </w:p>
        </w:tc>
      </w:tr>
    </w:tbl>
    <w:p w:rsidR="00DA6241" w:rsidRPr="006F0AE6" w:rsidRDefault="00DA6241" w:rsidP="006959BA">
      <w:pPr>
        <w:rPr>
          <w:rFonts w:ascii="Times New Roman" w:hAnsi="Times New Roman" w:cs="Times New Roman"/>
          <w:sz w:val="20"/>
          <w:szCs w:val="20"/>
        </w:rPr>
      </w:pPr>
    </w:p>
    <w:sectPr w:rsidR="00DA6241" w:rsidRPr="006F0AE6" w:rsidSect="0014195A">
      <w:pgSz w:w="11906" w:h="16838"/>
      <w:pgMar w:top="1417" w:right="1558"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A88" w:rsidRDefault="00E67A88" w:rsidP="00044F33">
      <w:pPr>
        <w:spacing w:after="0" w:line="240" w:lineRule="auto"/>
      </w:pPr>
      <w:r>
        <w:separator/>
      </w:r>
    </w:p>
  </w:endnote>
  <w:endnote w:type="continuationSeparator" w:id="0">
    <w:p w:rsidR="00E67A88" w:rsidRDefault="00E67A88" w:rsidP="00044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858690"/>
      <w:docPartObj>
        <w:docPartGallery w:val="Page Numbers (Bottom of Page)"/>
        <w:docPartUnique/>
      </w:docPartObj>
    </w:sdtPr>
    <w:sdtEndPr>
      <w:rPr>
        <w:rFonts w:ascii="Times New Roman" w:hAnsi="Times New Roman" w:cs="Times New Roman"/>
      </w:rPr>
    </w:sdtEndPr>
    <w:sdtContent>
      <w:p w:rsidR="00DA6241" w:rsidRPr="000C0904" w:rsidRDefault="00DA6241">
        <w:pPr>
          <w:pStyle w:val="AltBilgi"/>
          <w:jc w:val="center"/>
          <w:rPr>
            <w:rFonts w:ascii="Times New Roman" w:hAnsi="Times New Roman" w:cs="Times New Roman"/>
          </w:rPr>
        </w:pPr>
        <w:r w:rsidRPr="000C0904">
          <w:rPr>
            <w:rFonts w:ascii="Times New Roman" w:hAnsi="Times New Roman" w:cs="Times New Roman"/>
          </w:rPr>
          <w:fldChar w:fldCharType="begin"/>
        </w:r>
        <w:r w:rsidRPr="000C0904">
          <w:rPr>
            <w:rFonts w:ascii="Times New Roman" w:hAnsi="Times New Roman" w:cs="Times New Roman"/>
          </w:rPr>
          <w:instrText>PAGE   \* MERGEFORMAT</w:instrText>
        </w:r>
        <w:r w:rsidRPr="000C0904">
          <w:rPr>
            <w:rFonts w:ascii="Times New Roman" w:hAnsi="Times New Roman" w:cs="Times New Roman"/>
          </w:rPr>
          <w:fldChar w:fldCharType="separate"/>
        </w:r>
        <w:r w:rsidR="00A35F0C">
          <w:rPr>
            <w:rFonts w:ascii="Times New Roman" w:hAnsi="Times New Roman" w:cs="Times New Roman"/>
            <w:noProof/>
          </w:rPr>
          <w:t>82</w:t>
        </w:r>
        <w:r w:rsidRPr="000C0904">
          <w:rPr>
            <w:rFonts w:ascii="Times New Roman" w:hAnsi="Times New Roman" w:cs="Times New Roman"/>
          </w:rPr>
          <w:fldChar w:fldCharType="end"/>
        </w:r>
      </w:p>
    </w:sdtContent>
  </w:sdt>
  <w:p w:rsidR="00DA6241" w:rsidRDefault="00DA6241" w:rsidP="00BA501B">
    <w:pPr>
      <w:pStyle w:val="AltBilgi"/>
      <w:tabs>
        <w:tab w:val="clear" w:pos="4536"/>
        <w:tab w:val="clear" w:pos="9072"/>
        <w:tab w:val="left" w:pos="5423"/>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A88" w:rsidRDefault="00E67A88" w:rsidP="00044F33">
      <w:pPr>
        <w:spacing w:after="0" w:line="240" w:lineRule="auto"/>
      </w:pPr>
      <w:r>
        <w:separator/>
      </w:r>
    </w:p>
  </w:footnote>
  <w:footnote w:type="continuationSeparator" w:id="0">
    <w:p w:rsidR="00E67A88" w:rsidRDefault="00E67A88" w:rsidP="00044F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A5044"/>
    <w:multiLevelType w:val="hybridMultilevel"/>
    <w:tmpl w:val="19DED01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17960806"/>
    <w:multiLevelType w:val="hybridMultilevel"/>
    <w:tmpl w:val="1F7651F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88E3BB0"/>
    <w:multiLevelType w:val="hybridMultilevel"/>
    <w:tmpl w:val="22B6EE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0E77F8"/>
    <w:multiLevelType w:val="hybridMultilevel"/>
    <w:tmpl w:val="5D6664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AC50538"/>
    <w:multiLevelType w:val="hybridMultilevel"/>
    <w:tmpl w:val="C9A6647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31D335D2"/>
    <w:multiLevelType w:val="hybridMultilevel"/>
    <w:tmpl w:val="FDD473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EF752C5"/>
    <w:multiLevelType w:val="hybridMultilevel"/>
    <w:tmpl w:val="750001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3B1128C"/>
    <w:multiLevelType w:val="hybridMultilevel"/>
    <w:tmpl w:val="930823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3DE6210"/>
    <w:multiLevelType w:val="hybridMultilevel"/>
    <w:tmpl w:val="3A36A8C2"/>
    <w:lvl w:ilvl="0" w:tplc="A4E8E7C0">
      <w:numFmt w:val="bullet"/>
      <w:lvlText w:val=""/>
      <w:lvlJc w:val="left"/>
      <w:pPr>
        <w:ind w:left="1068" w:hanging="360"/>
      </w:pPr>
      <w:rPr>
        <w:rFonts w:ascii="Symbol" w:eastAsiaTheme="minorHAnsi" w:hAnsi="Symbol" w:cstheme="minorBidi"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9" w15:restartNumberingAfterBreak="0">
    <w:nsid w:val="4B0A1631"/>
    <w:multiLevelType w:val="hybridMultilevel"/>
    <w:tmpl w:val="1DC6BEF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537334F6"/>
    <w:multiLevelType w:val="hybridMultilevel"/>
    <w:tmpl w:val="1FF0B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C5F660B"/>
    <w:multiLevelType w:val="hybridMultilevel"/>
    <w:tmpl w:val="00B0A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0DD2347"/>
    <w:multiLevelType w:val="hybridMultilevel"/>
    <w:tmpl w:val="875C54C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7514603C"/>
    <w:multiLevelType w:val="hybridMultilevel"/>
    <w:tmpl w:val="4904ADC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769623BA"/>
    <w:multiLevelType w:val="hybridMultilevel"/>
    <w:tmpl w:val="975E63B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D5165A2"/>
    <w:multiLevelType w:val="hybridMultilevel"/>
    <w:tmpl w:val="3D72A8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0"/>
  </w:num>
  <w:num w:numId="4">
    <w:abstractNumId w:val="4"/>
  </w:num>
  <w:num w:numId="5">
    <w:abstractNumId w:val="9"/>
  </w:num>
  <w:num w:numId="6">
    <w:abstractNumId w:val="5"/>
  </w:num>
  <w:num w:numId="7">
    <w:abstractNumId w:val="12"/>
  </w:num>
  <w:num w:numId="8">
    <w:abstractNumId w:val="0"/>
  </w:num>
  <w:num w:numId="9">
    <w:abstractNumId w:val="8"/>
  </w:num>
  <w:num w:numId="10">
    <w:abstractNumId w:val="13"/>
  </w:num>
  <w:num w:numId="11">
    <w:abstractNumId w:val="7"/>
  </w:num>
  <w:num w:numId="12">
    <w:abstractNumId w:val="2"/>
  </w:num>
  <w:num w:numId="13">
    <w:abstractNumId w:val="3"/>
  </w:num>
  <w:num w:numId="14">
    <w:abstractNumId w:val="15"/>
  </w:num>
  <w:num w:numId="15">
    <w:abstractNumId w:val="11"/>
  </w:num>
  <w:num w:numId="1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3E2"/>
    <w:rsid w:val="00000144"/>
    <w:rsid w:val="00000AF8"/>
    <w:rsid w:val="000014E8"/>
    <w:rsid w:val="00002036"/>
    <w:rsid w:val="000027D4"/>
    <w:rsid w:val="00006749"/>
    <w:rsid w:val="000068F7"/>
    <w:rsid w:val="000072D1"/>
    <w:rsid w:val="00007446"/>
    <w:rsid w:val="00007C12"/>
    <w:rsid w:val="00010F95"/>
    <w:rsid w:val="000111AB"/>
    <w:rsid w:val="00013339"/>
    <w:rsid w:val="000140D0"/>
    <w:rsid w:val="00020732"/>
    <w:rsid w:val="00020B23"/>
    <w:rsid w:val="000212CB"/>
    <w:rsid w:val="00021E28"/>
    <w:rsid w:val="000240A6"/>
    <w:rsid w:val="00024650"/>
    <w:rsid w:val="000248F5"/>
    <w:rsid w:val="00026AF5"/>
    <w:rsid w:val="00027CEB"/>
    <w:rsid w:val="00030294"/>
    <w:rsid w:val="0003179F"/>
    <w:rsid w:val="000324A5"/>
    <w:rsid w:val="00032F45"/>
    <w:rsid w:val="000345E6"/>
    <w:rsid w:val="00036770"/>
    <w:rsid w:val="00036B57"/>
    <w:rsid w:val="00036C43"/>
    <w:rsid w:val="0004086F"/>
    <w:rsid w:val="0004167D"/>
    <w:rsid w:val="00042B19"/>
    <w:rsid w:val="0004333B"/>
    <w:rsid w:val="00044646"/>
    <w:rsid w:val="00044F33"/>
    <w:rsid w:val="00045620"/>
    <w:rsid w:val="0004598D"/>
    <w:rsid w:val="00046205"/>
    <w:rsid w:val="000463E7"/>
    <w:rsid w:val="000465F8"/>
    <w:rsid w:val="00046B14"/>
    <w:rsid w:val="00046BEC"/>
    <w:rsid w:val="0004770B"/>
    <w:rsid w:val="00050A88"/>
    <w:rsid w:val="00051286"/>
    <w:rsid w:val="000520CE"/>
    <w:rsid w:val="00052D88"/>
    <w:rsid w:val="00053568"/>
    <w:rsid w:val="00055A77"/>
    <w:rsid w:val="000618EF"/>
    <w:rsid w:val="000628F6"/>
    <w:rsid w:val="00063161"/>
    <w:rsid w:val="00064E7F"/>
    <w:rsid w:val="00065BFB"/>
    <w:rsid w:val="00065DE0"/>
    <w:rsid w:val="0006777C"/>
    <w:rsid w:val="00070497"/>
    <w:rsid w:val="000709E9"/>
    <w:rsid w:val="000723E2"/>
    <w:rsid w:val="00072478"/>
    <w:rsid w:val="00072D90"/>
    <w:rsid w:val="00072EEB"/>
    <w:rsid w:val="0007363E"/>
    <w:rsid w:val="00075007"/>
    <w:rsid w:val="000754C7"/>
    <w:rsid w:val="000756F5"/>
    <w:rsid w:val="00076365"/>
    <w:rsid w:val="00076611"/>
    <w:rsid w:val="00076B40"/>
    <w:rsid w:val="00080E12"/>
    <w:rsid w:val="00080EE8"/>
    <w:rsid w:val="000819BB"/>
    <w:rsid w:val="00081AF7"/>
    <w:rsid w:val="0008207C"/>
    <w:rsid w:val="000843A6"/>
    <w:rsid w:val="00085207"/>
    <w:rsid w:val="00086F06"/>
    <w:rsid w:val="0008777E"/>
    <w:rsid w:val="0009091D"/>
    <w:rsid w:val="0009309A"/>
    <w:rsid w:val="000936E2"/>
    <w:rsid w:val="00094A78"/>
    <w:rsid w:val="0009582C"/>
    <w:rsid w:val="00096ACE"/>
    <w:rsid w:val="00097219"/>
    <w:rsid w:val="000974E1"/>
    <w:rsid w:val="000A0942"/>
    <w:rsid w:val="000A1DB0"/>
    <w:rsid w:val="000A3EE2"/>
    <w:rsid w:val="000A4FEB"/>
    <w:rsid w:val="000A5E44"/>
    <w:rsid w:val="000A5E7E"/>
    <w:rsid w:val="000A6501"/>
    <w:rsid w:val="000A7B53"/>
    <w:rsid w:val="000B0425"/>
    <w:rsid w:val="000B14C7"/>
    <w:rsid w:val="000B2392"/>
    <w:rsid w:val="000B3966"/>
    <w:rsid w:val="000B4153"/>
    <w:rsid w:val="000B5FA8"/>
    <w:rsid w:val="000B651E"/>
    <w:rsid w:val="000B6B29"/>
    <w:rsid w:val="000B6E92"/>
    <w:rsid w:val="000C0904"/>
    <w:rsid w:val="000C25A4"/>
    <w:rsid w:val="000C2B6B"/>
    <w:rsid w:val="000C2D49"/>
    <w:rsid w:val="000C3334"/>
    <w:rsid w:val="000C4000"/>
    <w:rsid w:val="000C4590"/>
    <w:rsid w:val="000C5E96"/>
    <w:rsid w:val="000C5FCD"/>
    <w:rsid w:val="000C69D3"/>
    <w:rsid w:val="000C7DB9"/>
    <w:rsid w:val="000D0034"/>
    <w:rsid w:val="000D029D"/>
    <w:rsid w:val="000D0AAE"/>
    <w:rsid w:val="000D0C05"/>
    <w:rsid w:val="000D1233"/>
    <w:rsid w:val="000D1256"/>
    <w:rsid w:val="000D1509"/>
    <w:rsid w:val="000D154D"/>
    <w:rsid w:val="000D2056"/>
    <w:rsid w:val="000D356E"/>
    <w:rsid w:val="000D46E5"/>
    <w:rsid w:val="000D4AA4"/>
    <w:rsid w:val="000D4EBF"/>
    <w:rsid w:val="000D60AC"/>
    <w:rsid w:val="000D7388"/>
    <w:rsid w:val="000D7552"/>
    <w:rsid w:val="000D7AA4"/>
    <w:rsid w:val="000E502F"/>
    <w:rsid w:val="000E5804"/>
    <w:rsid w:val="000E58BF"/>
    <w:rsid w:val="000E785C"/>
    <w:rsid w:val="000E7DB6"/>
    <w:rsid w:val="000F2025"/>
    <w:rsid w:val="000F59FC"/>
    <w:rsid w:val="000F655D"/>
    <w:rsid w:val="000F7704"/>
    <w:rsid w:val="000F7F4E"/>
    <w:rsid w:val="0010014F"/>
    <w:rsid w:val="00102D3D"/>
    <w:rsid w:val="00103514"/>
    <w:rsid w:val="0010470A"/>
    <w:rsid w:val="001055CF"/>
    <w:rsid w:val="00105E86"/>
    <w:rsid w:val="00106C81"/>
    <w:rsid w:val="0011070D"/>
    <w:rsid w:val="001115AF"/>
    <w:rsid w:val="00112186"/>
    <w:rsid w:val="00112BE2"/>
    <w:rsid w:val="00112C83"/>
    <w:rsid w:val="00115EF2"/>
    <w:rsid w:val="00116659"/>
    <w:rsid w:val="00116DE3"/>
    <w:rsid w:val="001177ED"/>
    <w:rsid w:val="0012089C"/>
    <w:rsid w:val="00121210"/>
    <w:rsid w:val="00121A89"/>
    <w:rsid w:val="001241B3"/>
    <w:rsid w:val="00124D3C"/>
    <w:rsid w:val="0012537D"/>
    <w:rsid w:val="00126EDC"/>
    <w:rsid w:val="0012734B"/>
    <w:rsid w:val="0012740D"/>
    <w:rsid w:val="0012745F"/>
    <w:rsid w:val="00127554"/>
    <w:rsid w:val="001313ED"/>
    <w:rsid w:val="0013199D"/>
    <w:rsid w:val="00131F50"/>
    <w:rsid w:val="001323BE"/>
    <w:rsid w:val="00132DE6"/>
    <w:rsid w:val="001338A0"/>
    <w:rsid w:val="0013404D"/>
    <w:rsid w:val="00134510"/>
    <w:rsid w:val="001357C5"/>
    <w:rsid w:val="00135AB7"/>
    <w:rsid w:val="0013640F"/>
    <w:rsid w:val="00136822"/>
    <w:rsid w:val="0013696E"/>
    <w:rsid w:val="00137DBA"/>
    <w:rsid w:val="0014195A"/>
    <w:rsid w:val="00144D56"/>
    <w:rsid w:val="0014639A"/>
    <w:rsid w:val="00146D60"/>
    <w:rsid w:val="0014798D"/>
    <w:rsid w:val="00147F07"/>
    <w:rsid w:val="001500D9"/>
    <w:rsid w:val="001510C0"/>
    <w:rsid w:val="00151243"/>
    <w:rsid w:val="00151E6B"/>
    <w:rsid w:val="00153579"/>
    <w:rsid w:val="00154C6C"/>
    <w:rsid w:val="00154FDF"/>
    <w:rsid w:val="001556CB"/>
    <w:rsid w:val="00157531"/>
    <w:rsid w:val="00160080"/>
    <w:rsid w:val="00160C00"/>
    <w:rsid w:val="00164C7C"/>
    <w:rsid w:val="00164DD5"/>
    <w:rsid w:val="0016507B"/>
    <w:rsid w:val="00165093"/>
    <w:rsid w:val="00165F15"/>
    <w:rsid w:val="00166D76"/>
    <w:rsid w:val="00167E16"/>
    <w:rsid w:val="001709D4"/>
    <w:rsid w:val="00171ABA"/>
    <w:rsid w:val="00171BD6"/>
    <w:rsid w:val="001720FD"/>
    <w:rsid w:val="00173753"/>
    <w:rsid w:val="0017429C"/>
    <w:rsid w:val="00174618"/>
    <w:rsid w:val="00174CCC"/>
    <w:rsid w:val="0017611C"/>
    <w:rsid w:val="001775A3"/>
    <w:rsid w:val="00181EC0"/>
    <w:rsid w:val="00182283"/>
    <w:rsid w:val="001838DD"/>
    <w:rsid w:val="00183EAD"/>
    <w:rsid w:val="00187A96"/>
    <w:rsid w:val="001906A9"/>
    <w:rsid w:val="00190D76"/>
    <w:rsid w:val="001919FA"/>
    <w:rsid w:val="0019349C"/>
    <w:rsid w:val="00193AA7"/>
    <w:rsid w:val="00195866"/>
    <w:rsid w:val="0019691D"/>
    <w:rsid w:val="001A033F"/>
    <w:rsid w:val="001A05C0"/>
    <w:rsid w:val="001A19B9"/>
    <w:rsid w:val="001A4425"/>
    <w:rsid w:val="001A50A3"/>
    <w:rsid w:val="001A62ED"/>
    <w:rsid w:val="001A6889"/>
    <w:rsid w:val="001A72DC"/>
    <w:rsid w:val="001B0148"/>
    <w:rsid w:val="001B031F"/>
    <w:rsid w:val="001B1436"/>
    <w:rsid w:val="001B1798"/>
    <w:rsid w:val="001B2238"/>
    <w:rsid w:val="001B3ADA"/>
    <w:rsid w:val="001B3F71"/>
    <w:rsid w:val="001B424D"/>
    <w:rsid w:val="001B45CC"/>
    <w:rsid w:val="001B5554"/>
    <w:rsid w:val="001B7AF5"/>
    <w:rsid w:val="001B7BE5"/>
    <w:rsid w:val="001C0C54"/>
    <w:rsid w:val="001C10B1"/>
    <w:rsid w:val="001C165B"/>
    <w:rsid w:val="001C23D4"/>
    <w:rsid w:val="001C6088"/>
    <w:rsid w:val="001C7104"/>
    <w:rsid w:val="001C7B76"/>
    <w:rsid w:val="001D22A1"/>
    <w:rsid w:val="001D33F0"/>
    <w:rsid w:val="001D3E6F"/>
    <w:rsid w:val="001D4063"/>
    <w:rsid w:val="001D6103"/>
    <w:rsid w:val="001E0455"/>
    <w:rsid w:val="001E08BB"/>
    <w:rsid w:val="001E10C3"/>
    <w:rsid w:val="001E3448"/>
    <w:rsid w:val="001E4CE5"/>
    <w:rsid w:val="001E6D04"/>
    <w:rsid w:val="001F01BF"/>
    <w:rsid w:val="001F0477"/>
    <w:rsid w:val="001F0AC2"/>
    <w:rsid w:val="001F2351"/>
    <w:rsid w:val="001F2755"/>
    <w:rsid w:val="001F29D9"/>
    <w:rsid w:val="001F394B"/>
    <w:rsid w:val="001F62CD"/>
    <w:rsid w:val="001F68D7"/>
    <w:rsid w:val="00201E7C"/>
    <w:rsid w:val="00202CC2"/>
    <w:rsid w:val="002039DD"/>
    <w:rsid w:val="00210082"/>
    <w:rsid w:val="0021326E"/>
    <w:rsid w:val="00213290"/>
    <w:rsid w:val="002149EF"/>
    <w:rsid w:val="0021506D"/>
    <w:rsid w:val="002161C8"/>
    <w:rsid w:val="00217CF3"/>
    <w:rsid w:val="002210E6"/>
    <w:rsid w:val="00223F00"/>
    <w:rsid w:val="00223FA7"/>
    <w:rsid w:val="00224747"/>
    <w:rsid w:val="00224CF0"/>
    <w:rsid w:val="00225FED"/>
    <w:rsid w:val="0022648A"/>
    <w:rsid w:val="0022682F"/>
    <w:rsid w:val="00231CE3"/>
    <w:rsid w:val="002328E1"/>
    <w:rsid w:val="00232CF8"/>
    <w:rsid w:val="00235CB8"/>
    <w:rsid w:val="00235EE7"/>
    <w:rsid w:val="00236765"/>
    <w:rsid w:val="00237450"/>
    <w:rsid w:val="002401D4"/>
    <w:rsid w:val="002407BB"/>
    <w:rsid w:val="0024082A"/>
    <w:rsid w:val="00240E6E"/>
    <w:rsid w:val="0024137D"/>
    <w:rsid w:val="00242277"/>
    <w:rsid w:val="0024295C"/>
    <w:rsid w:val="0024398F"/>
    <w:rsid w:val="00245764"/>
    <w:rsid w:val="002473CB"/>
    <w:rsid w:val="00247A87"/>
    <w:rsid w:val="00247BC2"/>
    <w:rsid w:val="00250676"/>
    <w:rsid w:val="0025075C"/>
    <w:rsid w:val="00252AC2"/>
    <w:rsid w:val="002532E5"/>
    <w:rsid w:val="0025412F"/>
    <w:rsid w:val="0025483C"/>
    <w:rsid w:val="00254922"/>
    <w:rsid w:val="00255421"/>
    <w:rsid w:val="00255F45"/>
    <w:rsid w:val="00256B73"/>
    <w:rsid w:val="00257675"/>
    <w:rsid w:val="00260769"/>
    <w:rsid w:val="00260B45"/>
    <w:rsid w:val="0026161A"/>
    <w:rsid w:val="00264323"/>
    <w:rsid w:val="00265F25"/>
    <w:rsid w:val="00266046"/>
    <w:rsid w:val="00267CD5"/>
    <w:rsid w:val="00270571"/>
    <w:rsid w:val="00270D05"/>
    <w:rsid w:val="00270E90"/>
    <w:rsid w:val="0027185E"/>
    <w:rsid w:val="002723E6"/>
    <w:rsid w:val="0027240C"/>
    <w:rsid w:val="00273BA5"/>
    <w:rsid w:val="00275A83"/>
    <w:rsid w:val="00276B00"/>
    <w:rsid w:val="002778C7"/>
    <w:rsid w:val="00277A06"/>
    <w:rsid w:val="00277A8A"/>
    <w:rsid w:val="00281190"/>
    <w:rsid w:val="0028243A"/>
    <w:rsid w:val="002824D8"/>
    <w:rsid w:val="00282F21"/>
    <w:rsid w:val="00285264"/>
    <w:rsid w:val="00285EC0"/>
    <w:rsid w:val="00287F2C"/>
    <w:rsid w:val="00287F7B"/>
    <w:rsid w:val="002926D1"/>
    <w:rsid w:val="002927A3"/>
    <w:rsid w:val="00292EFD"/>
    <w:rsid w:val="00293984"/>
    <w:rsid w:val="00294381"/>
    <w:rsid w:val="00294886"/>
    <w:rsid w:val="00294AE4"/>
    <w:rsid w:val="00295591"/>
    <w:rsid w:val="00297A0D"/>
    <w:rsid w:val="002A0172"/>
    <w:rsid w:val="002A0391"/>
    <w:rsid w:val="002A1ACC"/>
    <w:rsid w:val="002A1EEF"/>
    <w:rsid w:val="002A32CC"/>
    <w:rsid w:val="002A3A45"/>
    <w:rsid w:val="002A6B03"/>
    <w:rsid w:val="002A718C"/>
    <w:rsid w:val="002A75D4"/>
    <w:rsid w:val="002A7A18"/>
    <w:rsid w:val="002B0C2E"/>
    <w:rsid w:val="002B1D51"/>
    <w:rsid w:val="002B4433"/>
    <w:rsid w:val="002B7C60"/>
    <w:rsid w:val="002C11C4"/>
    <w:rsid w:val="002C2187"/>
    <w:rsid w:val="002C4321"/>
    <w:rsid w:val="002C4F8D"/>
    <w:rsid w:val="002C4FCF"/>
    <w:rsid w:val="002C64DF"/>
    <w:rsid w:val="002C6F01"/>
    <w:rsid w:val="002C7136"/>
    <w:rsid w:val="002C776A"/>
    <w:rsid w:val="002C79BC"/>
    <w:rsid w:val="002C7DB2"/>
    <w:rsid w:val="002D0D2C"/>
    <w:rsid w:val="002D231E"/>
    <w:rsid w:val="002D251C"/>
    <w:rsid w:val="002D2750"/>
    <w:rsid w:val="002D317D"/>
    <w:rsid w:val="002D45F4"/>
    <w:rsid w:val="002D5136"/>
    <w:rsid w:val="002D778D"/>
    <w:rsid w:val="002D7A29"/>
    <w:rsid w:val="002D7F73"/>
    <w:rsid w:val="002E2C49"/>
    <w:rsid w:val="002E2FD5"/>
    <w:rsid w:val="002E306F"/>
    <w:rsid w:val="002E5A5C"/>
    <w:rsid w:val="002E5F6D"/>
    <w:rsid w:val="002E7F8C"/>
    <w:rsid w:val="002F03ED"/>
    <w:rsid w:val="002F0BD1"/>
    <w:rsid w:val="002F1550"/>
    <w:rsid w:val="002F2A61"/>
    <w:rsid w:val="002F4C67"/>
    <w:rsid w:val="002F5B1E"/>
    <w:rsid w:val="002F5FC8"/>
    <w:rsid w:val="002F6327"/>
    <w:rsid w:val="002F7A91"/>
    <w:rsid w:val="00300041"/>
    <w:rsid w:val="003009F7"/>
    <w:rsid w:val="00301F0E"/>
    <w:rsid w:val="00303227"/>
    <w:rsid w:val="003033B6"/>
    <w:rsid w:val="003035D6"/>
    <w:rsid w:val="00303952"/>
    <w:rsid w:val="00303EC2"/>
    <w:rsid w:val="003049F9"/>
    <w:rsid w:val="00305AAF"/>
    <w:rsid w:val="0031060E"/>
    <w:rsid w:val="00310B11"/>
    <w:rsid w:val="00311ED8"/>
    <w:rsid w:val="00314878"/>
    <w:rsid w:val="003161E1"/>
    <w:rsid w:val="00316793"/>
    <w:rsid w:val="00316E40"/>
    <w:rsid w:val="00317DB0"/>
    <w:rsid w:val="00320144"/>
    <w:rsid w:val="0032096B"/>
    <w:rsid w:val="00321C3A"/>
    <w:rsid w:val="00321D10"/>
    <w:rsid w:val="00322590"/>
    <w:rsid w:val="00322652"/>
    <w:rsid w:val="0032277D"/>
    <w:rsid w:val="00325381"/>
    <w:rsid w:val="00325CD6"/>
    <w:rsid w:val="0033237E"/>
    <w:rsid w:val="0033427E"/>
    <w:rsid w:val="003347E2"/>
    <w:rsid w:val="00335D4B"/>
    <w:rsid w:val="003360FA"/>
    <w:rsid w:val="003364F5"/>
    <w:rsid w:val="00336E39"/>
    <w:rsid w:val="0033737D"/>
    <w:rsid w:val="003377C6"/>
    <w:rsid w:val="00337E5A"/>
    <w:rsid w:val="00337F58"/>
    <w:rsid w:val="0034025A"/>
    <w:rsid w:val="00340509"/>
    <w:rsid w:val="003405A6"/>
    <w:rsid w:val="0034188D"/>
    <w:rsid w:val="00341B33"/>
    <w:rsid w:val="00341FE8"/>
    <w:rsid w:val="0034202D"/>
    <w:rsid w:val="003431B5"/>
    <w:rsid w:val="0034400D"/>
    <w:rsid w:val="00346015"/>
    <w:rsid w:val="00346363"/>
    <w:rsid w:val="003464C3"/>
    <w:rsid w:val="00346EDD"/>
    <w:rsid w:val="00350831"/>
    <w:rsid w:val="00351CE6"/>
    <w:rsid w:val="00352C1F"/>
    <w:rsid w:val="00357106"/>
    <w:rsid w:val="00360545"/>
    <w:rsid w:val="00362739"/>
    <w:rsid w:val="00362C81"/>
    <w:rsid w:val="00362E01"/>
    <w:rsid w:val="00363579"/>
    <w:rsid w:val="00364965"/>
    <w:rsid w:val="00364FB9"/>
    <w:rsid w:val="00365530"/>
    <w:rsid w:val="003657D5"/>
    <w:rsid w:val="00366EBF"/>
    <w:rsid w:val="00367676"/>
    <w:rsid w:val="003676FA"/>
    <w:rsid w:val="00367DBD"/>
    <w:rsid w:val="00370BE7"/>
    <w:rsid w:val="0037132C"/>
    <w:rsid w:val="00371A1A"/>
    <w:rsid w:val="00371C38"/>
    <w:rsid w:val="00373F4A"/>
    <w:rsid w:val="003746A6"/>
    <w:rsid w:val="003756A4"/>
    <w:rsid w:val="0037708A"/>
    <w:rsid w:val="003772B3"/>
    <w:rsid w:val="003804FD"/>
    <w:rsid w:val="00380927"/>
    <w:rsid w:val="003831E9"/>
    <w:rsid w:val="00383E28"/>
    <w:rsid w:val="003842EE"/>
    <w:rsid w:val="0038439D"/>
    <w:rsid w:val="0038559A"/>
    <w:rsid w:val="00386A9E"/>
    <w:rsid w:val="00387F46"/>
    <w:rsid w:val="00390C61"/>
    <w:rsid w:val="003911F6"/>
    <w:rsid w:val="0039235E"/>
    <w:rsid w:val="0039401A"/>
    <w:rsid w:val="003940DA"/>
    <w:rsid w:val="00394653"/>
    <w:rsid w:val="0039499D"/>
    <w:rsid w:val="0039572E"/>
    <w:rsid w:val="00396E0D"/>
    <w:rsid w:val="00397AD8"/>
    <w:rsid w:val="003A05EE"/>
    <w:rsid w:val="003A2720"/>
    <w:rsid w:val="003A28FF"/>
    <w:rsid w:val="003A2A92"/>
    <w:rsid w:val="003A3495"/>
    <w:rsid w:val="003A6844"/>
    <w:rsid w:val="003A6931"/>
    <w:rsid w:val="003A6CD1"/>
    <w:rsid w:val="003B00C3"/>
    <w:rsid w:val="003B1160"/>
    <w:rsid w:val="003B1618"/>
    <w:rsid w:val="003B24EA"/>
    <w:rsid w:val="003B3406"/>
    <w:rsid w:val="003B35FA"/>
    <w:rsid w:val="003B3E8C"/>
    <w:rsid w:val="003B451A"/>
    <w:rsid w:val="003B49CB"/>
    <w:rsid w:val="003B5F2E"/>
    <w:rsid w:val="003B63E9"/>
    <w:rsid w:val="003B6651"/>
    <w:rsid w:val="003B7027"/>
    <w:rsid w:val="003B7693"/>
    <w:rsid w:val="003B79A5"/>
    <w:rsid w:val="003C13AD"/>
    <w:rsid w:val="003C13F2"/>
    <w:rsid w:val="003C19C0"/>
    <w:rsid w:val="003C2285"/>
    <w:rsid w:val="003C24C1"/>
    <w:rsid w:val="003C455B"/>
    <w:rsid w:val="003C597E"/>
    <w:rsid w:val="003C72CD"/>
    <w:rsid w:val="003D1BFA"/>
    <w:rsid w:val="003D280A"/>
    <w:rsid w:val="003D334A"/>
    <w:rsid w:val="003D3E85"/>
    <w:rsid w:val="003D4573"/>
    <w:rsid w:val="003D5E6F"/>
    <w:rsid w:val="003D6EBA"/>
    <w:rsid w:val="003D6F5E"/>
    <w:rsid w:val="003E02A5"/>
    <w:rsid w:val="003E0882"/>
    <w:rsid w:val="003E2534"/>
    <w:rsid w:val="003E3E7B"/>
    <w:rsid w:val="003E47AC"/>
    <w:rsid w:val="003E5975"/>
    <w:rsid w:val="003E652D"/>
    <w:rsid w:val="003E665D"/>
    <w:rsid w:val="003E76EA"/>
    <w:rsid w:val="003F0464"/>
    <w:rsid w:val="003F056A"/>
    <w:rsid w:val="003F08DD"/>
    <w:rsid w:val="003F0C19"/>
    <w:rsid w:val="003F2B8B"/>
    <w:rsid w:val="003F365F"/>
    <w:rsid w:val="003F385F"/>
    <w:rsid w:val="003F41FA"/>
    <w:rsid w:val="003F65AA"/>
    <w:rsid w:val="00402992"/>
    <w:rsid w:val="00405113"/>
    <w:rsid w:val="0040511C"/>
    <w:rsid w:val="0040667E"/>
    <w:rsid w:val="00407411"/>
    <w:rsid w:val="00407C71"/>
    <w:rsid w:val="00407DAE"/>
    <w:rsid w:val="00412FBB"/>
    <w:rsid w:val="004164BC"/>
    <w:rsid w:val="00416AF4"/>
    <w:rsid w:val="00417B77"/>
    <w:rsid w:val="00421115"/>
    <w:rsid w:val="00422535"/>
    <w:rsid w:val="00422C20"/>
    <w:rsid w:val="00424A1C"/>
    <w:rsid w:val="00425045"/>
    <w:rsid w:val="00425A4E"/>
    <w:rsid w:val="004271F4"/>
    <w:rsid w:val="004300C5"/>
    <w:rsid w:val="0043018B"/>
    <w:rsid w:val="00430F3D"/>
    <w:rsid w:val="00431B7C"/>
    <w:rsid w:val="00434BC9"/>
    <w:rsid w:val="004353C2"/>
    <w:rsid w:val="00435B99"/>
    <w:rsid w:val="00435BEB"/>
    <w:rsid w:val="00436AA5"/>
    <w:rsid w:val="00437D30"/>
    <w:rsid w:val="0044183A"/>
    <w:rsid w:val="00441DE9"/>
    <w:rsid w:val="00444642"/>
    <w:rsid w:val="004459EF"/>
    <w:rsid w:val="00445C9E"/>
    <w:rsid w:val="00445D94"/>
    <w:rsid w:val="00447F9E"/>
    <w:rsid w:val="00450580"/>
    <w:rsid w:val="004505D9"/>
    <w:rsid w:val="00450E8C"/>
    <w:rsid w:val="004515B2"/>
    <w:rsid w:val="00452C54"/>
    <w:rsid w:val="00452E49"/>
    <w:rsid w:val="00453DAC"/>
    <w:rsid w:val="00454E05"/>
    <w:rsid w:val="00454E32"/>
    <w:rsid w:val="0045529E"/>
    <w:rsid w:val="00455830"/>
    <w:rsid w:val="00455AEA"/>
    <w:rsid w:val="00457117"/>
    <w:rsid w:val="004605A4"/>
    <w:rsid w:val="00460A06"/>
    <w:rsid w:val="00460D4E"/>
    <w:rsid w:val="00462A60"/>
    <w:rsid w:val="0046320B"/>
    <w:rsid w:val="00463AF9"/>
    <w:rsid w:val="004642A9"/>
    <w:rsid w:val="00465082"/>
    <w:rsid w:val="00466D20"/>
    <w:rsid w:val="0046714C"/>
    <w:rsid w:val="00470CD6"/>
    <w:rsid w:val="00471D8E"/>
    <w:rsid w:val="00472E54"/>
    <w:rsid w:val="0047317A"/>
    <w:rsid w:val="004734ED"/>
    <w:rsid w:val="00473553"/>
    <w:rsid w:val="00474034"/>
    <w:rsid w:val="004749C8"/>
    <w:rsid w:val="00474A04"/>
    <w:rsid w:val="00475848"/>
    <w:rsid w:val="00475B06"/>
    <w:rsid w:val="0047625D"/>
    <w:rsid w:val="004762F5"/>
    <w:rsid w:val="00476723"/>
    <w:rsid w:val="00476AE5"/>
    <w:rsid w:val="00477680"/>
    <w:rsid w:val="00480C42"/>
    <w:rsid w:val="004831AD"/>
    <w:rsid w:val="004856D1"/>
    <w:rsid w:val="004865E9"/>
    <w:rsid w:val="00487008"/>
    <w:rsid w:val="00490CA6"/>
    <w:rsid w:val="00491EED"/>
    <w:rsid w:val="00492951"/>
    <w:rsid w:val="00492A01"/>
    <w:rsid w:val="004939DE"/>
    <w:rsid w:val="00494364"/>
    <w:rsid w:val="0049480E"/>
    <w:rsid w:val="00494F15"/>
    <w:rsid w:val="00497CA5"/>
    <w:rsid w:val="004A0BA6"/>
    <w:rsid w:val="004A0D86"/>
    <w:rsid w:val="004A0F4A"/>
    <w:rsid w:val="004A19D2"/>
    <w:rsid w:val="004A1B8A"/>
    <w:rsid w:val="004A2D22"/>
    <w:rsid w:val="004A36B2"/>
    <w:rsid w:val="004A46AD"/>
    <w:rsid w:val="004A4767"/>
    <w:rsid w:val="004A4E97"/>
    <w:rsid w:val="004A4EF2"/>
    <w:rsid w:val="004A5CA9"/>
    <w:rsid w:val="004A620D"/>
    <w:rsid w:val="004A67AC"/>
    <w:rsid w:val="004A72CD"/>
    <w:rsid w:val="004B2843"/>
    <w:rsid w:val="004B2EB1"/>
    <w:rsid w:val="004B337A"/>
    <w:rsid w:val="004B3830"/>
    <w:rsid w:val="004B3CFB"/>
    <w:rsid w:val="004B413E"/>
    <w:rsid w:val="004B5683"/>
    <w:rsid w:val="004B7446"/>
    <w:rsid w:val="004B7EA3"/>
    <w:rsid w:val="004C0989"/>
    <w:rsid w:val="004C2C37"/>
    <w:rsid w:val="004C2F0C"/>
    <w:rsid w:val="004C5961"/>
    <w:rsid w:val="004C5A5B"/>
    <w:rsid w:val="004C5FCF"/>
    <w:rsid w:val="004C7756"/>
    <w:rsid w:val="004C7A00"/>
    <w:rsid w:val="004D0211"/>
    <w:rsid w:val="004D3072"/>
    <w:rsid w:val="004D3572"/>
    <w:rsid w:val="004D44F9"/>
    <w:rsid w:val="004D4C0E"/>
    <w:rsid w:val="004D4F7E"/>
    <w:rsid w:val="004D5667"/>
    <w:rsid w:val="004D5C6C"/>
    <w:rsid w:val="004D64BA"/>
    <w:rsid w:val="004D667F"/>
    <w:rsid w:val="004E0517"/>
    <w:rsid w:val="004E0C05"/>
    <w:rsid w:val="004E1604"/>
    <w:rsid w:val="004E2007"/>
    <w:rsid w:val="004E2242"/>
    <w:rsid w:val="004E2EEA"/>
    <w:rsid w:val="004E3B32"/>
    <w:rsid w:val="004E4155"/>
    <w:rsid w:val="004F0F33"/>
    <w:rsid w:val="004F1FA9"/>
    <w:rsid w:val="004F3256"/>
    <w:rsid w:val="004F32CB"/>
    <w:rsid w:val="004F342A"/>
    <w:rsid w:val="004F3D22"/>
    <w:rsid w:val="004F5147"/>
    <w:rsid w:val="004F5EB9"/>
    <w:rsid w:val="004F5FE5"/>
    <w:rsid w:val="004F6ED5"/>
    <w:rsid w:val="004F762A"/>
    <w:rsid w:val="004F7FD7"/>
    <w:rsid w:val="005006BC"/>
    <w:rsid w:val="00501AD1"/>
    <w:rsid w:val="00505431"/>
    <w:rsid w:val="005054AD"/>
    <w:rsid w:val="0050685F"/>
    <w:rsid w:val="005069D9"/>
    <w:rsid w:val="00506E99"/>
    <w:rsid w:val="00510F32"/>
    <w:rsid w:val="005110A8"/>
    <w:rsid w:val="005119EC"/>
    <w:rsid w:val="00511BC2"/>
    <w:rsid w:val="00512BC3"/>
    <w:rsid w:val="005130F5"/>
    <w:rsid w:val="00513B8A"/>
    <w:rsid w:val="00517EB7"/>
    <w:rsid w:val="0052062C"/>
    <w:rsid w:val="00521384"/>
    <w:rsid w:val="00521989"/>
    <w:rsid w:val="0052246F"/>
    <w:rsid w:val="005227F6"/>
    <w:rsid w:val="00523729"/>
    <w:rsid w:val="00524735"/>
    <w:rsid w:val="00524955"/>
    <w:rsid w:val="00524B4D"/>
    <w:rsid w:val="00524D6E"/>
    <w:rsid w:val="00525C1E"/>
    <w:rsid w:val="00526403"/>
    <w:rsid w:val="005307E5"/>
    <w:rsid w:val="00530BDC"/>
    <w:rsid w:val="00533B06"/>
    <w:rsid w:val="00535265"/>
    <w:rsid w:val="00537FC3"/>
    <w:rsid w:val="00540624"/>
    <w:rsid w:val="0054160B"/>
    <w:rsid w:val="005417EE"/>
    <w:rsid w:val="005424D7"/>
    <w:rsid w:val="00542536"/>
    <w:rsid w:val="00542A0C"/>
    <w:rsid w:val="005432C1"/>
    <w:rsid w:val="0054519E"/>
    <w:rsid w:val="00545BF8"/>
    <w:rsid w:val="0054622A"/>
    <w:rsid w:val="00547A12"/>
    <w:rsid w:val="00552F95"/>
    <w:rsid w:val="005540F9"/>
    <w:rsid w:val="005549EE"/>
    <w:rsid w:val="005552B4"/>
    <w:rsid w:val="00557BD3"/>
    <w:rsid w:val="005606D9"/>
    <w:rsid w:val="00561FDC"/>
    <w:rsid w:val="00562344"/>
    <w:rsid w:val="00562AFE"/>
    <w:rsid w:val="00564DE8"/>
    <w:rsid w:val="00564EEA"/>
    <w:rsid w:val="0056539A"/>
    <w:rsid w:val="00565BFD"/>
    <w:rsid w:val="00567513"/>
    <w:rsid w:val="0056769F"/>
    <w:rsid w:val="00567D5B"/>
    <w:rsid w:val="005700D6"/>
    <w:rsid w:val="005701A1"/>
    <w:rsid w:val="0057055A"/>
    <w:rsid w:val="00572C6B"/>
    <w:rsid w:val="00572FE9"/>
    <w:rsid w:val="00573B53"/>
    <w:rsid w:val="00574276"/>
    <w:rsid w:val="005745C0"/>
    <w:rsid w:val="0057468E"/>
    <w:rsid w:val="00576D0F"/>
    <w:rsid w:val="005808F0"/>
    <w:rsid w:val="005812D7"/>
    <w:rsid w:val="00582111"/>
    <w:rsid w:val="0058247E"/>
    <w:rsid w:val="0058263A"/>
    <w:rsid w:val="005849F1"/>
    <w:rsid w:val="00584AF3"/>
    <w:rsid w:val="0058643C"/>
    <w:rsid w:val="00587722"/>
    <w:rsid w:val="00590CB4"/>
    <w:rsid w:val="00591644"/>
    <w:rsid w:val="00592246"/>
    <w:rsid w:val="005932D1"/>
    <w:rsid w:val="00593555"/>
    <w:rsid w:val="00593C74"/>
    <w:rsid w:val="00594332"/>
    <w:rsid w:val="005949E1"/>
    <w:rsid w:val="00596891"/>
    <w:rsid w:val="00597C40"/>
    <w:rsid w:val="00597E09"/>
    <w:rsid w:val="005A303A"/>
    <w:rsid w:val="005A3243"/>
    <w:rsid w:val="005A3821"/>
    <w:rsid w:val="005A398B"/>
    <w:rsid w:val="005A63AA"/>
    <w:rsid w:val="005A66A0"/>
    <w:rsid w:val="005A7511"/>
    <w:rsid w:val="005A78A9"/>
    <w:rsid w:val="005B1F79"/>
    <w:rsid w:val="005B38C2"/>
    <w:rsid w:val="005B7741"/>
    <w:rsid w:val="005B79DE"/>
    <w:rsid w:val="005C0431"/>
    <w:rsid w:val="005C1083"/>
    <w:rsid w:val="005C145C"/>
    <w:rsid w:val="005C285D"/>
    <w:rsid w:val="005C2BA7"/>
    <w:rsid w:val="005C4781"/>
    <w:rsid w:val="005C4990"/>
    <w:rsid w:val="005C6397"/>
    <w:rsid w:val="005C7E57"/>
    <w:rsid w:val="005D0AE4"/>
    <w:rsid w:val="005D0E47"/>
    <w:rsid w:val="005D1244"/>
    <w:rsid w:val="005D27E8"/>
    <w:rsid w:val="005D2BC0"/>
    <w:rsid w:val="005D2EAE"/>
    <w:rsid w:val="005D31CD"/>
    <w:rsid w:val="005D35C1"/>
    <w:rsid w:val="005D4AC9"/>
    <w:rsid w:val="005D4AFD"/>
    <w:rsid w:val="005D6C20"/>
    <w:rsid w:val="005D7499"/>
    <w:rsid w:val="005D784D"/>
    <w:rsid w:val="005E24D8"/>
    <w:rsid w:val="005E25F1"/>
    <w:rsid w:val="005E28C9"/>
    <w:rsid w:val="005E33C9"/>
    <w:rsid w:val="005E37F9"/>
    <w:rsid w:val="005E45AA"/>
    <w:rsid w:val="005E540E"/>
    <w:rsid w:val="005E69E7"/>
    <w:rsid w:val="005E709F"/>
    <w:rsid w:val="005F05C2"/>
    <w:rsid w:val="005F1093"/>
    <w:rsid w:val="005F1C85"/>
    <w:rsid w:val="005F2E22"/>
    <w:rsid w:val="005F34AC"/>
    <w:rsid w:val="005F64B3"/>
    <w:rsid w:val="005F6F3C"/>
    <w:rsid w:val="005F721B"/>
    <w:rsid w:val="005F7B27"/>
    <w:rsid w:val="00600361"/>
    <w:rsid w:val="0060153B"/>
    <w:rsid w:val="0060204B"/>
    <w:rsid w:val="00602125"/>
    <w:rsid w:val="00605F32"/>
    <w:rsid w:val="00606949"/>
    <w:rsid w:val="00607002"/>
    <w:rsid w:val="00607C0A"/>
    <w:rsid w:val="00610137"/>
    <w:rsid w:val="00611181"/>
    <w:rsid w:val="006114C3"/>
    <w:rsid w:val="006115CD"/>
    <w:rsid w:val="00612DE5"/>
    <w:rsid w:val="0061460D"/>
    <w:rsid w:val="006157C6"/>
    <w:rsid w:val="00620D54"/>
    <w:rsid w:val="00622CF2"/>
    <w:rsid w:val="00623941"/>
    <w:rsid w:val="0062573C"/>
    <w:rsid w:val="00625DAC"/>
    <w:rsid w:val="0062749F"/>
    <w:rsid w:val="00627F7A"/>
    <w:rsid w:val="0063065B"/>
    <w:rsid w:val="00630B3A"/>
    <w:rsid w:val="006318F9"/>
    <w:rsid w:val="006343EF"/>
    <w:rsid w:val="00635D0F"/>
    <w:rsid w:val="00636C09"/>
    <w:rsid w:val="00636E95"/>
    <w:rsid w:val="00640721"/>
    <w:rsid w:val="00641E40"/>
    <w:rsid w:val="00642083"/>
    <w:rsid w:val="00642EFC"/>
    <w:rsid w:val="00644451"/>
    <w:rsid w:val="006446CB"/>
    <w:rsid w:val="00645298"/>
    <w:rsid w:val="0064553F"/>
    <w:rsid w:val="00645C70"/>
    <w:rsid w:val="0065220D"/>
    <w:rsid w:val="00652DD1"/>
    <w:rsid w:val="006539FF"/>
    <w:rsid w:val="006543F8"/>
    <w:rsid w:val="00655D88"/>
    <w:rsid w:val="00657E2A"/>
    <w:rsid w:val="00660808"/>
    <w:rsid w:val="00661BE2"/>
    <w:rsid w:val="00662A34"/>
    <w:rsid w:val="00662C9E"/>
    <w:rsid w:val="006634E4"/>
    <w:rsid w:val="00663F13"/>
    <w:rsid w:val="0066433C"/>
    <w:rsid w:val="006657AF"/>
    <w:rsid w:val="0066597A"/>
    <w:rsid w:val="00666E01"/>
    <w:rsid w:val="006672FF"/>
    <w:rsid w:val="00670C08"/>
    <w:rsid w:val="006723E0"/>
    <w:rsid w:val="00672615"/>
    <w:rsid w:val="00673124"/>
    <w:rsid w:val="00674562"/>
    <w:rsid w:val="0067464D"/>
    <w:rsid w:val="006751D6"/>
    <w:rsid w:val="00675C8A"/>
    <w:rsid w:val="00675ED5"/>
    <w:rsid w:val="006771F2"/>
    <w:rsid w:val="00677671"/>
    <w:rsid w:val="00677744"/>
    <w:rsid w:val="00680226"/>
    <w:rsid w:val="00681F69"/>
    <w:rsid w:val="006850BE"/>
    <w:rsid w:val="00686328"/>
    <w:rsid w:val="0069087D"/>
    <w:rsid w:val="006945F6"/>
    <w:rsid w:val="0069594B"/>
    <w:rsid w:val="006959BA"/>
    <w:rsid w:val="00696AE1"/>
    <w:rsid w:val="00697D1C"/>
    <w:rsid w:val="006A148C"/>
    <w:rsid w:val="006A1ACF"/>
    <w:rsid w:val="006A38F8"/>
    <w:rsid w:val="006A4869"/>
    <w:rsid w:val="006A50C7"/>
    <w:rsid w:val="006A68B9"/>
    <w:rsid w:val="006A768A"/>
    <w:rsid w:val="006A7F13"/>
    <w:rsid w:val="006B0980"/>
    <w:rsid w:val="006B0EBA"/>
    <w:rsid w:val="006B21F1"/>
    <w:rsid w:val="006B259B"/>
    <w:rsid w:val="006B4A19"/>
    <w:rsid w:val="006B4D0F"/>
    <w:rsid w:val="006B5047"/>
    <w:rsid w:val="006B6159"/>
    <w:rsid w:val="006B681E"/>
    <w:rsid w:val="006B7EF7"/>
    <w:rsid w:val="006C2528"/>
    <w:rsid w:val="006C2AD8"/>
    <w:rsid w:val="006C4142"/>
    <w:rsid w:val="006C4337"/>
    <w:rsid w:val="006C566D"/>
    <w:rsid w:val="006C59E1"/>
    <w:rsid w:val="006C6805"/>
    <w:rsid w:val="006C740F"/>
    <w:rsid w:val="006C74D2"/>
    <w:rsid w:val="006C7FC0"/>
    <w:rsid w:val="006D1DBF"/>
    <w:rsid w:val="006D23BA"/>
    <w:rsid w:val="006D40DC"/>
    <w:rsid w:val="006D4742"/>
    <w:rsid w:val="006D762B"/>
    <w:rsid w:val="006D77BF"/>
    <w:rsid w:val="006E0EA9"/>
    <w:rsid w:val="006E1BA5"/>
    <w:rsid w:val="006E1E88"/>
    <w:rsid w:val="006E1F9E"/>
    <w:rsid w:val="006E23E8"/>
    <w:rsid w:val="006E2CAD"/>
    <w:rsid w:val="006E3569"/>
    <w:rsid w:val="006E56BF"/>
    <w:rsid w:val="006E5D66"/>
    <w:rsid w:val="006E7774"/>
    <w:rsid w:val="006F0074"/>
    <w:rsid w:val="006F0AE6"/>
    <w:rsid w:val="006F26B6"/>
    <w:rsid w:val="006F5B39"/>
    <w:rsid w:val="007003D6"/>
    <w:rsid w:val="007007B8"/>
    <w:rsid w:val="00700CFA"/>
    <w:rsid w:val="007058B5"/>
    <w:rsid w:val="00705EF3"/>
    <w:rsid w:val="0070752F"/>
    <w:rsid w:val="0071097F"/>
    <w:rsid w:val="00710C1F"/>
    <w:rsid w:val="00710DFA"/>
    <w:rsid w:val="00712E0F"/>
    <w:rsid w:val="00714341"/>
    <w:rsid w:val="007155C9"/>
    <w:rsid w:val="0071598A"/>
    <w:rsid w:val="00721026"/>
    <w:rsid w:val="00722BFA"/>
    <w:rsid w:val="007231A4"/>
    <w:rsid w:val="00724CDD"/>
    <w:rsid w:val="00726180"/>
    <w:rsid w:val="00726A57"/>
    <w:rsid w:val="0072725C"/>
    <w:rsid w:val="00727F9A"/>
    <w:rsid w:val="00730245"/>
    <w:rsid w:val="007317FE"/>
    <w:rsid w:val="00732161"/>
    <w:rsid w:val="00734335"/>
    <w:rsid w:val="00734859"/>
    <w:rsid w:val="00735312"/>
    <w:rsid w:val="00736CA4"/>
    <w:rsid w:val="00736FF6"/>
    <w:rsid w:val="00737078"/>
    <w:rsid w:val="0074087D"/>
    <w:rsid w:val="00740FAC"/>
    <w:rsid w:val="007411FA"/>
    <w:rsid w:val="007424C2"/>
    <w:rsid w:val="00743CD2"/>
    <w:rsid w:val="00744969"/>
    <w:rsid w:val="00744A7F"/>
    <w:rsid w:val="00744B90"/>
    <w:rsid w:val="00745B86"/>
    <w:rsid w:val="00745EBA"/>
    <w:rsid w:val="00746111"/>
    <w:rsid w:val="00747E9A"/>
    <w:rsid w:val="00750694"/>
    <w:rsid w:val="007510C7"/>
    <w:rsid w:val="00751781"/>
    <w:rsid w:val="007522C1"/>
    <w:rsid w:val="00752490"/>
    <w:rsid w:val="00752BE7"/>
    <w:rsid w:val="00753953"/>
    <w:rsid w:val="00754C7C"/>
    <w:rsid w:val="00755E31"/>
    <w:rsid w:val="00755EF0"/>
    <w:rsid w:val="00757A31"/>
    <w:rsid w:val="00757BB2"/>
    <w:rsid w:val="00760A24"/>
    <w:rsid w:val="0076271E"/>
    <w:rsid w:val="0076348B"/>
    <w:rsid w:val="007653E2"/>
    <w:rsid w:val="0076562F"/>
    <w:rsid w:val="00765F42"/>
    <w:rsid w:val="007674E2"/>
    <w:rsid w:val="007677BE"/>
    <w:rsid w:val="00771F8D"/>
    <w:rsid w:val="0077214B"/>
    <w:rsid w:val="00773D2C"/>
    <w:rsid w:val="00775A6A"/>
    <w:rsid w:val="0077679C"/>
    <w:rsid w:val="007807C8"/>
    <w:rsid w:val="00780925"/>
    <w:rsid w:val="00780B98"/>
    <w:rsid w:val="00780CCD"/>
    <w:rsid w:val="00781180"/>
    <w:rsid w:val="00781184"/>
    <w:rsid w:val="00781B29"/>
    <w:rsid w:val="00783DF5"/>
    <w:rsid w:val="00784F20"/>
    <w:rsid w:val="00786ABF"/>
    <w:rsid w:val="00786E22"/>
    <w:rsid w:val="00787529"/>
    <w:rsid w:val="00787A72"/>
    <w:rsid w:val="00787CFB"/>
    <w:rsid w:val="00790C0D"/>
    <w:rsid w:val="00792634"/>
    <w:rsid w:val="00796055"/>
    <w:rsid w:val="00796D69"/>
    <w:rsid w:val="007A0775"/>
    <w:rsid w:val="007A0BEF"/>
    <w:rsid w:val="007A13DF"/>
    <w:rsid w:val="007A180F"/>
    <w:rsid w:val="007A35DB"/>
    <w:rsid w:val="007A4245"/>
    <w:rsid w:val="007A7206"/>
    <w:rsid w:val="007A73DD"/>
    <w:rsid w:val="007A74F5"/>
    <w:rsid w:val="007B0F47"/>
    <w:rsid w:val="007B11F2"/>
    <w:rsid w:val="007B1380"/>
    <w:rsid w:val="007B1EEE"/>
    <w:rsid w:val="007B5086"/>
    <w:rsid w:val="007B629B"/>
    <w:rsid w:val="007B6C9B"/>
    <w:rsid w:val="007C0AC0"/>
    <w:rsid w:val="007C0C8B"/>
    <w:rsid w:val="007C1D0F"/>
    <w:rsid w:val="007C2BF5"/>
    <w:rsid w:val="007C2FDC"/>
    <w:rsid w:val="007C4F7B"/>
    <w:rsid w:val="007D1192"/>
    <w:rsid w:val="007D151D"/>
    <w:rsid w:val="007D3909"/>
    <w:rsid w:val="007D3E5F"/>
    <w:rsid w:val="007D4ABD"/>
    <w:rsid w:val="007D59C1"/>
    <w:rsid w:val="007D69D3"/>
    <w:rsid w:val="007E0E12"/>
    <w:rsid w:val="007E1684"/>
    <w:rsid w:val="007E199B"/>
    <w:rsid w:val="007E2FB1"/>
    <w:rsid w:val="007E375E"/>
    <w:rsid w:val="007E377D"/>
    <w:rsid w:val="007E4FD4"/>
    <w:rsid w:val="007E5E78"/>
    <w:rsid w:val="007E736C"/>
    <w:rsid w:val="007E7AC4"/>
    <w:rsid w:val="007E7B94"/>
    <w:rsid w:val="007F2A2A"/>
    <w:rsid w:val="007F3D10"/>
    <w:rsid w:val="007F3E40"/>
    <w:rsid w:val="007F5560"/>
    <w:rsid w:val="007F59CE"/>
    <w:rsid w:val="008003EC"/>
    <w:rsid w:val="00800C58"/>
    <w:rsid w:val="008010CD"/>
    <w:rsid w:val="008054AA"/>
    <w:rsid w:val="00806184"/>
    <w:rsid w:val="0081144F"/>
    <w:rsid w:val="00811D1D"/>
    <w:rsid w:val="00812403"/>
    <w:rsid w:val="00812E00"/>
    <w:rsid w:val="0081383C"/>
    <w:rsid w:val="00814BF4"/>
    <w:rsid w:val="0081512F"/>
    <w:rsid w:val="008174A2"/>
    <w:rsid w:val="00821F90"/>
    <w:rsid w:val="0082202F"/>
    <w:rsid w:val="00822226"/>
    <w:rsid w:val="008238C6"/>
    <w:rsid w:val="008245D8"/>
    <w:rsid w:val="00826713"/>
    <w:rsid w:val="0082701B"/>
    <w:rsid w:val="0082748D"/>
    <w:rsid w:val="00827582"/>
    <w:rsid w:val="008307D4"/>
    <w:rsid w:val="00831C91"/>
    <w:rsid w:val="00832B33"/>
    <w:rsid w:val="008335F7"/>
    <w:rsid w:val="00833A74"/>
    <w:rsid w:val="00835EDD"/>
    <w:rsid w:val="008368D1"/>
    <w:rsid w:val="00837276"/>
    <w:rsid w:val="00837F1B"/>
    <w:rsid w:val="00842AA2"/>
    <w:rsid w:val="0084555A"/>
    <w:rsid w:val="008470C8"/>
    <w:rsid w:val="008473E9"/>
    <w:rsid w:val="00850FD1"/>
    <w:rsid w:val="00851727"/>
    <w:rsid w:val="00854B6C"/>
    <w:rsid w:val="00854FE4"/>
    <w:rsid w:val="00857223"/>
    <w:rsid w:val="008612FD"/>
    <w:rsid w:val="00862E98"/>
    <w:rsid w:val="0086621A"/>
    <w:rsid w:val="00870FD2"/>
    <w:rsid w:val="008733EA"/>
    <w:rsid w:val="00873527"/>
    <w:rsid w:val="00876883"/>
    <w:rsid w:val="008800CE"/>
    <w:rsid w:val="008805D5"/>
    <w:rsid w:val="00880F45"/>
    <w:rsid w:val="008823BC"/>
    <w:rsid w:val="008832FB"/>
    <w:rsid w:val="00883FCD"/>
    <w:rsid w:val="00885198"/>
    <w:rsid w:val="008857B8"/>
    <w:rsid w:val="00886E1A"/>
    <w:rsid w:val="00887495"/>
    <w:rsid w:val="00890A9A"/>
    <w:rsid w:val="00891113"/>
    <w:rsid w:val="008931C2"/>
    <w:rsid w:val="008933F0"/>
    <w:rsid w:val="00893AAB"/>
    <w:rsid w:val="0089662D"/>
    <w:rsid w:val="00896C02"/>
    <w:rsid w:val="0089787B"/>
    <w:rsid w:val="008A0704"/>
    <w:rsid w:val="008A0A6D"/>
    <w:rsid w:val="008A1CA8"/>
    <w:rsid w:val="008A1E47"/>
    <w:rsid w:val="008A3970"/>
    <w:rsid w:val="008A3E88"/>
    <w:rsid w:val="008A4D27"/>
    <w:rsid w:val="008A5253"/>
    <w:rsid w:val="008A6353"/>
    <w:rsid w:val="008A67F6"/>
    <w:rsid w:val="008A6D03"/>
    <w:rsid w:val="008A6EA4"/>
    <w:rsid w:val="008A70F8"/>
    <w:rsid w:val="008B027F"/>
    <w:rsid w:val="008B0992"/>
    <w:rsid w:val="008B1385"/>
    <w:rsid w:val="008B167D"/>
    <w:rsid w:val="008B21A0"/>
    <w:rsid w:val="008B2AC6"/>
    <w:rsid w:val="008B6AEB"/>
    <w:rsid w:val="008B72AE"/>
    <w:rsid w:val="008B74FB"/>
    <w:rsid w:val="008C08BC"/>
    <w:rsid w:val="008C1968"/>
    <w:rsid w:val="008C2497"/>
    <w:rsid w:val="008C2D8A"/>
    <w:rsid w:val="008C3718"/>
    <w:rsid w:val="008C443D"/>
    <w:rsid w:val="008C5BCD"/>
    <w:rsid w:val="008C7F31"/>
    <w:rsid w:val="008D04D2"/>
    <w:rsid w:val="008D1169"/>
    <w:rsid w:val="008D16CF"/>
    <w:rsid w:val="008D4CAE"/>
    <w:rsid w:val="008D52FF"/>
    <w:rsid w:val="008D5675"/>
    <w:rsid w:val="008E0075"/>
    <w:rsid w:val="008E18AA"/>
    <w:rsid w:val="008E191C"/>
    <w:rsid w:val="008E277D"/>
    <w:rsid w:val="008E5059"/>
    <w:rsid w:val="008E5A88"/>
    <w:rsid w:val="008E60DE"/>
    <w:rsid w:val="008E77C3"/>
    <w:rsid w:val="008E7F2C"/>
    <w:rsid w:val="008F0770"/>
    <w:rsid w:val="008F2B1C"/>
    <w:rsid w:val="008F41F3"/>
    <w:rsid w:val="008F48EC"/>
    <w:rsid w:val="008F6E7F"/>
    <w:rsid w:val="008F7943"/>
    <w:rsid w:val="008F7A7C"/>
    <w:rsid w:val="008F7B1D"/>
    <w:rsid w:val="00900182"/>
    <w:rsid w:val="009001C1"/>
    <w:rsid w:val="0090062F"/>
    <w:rsid w:val="00903E85"/>
    <w:rsid w:val="00903FD1"/>
    <w:rsid w:val="009043AB"/>
    <w:rsid w:val="00905819"/>
    <w:rsid w:val="009058B0"/>
    <w:rsid w:val="00905934"/>
    <w:rsid w:val="00906CAE"/>
    <w:rsid w:val="00906DEA"/>
    <w:rsid w:val="00907685"/>
    <w:rsid w:val="0091075B"/>
    <w:rsid w:val="0091280B"/>
    <w:rsid w:val="00913129"/>
    <w:rsid w:val="00914CAD"/>
    <w:rsid w:val="00915AD7"/>
    <w:rsid w:val="0091601B"/>
    <w:rsid w:val="009176FC"/>
    <w:rsid w:val="00917A84"/>
    <w:rsid w:val="0092002C"/>
    <w:rsid w:val="009202F3"/>
    <w:rsid w:val="009206F3"/>
    <w:rsid w:val="009207A0"/>
    <w:rsid w:val="009235BB"/>
    <w:rsid w:val="009236F2"/>
    <w:rsid w:val="00923716"/>
    <w:rsid w:val="00923B08"/>
    <w:rsid w:val="00924641"/>
    <w:rsid w:val="0092475A"/>
    <w:rsid w:val="0092635C"/>
    <w:rsid w:val="009321B6"/>
    <w:rsid w:val="0093270D"/>
    <w:rsid w:val="009339B9"/>
    <w:rsid w:val="0093512D"/>
    <w:rsid w:val="00935D23"/>
    <w:rsid w:val="00936720"/>
    <w:rsid w:val="00936EAD"/>
    <w:rsid w:val="009373B9"/>
    <w:rsid w:val="009409D5"/>
    <w:rsid w:val="00940F9C"/>
    <w:rsid w:val="00941498"/>
    <w:rsid w:val="00941843"/>
    <w:rsid w:val="0094291A"/>
    <w:rsid w:val="00943266"/>
    <w:rsid w:val="00943E62"/>
    <w:rsid w:val="00944372"/>
    <w:rsid w:val="0094458B"/>
    <w:rsid w:val="00944873"/>
    <w:rsid w:val="0095017B"/>
    <w:rsid w:val="0095035A"/>
    <w:rsid w:val="009504E6"/>
    <w:rsid w:val="00953621"/>
    <w:rsid w:val="0095474A"/>
    <w:rsid w:val="00954853"/>
    <w:rsid w:val="00955DD9"/>
    <w:rsid w:val="009563A0"/>
    <w:rsid w:val="0095659D"/>
    <w:rsid w:val="0095668F"/>
    <w:rsid w:val="00956711"/>
    <w:rsid w:val="00957509"/>
    <w:rsid w:val="00957C08"/>
    <w:rsid w:val="00961272"/>
    <w:rsid w:val="00962FAC"/>
    <w:rsid w:val="0096300F"/>
    <w:rsid w:val="0096474D"/>
    <w:rsid w:val="00965D70"/>
    <w:rsid w:val="00966101"/>
    <w:rsid w:val="009663F9"/>
    <w:rsid w:val="009667E1"/>
    <w:rsid w:val="00967942"/>
    <w:rsid w:val="00967A49"/>
    <w:rsid w:val="00974C61"/>
    <w:rsid w:val="00975697"/>
    <w:rsid w:val="009757F3"/>
    <w:rsid w:val="0097792B"/>
    <w:rsid w:val="009816F0"/>
    <w:rsid w:val="00982F71"/>
    <w:rsid w:val="00984345"/>
    <w:rsid w:val="00986869"/>
    <w:rsid w:val="00990396"/>
    <w:rsid w:val="0099072F"/>
    <w:rsid w:val="00990DC4"/>
    <w:rsid w:val="0099163A"/>
    <w:rsid w:val="00992867"/>
    <w:rsid w:val="0099431E"/>
    <w:rsid w:val="00994BDC"/>
    <w:rsid w:val="0099634F"/>
    <w:rsid w:val="00996938"/>
    <w:rsid w:val="00997304"/>
    <w:rsid w:val="009978D5"/>
    <w:rsid w:val="009978F5"/>
    <w:rsid w:val="009A0F87"/>
    <w:rsid w:val="009A18E6"/>
    <w:rsid w:val="009A2B93"/>
    <w:rsid w:val="009A2F4B"/>
    <w:rsid w:val="009A3E9A"/>
    <w:rsid w:val="009A4D0A"/>
    <w:rsid w:val="009A58BA"/>
    <w:rsid w:val="009A648E"/>
    <w:rsid w:val="009A6B9B"/>
    <w:rsid w:val="009A721E"/>
    <w:rsid w:val="009A77CD"/>
    <w:rsid w:val="009B0452"/>
    <w:rsid w:val="009B0854"/>
    <w:rsid w:val="009B0E0A"/>
    <w:rsid w:val="009B2B05"/>
    <w:rsid w:val="009B2E09"/>
    <w:rsid w:val="009B3567"/>
    <w:rsid w:val="009B3701"/>
    <w:rsid w:val="009B519B"/>
    <w:rsid w:val="009B59A2"/>
    <w:rsid w:val="009B5D0F"/>
    <w:rsid w:val="009B6048"/>
    <w:rsid w:val="009B6D5C"/>
    <w:rsid w:val="009B7EC1"/>
    <w:rsid w:val="009C3C27"/>
    <w:rsid w:val="009C4437"/>
    <w:rsid w:val="009C6E13"/>
    <w:rsid w:val="009D16CD"/>
    <w:rsid w:val="009D42C2"/>
    <w:rsid w:val="009D5518"/>
    <w:rsid w:val="009D6561"/>
    <w:rsid w:val="009D6A62"/>
    <w:rsid w:val="009D6CA2"/>
    <w:rsid w:val="009D71AC"/>
    <w:rsid w:val="009D758D"/>
    <w:rsid w:val="009D7846"/>
    <w:rsid w:val="009D7EBF"/>
    <w:rsid w:val="009E0E07"/>
    <w:rsid w:val="009E10C9"/>
    <w:rsid w:val="009E1A6A"/>
    <w:rsid w:val="009E1BEE"/>
    <w:rsid w:val="009E27D0"/>
    <w:rsid w:val="009E2D8A"/>
    <w:rsid w:val="009E2F70"/>
    <w:rsid w:val="009E3D2B"/>
    <w:rsid w:val="009E481C"/>
    <w:rsid w:val="009F20D5"/>
    <w:rsid w:val="009F38D9"/>
    <w:rsid w:val="009F41BC"/>
    <w:rsid w:val="009F4C5E"/>
    <w:rsid w:val="009F4F76"/>
    <w:rsid w:val="009F58E9"/>
    <w:rsid w:val="009F61B4"/>
    <w:rsid w:val="009F69CB"/>
    <w:rsid w:val="009F6BC5"/>
    <w:rsid w:val="00A01FD4"/>
    <w:rsid w:val="00A02188"/>
    <w:rsid w:val="00A024C5"/>
    <w:rsid w:val="00A052A4"/>
    <w:rsid w:val="00A06CB4"/>
    <w:rsid w:val="00A12C91"/>
    <w:rsid w:val="00A13469"/>
    <w:rsid w:val="00A15ADF"/>
    <w:rsid w:val="00A15BA4"/>
    <w:rsid w:val="00A16285"/>
    <w:rsid w:val="00A16742"/>
    <w:rsid w:val="00A16840"/>
    <w:rsid w:val="00A16A60"/>
    <w:rsid w:val="00A17A9E"/>
    <w:rsid w:val="00A17C58"/>
    <w:rsid w:val="00A20175"/>
    <w:rsid w:val="00A21A7A"/>
    <w:rsid w:val="00A21D7A"/>
    <w:rsid w:val="00A2349B"/>
    <w:rsid w:val="00A24423"/>
    <w:rsid w:val="00A24952"/>
    <w:rsid w:val="00A25F12"/>
    <w:rsid w:val="00A27F2F"/>
    <w:rsid w:val="00A30CB8"/>
    <w:rsid w:val="00A32704"/>
    <w:rsid w:val="00A32C43"/>
    <w:rsid w:val="00A33B2B"/>
    <w:rsid w:val="00A356C9"/>
    <w:rsid w:val="00A35F0C"/>
    <w:rsid w:val="00A3602E"/>
    <w:rsid w:val="00A401E8"/>
    <w:rsid w:val="00A408F3"/>
    <w:rsid w:val="00A40AA8"/>
    <w:rsid w:val="00A4224C"/>
    <w:rsid w:val="00A42395"/>
    <w:rsid w:val="00A45239"/>
    <w:rsid w:val="00A503F2"/>
    <w:rsid w:val="00A51325"/>
    <w:rsid w:val="00A51360"/>
    <w:rsid w:val="00A536F1"/>
    <w:rsid w:val="00A5422F"/>
    <w:rsid w:val="00A5584C"/>
    <w:rsid w:val="00A55971"/>
    <w:rsid w:val="00A5611B"/>
    <w:rsid w:val="00A56F1A"/>
    <w:rsid w:val="00A60F36"/>
    <w:rsid w:val="00A61468"/>
    <w:rsid w:val="00A61BE5"/>
    <w:rsid w:val="00A640A5"/>
    <w:rsid w:val="00A651DE"/>
    <w:rsid w:val="00A652B5"/>
    <w:rsid w:val="00A65430"/>
    <w:rsid w:val="00A66465"/>
    <w:rsid w:val="00A705D3"/>
    <w:rsid w:val="00A7063C"/>
    <w:rsid w:val="00A70B95"/>
    <w:rsid w:val="00A71473"/>
    <w:rsid w:val="00A71C8C"/>
    <w:rsid w:val="00A72AE3"/>
    <w:rsid w:val="00A731DF"/>
    <w:rsid w:val="00A733E6"/>
    <w:rsid w:val="00A736E5"/>
    <w:rsid w:val="00A73775"/>
    <w:rsid w:val="00A742E6"/>
    <w:rsid w:val="00A77B3C"/>
    <w:rsid w:val="00A80843"/>
    <w:rsid w:val="00A80E7C"/>
    <w:rsid w:val="00A8369E"/>
    <w:rsid w:val="00A85BCF"/>
    <w:rsid w:val="00A86390"/>
    <w:rsid w:val="00A86EA0"/>
    <w:rsid w:val="00A92139"/>
    <w:rsid w:val="00A94244"/>
    <w:rsid w:val="00A9488B"/>
    <w:rsid w:val="00AA1942"/>
    <w:rsid w:val="00AA25BD"/>
    <w:rsid w:val="00AA2E78"/>
    <w:rsid w:val="00AA35B9"/>
    <w:rsid w:val="00AA3956"/>
    <w:rsid w:val="00AA459F"/>
    <w:rsid w:val="00AA4C7A"/>
    <w:rsid w:val="00AA64FE"/>
    <w:rsid w:val="00AA66EB"/>
    <w:rsid w:val="00AA7301"/>
    <w:rsid w:val="00AA79B4"/>
    <w:rsid w:val="00AB15B6"/>
    <w:rsid w:val="00AB2EC0"/>
    <w:rsid w:val="00AB4C87"/>
    <w:rsid w:val="00AC081F"/>
    <w:rsid w:val="00AC3460"/>
    <w:rsid w:val="00AC405E"/>
    <w:rsid w:val="00AC5B86"/>
    <w:rsid w:val="00AC6B2F"/>
    <w:rsid w:val="00AC7C86"/>
    <w:rsid w:val="00AC7F01"/>
    <w:rsid w:val="00AD474F"/>
    <w:rsid w:val="00AD5A8C"/>
    <w:rsid w:val="00AD66ED"/>
    <w:rsid w:val="00AD6BED"/>
    <w:rsid w:val="00AE0A8D"/>
    <w:rsid w:val="00AE1660"/>
    <w:rsid w:val="00AE1A2D"/>
    <w:rsid w:val="00AE1A70"/>
    <w:rsid w:val="00AE28FF"/>
    <w:rsid w:val="00AE32CB"/>
    <w:rsid w:val="00AE3567"/>
    <w:rsid w:val="00AE45DB"/>
    <w:rsid w:val="00AE502C"/>
    <w:rsid w:val="00AF0E87"/>
    <w:rsid w:val="00AF14A7"/>
    <w:rsid w:val="00AF18A4"/>
    <w:rsid w:val="00AF1FCB"/>
    <w:rsid w:val="00AF4259"/>
    <w:rsid w:val="00AF48C2"/>
    <w:rsid w:val="00B0198A"/>
    <w:rsid w:val="00B029AA"/>
    <w:rsid w:val="00B0318C"/>
    <w:rsid w:val="00B0454E"/>
    <w:rsid w:val="00B04753"/>
    <w:rsid w:val="00B048F9"/>
    <w:rsid w:val="00B05246"/>
    <w:rsid w:val="00B06AFD"/>
    <w:rsid w:val="00B07895"/>
    <w:rsid w:val="00B11445"/>
    <w:rsid w:val="00B11A20"/>
    <w:rsid w:val="00B1221E"/>
    <w:rsid w:val="00B122CF"/>
    <w:rsid w:val="00B17579"/>
    <w:rsid w:val="00B2075C"/>
    <w:rsid w:val="00B2153E"/>
    <w:rsid w:val="00B22931"/>
    <w:rsid w:val="00B22FA3"/>
    <w:rsid w:val="00B2404C"/>
    <w:rsid w:val="00B24190"/>
    <w:rsid w:val="00B26BFF"/>
    <w:rsid w:val="00B27079"/>
    <w:rsid w:val="00B30D30"/>
    <w:rsid w:val="00B310AF"/>
    <w:rsid w:val="00B31B12"/>
    <w:rsid w:val="00B31D76"/>
    <w:rsid w:val="00B328F1"/>
    <w:rsid w:val="00B33A85"/>
    <w:rsid w:val="00B344CA"/>
    <w:rsid w:val="00B35099"/>
    <w:rsid w:val="00B36D16"/>
    <w:rsid w:val="00B37176"/>
    <w:rsid w:val="00B3748B"/>
    <w:rsid w:val="00B41840"/>
    <w:rsid w:val="00B43826"/>
    <w:rsid w:val="00B43AED"/>
    <w:rsid w:val="00B44AE6"/>
    <w:rsid w:val="00B44C02"/>
    <w:rsid w:val="00B46200"/>
    <w:rsid w:val="00B46D08"/>
    <w:rsid w:val="00B5069B"/>
    <w:rsid w:val="00B50857"/>
    <w:rsid w:val="00B541DE"/>
    <w:rsid w:val="00B55E3F"/>
    <w:rsid w:val="00B55FEE"/>
    <w:rsid w:val="00B605EA"/>
    <w:rsid w:val="00B62A5A"/>
    <w:rsid w:val="00B64BAB"/>
    <w:rsid w:val="00B6655D"/>
    <w:rsid w:val="00B7042E"/>
    <w:rsid w:val="00B704B0"/>
    <w:rsid w:val="00B72020"/>
    <w:rsid w:val="00B72031"/>
    <w:rsid w:val="00B72A48"/>
    <w:rsid w:val="00B736C6"/>
    <w:rsid w:val="00B739A6"/>
    <w:rsid w:val="00B74AA9"/>
    <w:rsid w:val="00B74B08"/>
    <w:rsid w:val="00B757CA"/>
    <w:rsid w:val="00B8088F"/>
    <w:rsid w:val="00B8181C"/>
    <w:rsid w:val="00B81939"/>
    <w:rsid w:val="00B822C2"/>
    <w:rsid w:val="00B8310F"/>
    <w:rsid w:val="00B832AC"/>
    <w:rsid w:val="00B84908"/>
    <w:rsid w:val="00B84A06"/>
    <w:rsid w:val="00B85A10"/>
    <w:rsid w:val="00B86682"/>
    <w:rsid w:val="00B90219"/>
    <w:rsid w:val="00B91C28"/>
    <w:rsid w:val="00B92759"/>
    <w:rsid w:val="00B92A32"/>
    <w:rsid w:val="00B94061"/>
    <w:rsid w:val="00B95214"/>
    <w:rsid w:val="00B978D2"/>
    <w:rsid w:val="00B97DFF"/>
    <w:rsid w:val="00BA053D"/>
    <w:rsid w:val="00BA1543"/>
    <w:rsid w:val="00BA17CA"/>
    <w:rsid w:val="00BA1829"/>
    <w:rsid w:val="00BA1A7E"/>
    <w:rsid w:val="00BA2EC5"/>
    <w:rsid w:val="00BA3EA6"/>
    <w:rsid w:val="00BA4059"/>
    <w:rsid w:val="00BA4FAA"/>
    <w:rsid w:val="00BA501B"/>
    <w:rsid w:val="00BA58FC"/>
    <w:rsid w:val="00BA6066"/>
    <w:rsid w:val="00BA6D6A"/>
    <w:rsid w:val="00BB15DA"/>
    <w:rsid w:val="00BB252F"/>
    <w:rsid w:val="00BB302E"/>
    <w:rsid w:val="00BB3842"/>
    <w:rsid w:val="00BB61AC"/>
    <w:rsid w:val="00BB6BC3"/>
    <w:rsid w:val="00BB7631"/>
    <w:rsid w:val="00BC11DE"/>
    <w:rsid w:val="00BC2339"/>
    <w:rsid w:val="00BC37DE"/>
    <w:rsid w:val="00BC3AD7"/>
    <w:rsid w:val="00BC45FC"/>
    <w:rsid w:val="00BC4D46"/>
    <w:rsid w:val="00BC5B2A"/>
    <w:rsid w:val="00BC7216"/>
    <w:rsid w:val="00BD0602"/>
    <w:rsid w:val="00BD0A8D"/>
    <w:rsid w:val="00BD1202"/>
    <w:rsid w:val="00BD16BF"/>
    <w:rsid w:val="00BD5800"/>
    <w:rsid w:val="00BD5D1B"/>
    <w:rsid w:val="00BE2062"/>
    <w:rsid w:val="00BE537E"/>
    <w:rsid w:val="00BE5F88"/>
    <w:rsid w:val="00BE6F6D"/>
    <w:rsid w:val="00BF028C"/>
    <w:rsid w:val="00BF04CF"/>
    <w:rsid w:val="00BF0536"/>
    <w:rsid w:val="00BF1ACE"/>
    <w:rsid w:val="00BF2BC9"/>
    <w:rsid w:val="00BF3C22"/>
    <w:rsid w:val="00BF610E"/>
    <w:rsid w:val="00BF6B05"/>
    <w:rsid w:val="00C019A9"/>
    <w:rsid w:val="00C02097"/>
    <w:rsid w:val="00C035E8"/>
    <w:rsid w:val="00C03E0C"/>
    <w:rsid w:val="00C04881"/>
    <w:rsid w:val="00C061FC"/>
    <w:rsid w:val="00C06B88"/>
    <w:rsid w:val="00C0784C"/>
    <w:rsid w:val="00C110A2"/>
    <w:rsid w:val="00C12059"/>
    <w:rsid w:val="00C14F0D"/>
    <w:rsid w:val="00C207D0"/>
    <w:rsid w:val="00C216C4"/>
    <w:rsid w:val="00C22A78"/>
    <w:rsid w:val="00C25901"/>
    <w:rsid w:val="00C26076"/>
    <w:rsid w:val="00C26115"/>
    <w:rsid w:val="00C27114"/>
    <w:rsid w:val="00C2717B"/>
    <w:rsid w:val="00C27B86"/>
    <w:rsid w:val="00C325BD"/>
    <w:rsid w:val="00C32B5A"/>
    <w:rsid w:val="00C33564"/>
    <w:rsid w:val="00C33A8A"/>
    <w:rsid w:val="00C348C9"/>
    <w:rsid w:val="00C36561"/>
    <w:rsid w:val="00C367B2"/>
    <w:rsid w:val="00C37503"/>
    <w:rsid w:val="00C42C49"/>
    <w:rsid w:val="00C443B5"/>
    <w:rsid w:val="00C4446B"/>
    <w:rsid w:val="00C44B8C"/>
    <w:rsid w:val="00C471E6"/>
    <w:rsid w:val="00C50288"/>
    <w:rsid w:val="00C5538C"/>
    <w:rsid w:val="00C56063"/>
    <w:rsid w:val="00C5630A"/>
    <w:rsid w:val="00C57B21"/>
    <w:rsid w:val="00C6228C"/>
    <w:rsid w:val="00C627AF"/>
    <w:rsid w:val="00C64713"/>
    <w:rsid w:val="00C66195"/>
    <w:rsid w:val="00C664E5"/>
    <w:rsid w:val="00C676F7"/>
    <w:rsid w:val="00C67C15"/>
    <w:rsid w:val="00C708CD"/>
    <w:rsid w:val="00C734A2"/>
    <w:rsid w:val="00C73680"/>
    <w:rsid w:val="00C742C0"/>
    <w:rsid w:val="00C7479A"/>
    <w:rsid w:val="00C75CDE"/>
    <w:rsid w:val="00C76548"/>
    <w:rsid w:val="00C76BF3"/>
    <w:rsid w:val="00C76F0A"/>
    <w:rsid w:val="00C77C59"/>
    <w:rsid w:val="00C823A8"/>
    <w:rsid w:val="00C82A41"/>
    <w:rsid w:val="00C83841"/>
    <w:rsid w:val="00C8384E"/>
    <w:rsid w:val="00C83A93"/>
    <w:rsid w:val="00C83B2C"/>
    <w:rsid w:val="00C83E02"/>
    <w:rsid w:val="00C85AD0"/>
    <w:rsid w:val="00C85B8D"/>
    <w:rsid w:val="00C85D03"/>
    <w:rsid w:val="00C86181"/>
    <w:rsid w:val="00C861BE"/>
    <w:rsid w:val="00C86540"/>
    <w:rsid w:val="00C86C00"/>
    <w:rsid w:val="00C87194"/>
    <w:rsid w:val="00C9428B"/>
    <w:rsid w:val="00C942F0"/>
    <w:rsid w:val="00C9484A"/>
    <w:rsid w:val="00C951DE"/>
    <w:rsid w:val="00C95D56"/>
    <w:rsid w:val="00C95F75"/>
    <w:rsid w:val="00CA0801"/>
    <w:rsid w:val="00CA136C"/>
    <w:rsid w:val="00CA13E0"/>
    <w:rsid w:val="00CA1A43"/>
    <w:rsid w:val="00CA2B39"/>
    <w:rsid w:val="00CA3034"/>
    <w:rsid w:val="00CA33BB"/>
    <w:rsid w:val="00CA35BB"/>
    <w:rsid w:val="00CA4856"/>
    <w:rsid w:val="00CA5DB2"/>
    <w:rsid w:val="00CA6EFA"/>
    <w:rsid w:val="00CA71CA"/>
    <w:rsid w:val="00CB0040"/>
    <w:rsid w:val="00CB07B1"/>
    <w:rsid w:val="00CB25EF"/>
    <w:rsid w:val="00CB3EF1"/>
    <w:rsid w:val="00CB3F20"/>
    <w:rsid w:val="00CB41C3"/>
    <w:rsid w:val="00CB42E0"/>
    <w:rsid w:val="00CB4C30"/>
    <w:rsid w:val="00CB5C63"/>
    <w:rsid w:val="00CC026E"/>
    <w:rsid w:val="00CC1729"/>
    <w:rsid w:val="00CC17AE"/>
    <w:rsid w:val="00CC18D4"/>
    <w:rsid w:val="00CC2325"/>
    <w:rsid w:val="00CC362A"/>
    <w:rsid w:val="00CC3728"/>
    <w:rsid w:val="00CC448D"/>
    <w:rsid w:val="00CC5264"/>
    <w:rsid w:val="00CC56B0"/>
    <w:rsid w:val="00CC5B18"/>
    <w:rsid w:val="00CC6261"/>
    <w:rsid w:val="00CC7FC0"/>
    <w:rsid w:val="00CD0F9F"/>
    <w:rsid w:val="00CD1B66"/>
    <w:rsid w:val="00CD1BB7"/>
    <w:rsid w:val="00CD204E"/>
    <w:rsid w:val="00CD241E"/>
    <w:rsid w:val="00CE0E37"/>
    <w:rsid w:val="00CE254C"/>
    <w:rsid w:val="00CE26E6"/>
    <w:rsid w:val="00CE435C"/>
    <w:rsid w:val="00CE4A20"/>
    <w:rsid w:val="00CE5551"/>
    <w:rsid w:val="00CE64B9"/>
    <w:rsid w:val="00CE67C0"/>
    <w:rsid w:val="00CE7CBE"/>
    <w:rsid w:val="00CF0596"/>
    <w:rsid w:val="00CF0717"/>
    <w:rsid w:val="00CF189F"/>
    <w:rsid w:val="00CF29A2"/>
    <w:rsid w:val="00CF2F44"/>
    <w:rsid w:val="00CF43E5"/>
    <w:rsid w:val="00CF4748"/>
    <w:rsid w:val="00CF5534"/>
    <w:rsid w:val="00CF656F"/>
    <w:rsid w:val="00CF744D"/>
    <w:rsid w:val="00CF7E72"/>
    <w:rsid w:val="00D01E2B"/>
    <w:rsid w:val="00D02951"/>
    <w:rsid w:val="00D02A0E"/>
    <w:rsid w:val="00D02D1A"/>
    <w:rsid w:val="00D05A1A"/>
    <w:rsid w:val="00D05B74"/>
    <w:rsid w:val="00D065A7"/>
    <w:rsid w:val="00D06BE8"/>
    <w:rsid w:val="00D1035B"/>
    <w:rsid w:val="00D104AE"/>
    <w:rsid w:val="00D10D6C"/>
    <w:rsid w:val="00D123A4"/>
    <w:rsid w:val="00D12CC4"/>
    <w:rsid w:val="00D13019"/>
    <w:rsid w:val="00D1391B"/>
    <w:rsid w:val="00D13DAE"/>
    <w:rsid w:val="00D14124"/>
    <w:rsid w:val="00D153C5"/>
    <w:rsid w:val="00D15776"/>
    <w:rsid w:val="00D17CB0"/>
    <w:rsid w:val="00D17D48"/>
    <w:rsid w:val="00D17D8B"/>
    <w:rsid w:val="00D20F5B"/>
    <w:rsid w:val="00D23DDE"/>
    <w:rsid w:val="00D313B6"/>
    <w:rsid w:val="00D330F3"/>
    <w:rsid w:val="00D336FA"/>
    <w:rsid w:val="00D34843"/>
    <w:rsid w:val="00D379F8"/>
    <w:rsid w:val="00D41807"/>
    <w:rsid w:val="00D418FD"/>
    <w:rsid w:val="00D41CFA"/>
    <w:rsid w:val="00D4298F"/>
    <w:rsid w:val="00D42AFD"/>
    <w:rsid w:val="00D437A9"/>
    <w:rsid w:val="00D44C4F"/>
    <w:rsid w:val="00D46B81"/>
    <w:rsid w:val="00D47290"/>
    <w:rsid w:val="00D47711"/>
    <w:rsid w:val="00D51499"/>
    <w:rsid w:val="00D514CE"/>
    <w:rsid w:val="00D51842"/>
    <w:rsid w:val="00D5642E"/>
    <w:rsid w:val="00D56C9C"/>
    <w:rsid w:val="00D57ABF"/>
    <w:rsid w:val="00D57DD6"/>
    <w:rsid w:val="00D60213"/>
    <w:rsid w:val="00D606DD"/>
    <w:rsid w:val="00D608A2"/>
    <w:rsid w:val="00D619AE"/>
    <w:rsid w:val="00D61BEF"/>
    <w:rsid w:val="00D61C27"/>
    <w:rsid w:val="00D61E95"/>
    <w:rsid w:val="00D62412"/>
    <w:rsid w:val="00D62B54"/>
    <w:rsid w:val="00D63BD7"/>
    <w:rsid w:val="00D65C24"/>
    <w:rsid w:val="00D664C2"/>
    <w:rsid w:val="00D66682"/>
    <w:rsid w:val="00D729CA"/>
    <w:rsid w:val="00D744E2"/>
    <w:rsid w:val="00D75830"/>
    <w:rsid w:val="00D77035"/>
    <w:rsid w:val="00D7756A"/>
    <w:rsid w:val="00D81C7C"/>
    <w:rsid w:val="00D83066"/>
    <w:rsid w:val="00D8378A"/>
    <w:rsid w:val="00D83D50"/>
    <w:rsid w:val="00D83F57"/>
    <w:rsid w:val="00D848C4"/>
    <w:rsid w:val="00D84BEF"/>
    <w:rsid w:val="00D87C57"/>
    <w:rsid w:val="00D90B3E"/>
    <w:rsid w:val="00D90C6E"/>
    <w:rsid w:val="00D92B64"/>
    <w:rsid w:val="00D94463"/>
    <w:rsid w:val="00D94C24"/>
    <w:rsid w:val="00D9546C"/>
    <w:rsid w:val="00D9697C"/>
    <w:rsid w:val="00D97D72"/>
    <w:rsid w:val="00DA02EF"/>
    <w:rsid w:val="00DA0B71"/>
    <w:rsid w:val="00DA20C2"/>
    <w:rsid w:val="00DA5EA5"/>
    <w:rsid w:val="00DA6241"/>
    <w:rsid w:val="00DA63EA"/>
    <w:rsid w:val="00DA6F4B"/>
    <w:rsid w:val="00DA70F7"/>
    <w:rsid w:val="00DA7C9A"/>
    <w:rsid w:val="00DB043B"/>
    <w:rsid w:val="00DB0CB6"/>
    <w:rsid w:val="00DB12F4"/>
    <w:rsid w:val="00DB2A68"/>
    <w:rsid w:val="00DB3A19"/>
    <w:rsid w:val="00DB488B"/>
    <w:rsid w:val="00DB7AF5"/>
    <w:rsid w:val="00DC1A56"/>
    <w:rsid w:val="00DC2226"/>
    <w:rsid w:val="00DC239B"/>
    <w:rsid w:val="00DC4667"/>
    <w:rsid w:val="00DC506A"/>
    <w:rsid w:val="00DC5373"/>
    <w:rsid w:val="00DC6543"/>
    <w:rsid w:val="00DD12B4"/>
    <w:rsid w:val="00DD13AE"/>
    <w:rsid w:val="00DD34F2"/>
    <w:rsid w:val="00DD35C1"/>
    <w:rsid w:val="00DD3909"/>
    <w:rsid w:val="00DD49F2"/>
    <w:rsid w:val="00DD52A3"/>
    <w:rsid w:val="00DD6FB0"/>
    <w:rsid w:val="00DD7DC3"/>
    <w:rsid w:val="00DD7F2F"/>
    <w:rsid w:val="00DE051E"/>
    <w:rsid w:val="00DE0A47"/>
    <w:rsid w:val="00DE1F9F"/>
    <w:rsid w:val="00DE207C"/>
    <w:rsid w:val="00DE42F7"/>
    <w:rsid w:val="00DE52CA"/>
    <w:rsid w:val="00DE729D"/>
    <w:rsid w:val="00DF2CE5"/>
    <w:rsid w:val="00DF3AA2"/>
    <w:rsid w:val="00DF5298"/>
    <w:rsid w:val="00DF6641"/>
    <w:rsid w:val="00DF67C1"/>
    <w:rsid w:val="00DF748A"/>
    <w:rsid w:val="00E006EB"/>
    <w:rsid w:val="00E0127D"/>
    <w:rsid w:val="00E025B1"/>
    <w:rsid w:val="00E05523"/>
    <w:rsid w:val="00E05D73"/>
    <w:rsid w:val="00E0736D"/>
    <w:rsid w:val="00E11B6D"/>
    <w:rsid w:val="00E11FBD"/>
    <w:rsid w:val="00E14074"/>
    <w:rsid w:val="00E14AB8"/>
    <w:rsid w:val="00E15012"/>
    <w:rsid w:val="00E17A6B"/>
    <w:rsid w:val="00E20394"/>
    <w:rsid w:val="00E20739"/>
    <w:rsid w:val="00E2200F"/>
    <w:rsid w:val="00E22722"/>
    <w:rsid w:val="00E2428E"/>
    <w:rsid w:val="00E243FC"/>
    <w:rsid w:val="00E24DD8"/>
    <w:rsid w:val="00E2529C"/>
    <w:rsid w:val="00E2589E"/>
    <w:rsid w:val="00E25DA0"/>
    <w:rsid w:val="00E27B2C"/>
    <w:rsid w:val="00E27BC3"/>
    <w:rsid w:val="00E27CA9"/>
    <w:rsid w:val="00E306B8"/>
    <w:rsid w:val="00E3076A"/>
    <w:rsid w:val="00E315DF"/>
    <w:rsid w:val="00E31F60"/>
    <w:rsid w:val="00E36A3D"/>
    <w:rsid w:val="00E37108"/>
    <w:rsid w:val="00E373F8"/>
    <w:rsid w:val="00E3745C"/>
    <w:rsid w:val="00E376E4"/>
    <w:rsid w:val="00E403A8"/>
    <w:rsid w:val="00E4280E"/>
    <w:rsid w:val="00E436FD"/>
    <w:rsid w:val="00E46409"/>
    <w:rsid w:val="00E469CE"/>
    <w:rsid w:val="00E474A9"/>
    <w:rsid w:val="00E5145B"/>
    <w:rsid w:val="00E549AA"/>
    <w:rsid w:val="00E54C1D"/>
    <w:rsid w:val="00E5625B"/>
    <w:rsid w:val="00E56755"/>
    <w:rsid w:val="00E56905"/>
    <w:rsid w:val="00E572F1"/>
    <w:rsid w:val="00E57CBA"/>
    <w:rsid w:val="00E6083D"/>
    <w:rsid w:val="00E62D9E"/>
    <w:rsid w:val="00E62DFE"/>
    <w:rsid w:val="00E63116"/>
    <w:rsid w:val="00E638E6"/>
    <w:rsid w:val="00E657C6"/>
    <w:rsid w:val="00E65A2D"/>
    <w:rsid w:val="00E65B7F"/>
    <w:rsid w:val="00E665C2"/>
    <w:rsid w:val="00E666EA"/>
    <w:rsid w:val="00E67A88"/>
    <w:rsid w:val="00E70F1B"/>
    <w:rsid w:val="00E73580"/>
    <w:rsid w:val="00E75D82"/>
    <w:rsid w:val="00E7611C"/>
    <w:rsid w:val="00E76731"/>
    <w:rsid w:val="00E801B7"/>
    <w:rsid w:val="00E80B28"/>
    <w:rsid w:val="00E81F0E"/>
    <w:rsid w:val="00E82A77"/>
    <w:rsid w:val="00E83600"/>
    <w:rsid w:val="00E86712"/>
    <w:rsid w:val="00E86779"/>
    <w:rsid w:val="00E8751B"/>
    <w:rsid w:val="00E903AD"/>
    <w:rsid w:val="00E91888"/>
    <w:rsid w:val="00E91966"/>
    <w:rsid w:val="00E91B71"/>
    <w:rsid w:val="00E937F3"/>
    <w:rsid w:val="00E9464A"/>
    <w:rsid w:val="00E94865"/>
    <w:rsid w:val="00E967BC"/>
    <w:rsid w:val="00EA077C"/>
    <w:rsid w:val="00EA0945"/>
    <w:rsid w:val="00EA1F10"/>
    <w:rsid w:val="00EA29FE"/>
    <w:rsid w:val="00EA5651"/>
    <w:rsid w:val="00EA7D31"/>
    <w:rsid w:val="00EB13FD"/>
    <w:rsid w:val="00EB25B7"/>
    <w:rsid w:val="00EB71F0"/>
    <w:rsid w:val="00EC0DEB"/>
    <w:rsid w:val="00EC0F3B"/>
    <w:rsid w:val="00EC14AB"/>
    <w:rsid w:val="00EC1B66"/>
    <w:rsid w:val="00EC3489"/>
    <w:rsid w:val="00EC380E"/>
    <w:rsid w:val="00EC38BB"/>
    <w:rsid w:val="00EC3947"/>
    <w:rsid w:val="00EC5209"/>
    <w:rsid w:val="00EC523C"/>
    <w:rsid w:val="00EC66E8"/>
    <w:rsid w:val="00ED0061"/>
    <w:rsid w:val="00ED2C28"/>
    <w:rsid w:val="00ED2DFB"/>
    <w:rsid w:val="00ED4835"/>
    <w:rsid w:val="00ED48DF"/>
    <w:rsid w:val="00ED51F8"/>
    <w:rsid w:val="00ED67FB"/>
    <w:rsid w:val="00ED7849"/>
    <w:rsid w:val="00EE0055"/>
    <w:rsid w:val="00EE0C75"/>
    <w:rsid w:val="00EE2A7C"/>
    <w:rsid w:val="00EE3451"/>
    <w:rsid w:val="00EE45B1"/>
    <w:rsid w:val="00EE755A"/>
    <w:rsid w:val="00EF14E0"/>
    <w:rsid w:val="00EF15E9"/>
    <w:rsid w:val="00EF28BA"/>
    <w:rsid w:val="00EF2FCE"/>
    <w:rsid w:val="00EF4C31"/>
    <w:rsid w:val="00EF5489"/>
    <w:rsid w:val="00EF5E64"/>
    <w:rsid w:val="00EF706A"/>
    <w:rsid w:val="00EF75D7"/>
    <w:rsid w:val="00F0187E"/>
    <w:rsid w:val="00F0355A"/>
    <w:rsid w:val="00F048E0"/>
    <w:rsid w:val="00F06056"/>
    <w:rsid w:val="00F07CCC"/>
    <w:rsid w:val="00F10E3E"/>
    <w:rsid w:val="00F11D17"/>
    <w:rsid w:val="00F11DB2"/>
    <w:rsid w:val="00F13EAC"/>
    <w:rsid w:val="00F1420B"/>
    <w:rsid w:val="00F146F6"/>
    <w:rsid w:val="00F14FA0"/>
    <w:rsid w:val="00F15026"/>
    <w:rsid w:val="00F156BF"/>
    <w:rsid w:val="00F16FDE"/>
    <w:rsid w:val="00F21EBE"/>
    <w:rsid w:val="00F230A3"/>
    <w:rsid w:val="00F251F1"/>
    <w:rsid w:val="00F25469"/>
    <w:rsid w:val="00F312CF"/>
    <w:rsid w:val="00F32197"/>
    <w:rsid w:val="00F32A72"/>
    <w:rsid w:val="00F33A31"/>
    <w:rsid w:val="00F35C64"/>
    <w:rsid w:val="00F4128C"/>
    <w:rsid w:val="00F419C3"/>
    <w:rsid w:val="00F41FF4"/>
    <w:rsid w:val="00F430F6"/>
    <w:rsid w:val="00F4365B"/>
    <w:rsid w:val="00F4504F"/>
    <w:rsid w:val="00F45750"/>
    <w:rsid w:val="00F4578E"/>
    <w:rsid w:val="00F4678F"/>
    <w:rsid w:val="00F46921"/>
    <w:rsid w:val="00F46A23"/>
    <w:rsid w:val="00F479D2"/>
    <w:rsid w:val="00F5108E"/>
    <w:rsid w:val="00F5185E"/>
    <w:rsid w:val="00F521D0"/>
    <w:rsid w:val="00F5630B"/>
    <w:rsid w:val="00F5705C"/>
    <w:rsid w:val="00F57E86"/>
    <w:rsid w:val="00F60AE6"/>
    <w:rsid w:val="00F627B7"/>
    <w:rsid w:val="00F6302F"/>
    <w:rsid w:val="00F63FFA"/>
    <w:rsid w:val="00F64712"/>
    <w:rsid w:val="00F64ABB"/>
    <w:rsid w:val="00F66DC7"/>
    <w:rsid w:val="00F74712"/>
    <w:rsid w:val="00F74D51"/>
    <w:rsid w:val="00F758FD"/>
    <w:rsid w:val="00F76632"/>
    <w:rsid w:val="00F777B3"/>
    <w:rsid w:val="00F80128"/>
    <w:rsid w:val="00F805FE"/>
    <w:rsid w:val="00F808EB"/>
    <w:rsid w:val="00F817C7"/>
    <w:rsid w:val="00F835EE"/>
    <w:rsid w:val="00F840A8"/>
    <w:rsid w:val="00F84892"/>
    <w:rsid w:val="00F84E50"/>
    <w:rsid w:val="00F859AD"/>
    <w:rsid w:val="00F85C94"/>
    <w:rsid w:val="00F8682C"/>
    <w:rsid w:val="00F87405"/>
    <w:rsid w:val="00F92E5B"/>
    <w:rsid w:val="00F92EC7"/>
    <w:rsid w:val="00F9321D"/>
    <w:rsid w:val="00F94876"/>
    <w:rsid w:val="00F95C3C"/>
    <w:rsid w:val="00FA08BE"/>
    <w:rsid w:val="00FA2532"/>
    <w:rsid w:val="00FA3AE4"/>
    <w:rsid w:val="00FA5E97"/>
    <w:rsid w:val="00FA7314"/>
    <w:rsid w:val="00FB1620"/>
    <w:rsid w:val="00FB1DD2"/>
    <w:rsid w:val="00FB27F0"/>
    <w:rsid w:val="00FB4095"/>
    <w:rsid w:val="00FB47DD"/>
    <w:rsid w:val="00FB4A06"/>
    <w:rsid w:val="00FB5F83"/>
    <w:rsid w:val="00FB6662"/>
    <w:rsid w:val="00FC119D"/>
    <w:rsid w:val="00FC1D08"/>
    <w:rsid w:val="00FC1F8B"/>
    <w:rsid w:val="00FC26E0"/>
    <w:rsid w:val="00FC299B"/>
    <w:rsid w:val="00FC36C3"/>
    <w:rsid w:val="00FC5621"/>
    <w:rsid w:val="00FC78D4"/>
    <w:rsid w:val="00FD0DBD"/>
    <w:rsid w:val="00FD0F9E"/>
    <w:rsid w:val="00FD10F9"/>
    <w:rsid w:val="00FD1205"/>
    <w:rsid w:val="00FD1F3E"/>
    <w:rsid w:val="00FD220E"/>
    <w:rsid w:val="00FD231C"/>
    <w:rsid w:val="00FD2985"/>
    <w:rsid w:val="00FD373A"/>
    <w:rsid w:val="00FD436A"/>
    <w:rsid w:val="00FD4497"/>
    <w:rsid w:val="00FD6E6C"/>
    <w:rsid w:val="00FD7A7C"/>
    <w:rsid w:val="00FE02ED"/>
    <w:rsid w:val="00FE053C"/>
    <w:rsid w:val="00FE19E1"/>
    <w:rsid w:val="00FE2C93"/>
    <w:rsid w:val="00FE4200"/>
    <w:rsid w:val="00FE4950"/>
    <w:rsid w:val="00FE4DBE"/>
    <w:rsid w:val="00FE528E"/>
    <w:rsid w:val="00FE58B0"/>
    <w:rsid w:val="00FE6CA3"/>
    <w:rsid w:val="00FE7B3A"/>
    <w:rsid w:val="00FE7E69"/>
    <w:rsid w:val="00FF2F2C"/>
    <w:rsid w:val="00FF53C3"/>
    <w:rsid w:val="00FF606C"/>
    <w:rsid w:val="00FF75FC"/>
    <w:rsid w:val="00FF7CF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CA60C"/>
  <w15:docId w15:val="{3DFC9D53-7168-499C-B5D1-7B20B09E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241"/>
    <w:pPr>
      <w:spacing w:line="256" w:lineRule="auto"/>
    </w:pPr>
  </w:style>
  <w:style w:type="paragraph" w:styleId="Balk1">
    <w:name w:val="heading 1"/>
    <w:basedOn w:val="Normal"/>
    <w:next w:val="Normal"/>
    <w:link w:val="Balk1Char"/>
    <w:uiPriority w:val="9"/>
    <w:qFormat/>
    <w:rsid w:val="00CF7E72"/>
    <w:pPr>
      <w:keepNext/>
      <w:keepLines/>
      <w:spacing w:after="120" w:line="252" w:lineRule="auto"/>
      <w:outlineLvl w:val="0"/>
    </w:pPr>
    <w:rPr>
      <w:rFonts w:ascii="Times New Roman" w:eastAsiaTheme="majorEastAsia" w:hAnsi="Times New Roman" w:cstheme="majorBidi"/>
      <w:b/>
      <w:color w:val="000000" w:themeColor="text1"/>
      <w:sz w:val="28"/>
      <w:szCs w:val="32"/>
    </w:rPr>
  </w:style>
  <w:style w:type="paragraph" w:styleId="Balk2">
    <w:name w:val="heading 2"/>
    <w:basedOn w:val="Normal"/>
    <w:next w:val="Normal"/>
    <w:link w:val="Balk2Char"/>
    <w:uiPriority w:val="9"/>
    <w:unhideWhenUsed/>
    <w:qFormat/>
    <w:rsid w:val="000D60AC"/>
    <w:pPr>
      <w:keepNext/>
      <w:keepLines/>
      <w:spacing w:after="120" w:line="252" w:lineRule="auto"/>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autoRedefine/>
    <w:uiPriority w:val="9"/>
    <w:unhideWhenUsed/>
    <w:qFormat/>
    <w:rsid w:val="00EE3451"/>
    <w:pPr>
      <w:keepNext/>
      <w:keepLines/>
      <w:spacing w:after="120" w:line="252" w:lineRule="auto"/>
      <w:jc w:val="both"/>
      <w:outlineLvl w:val="2"/>
    </w:pPr>
    <w:rPr>
      <w:rFonts w:ascii="Times New Roman" w:eastAsia="Times New Roman" w:hAnsi="Times New Roman" w:cs="Times New Roman"/>
      <w:b/>
      <w:bCs/>
      <w:sz w:val="24"/>
      <w:szCs w:val="24"/>
      <w:lang w:eastAsia="tr-TR"/>
    </w:rPr>
  </w:style>
  <w:style w:type="paragraph" w:styleId="Balk4">
    <w:name w:val="heading 4"/>
    <w:basedOn w:val="Normal"/>
    <w:next w:val="Normal"/>
    <w:link w:val="Balk4Char"/>
    <w:uiPriority w:val="9"/>
    <w:unhideWhenUsed/>
    <w:qFormat/>
    <w:rsid w:val="007F5560"/>
    <w:pPr>
      <w:keepNext/>
      <w:keepLines/>
      <w:spacing w:after="120" w:line="252" w:lineRule="auto"/>
      <w:outlineLvl w:val="3"/>
    </w:pPr>
    <w:rPr>
      <w:rFonts w:ascii="Times New Roman" w:eastAsiaTheme="majorEastAsia" w:hAnsi="Times New Roman" w:cstheme="majorBidi"/>
      <w:b/>
      <w:iCs/>
      <w:color w:val="000000" w:themeColor="tex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25CD6"/>
    <w:rPr>
      <w:color w:val="0563C1" w:themeColor="hyperlink"/>
      <w:u w:val="single"/>
    </w:rPr>
  </w:style>
  <w:style w:type="paragraph" w:styleId="ListeParagraf">
    <w:name w:val="List Paragraph"/>
    <w:basedOn w:val="Normal"/>
    <w:uiPriority w:val="34"/>
    <w:qFormat/>
    <w:rsid w:val="009321B6"/>
    <w:pPr>
      <w:ind w:left="720"/>
      <w:contextualSpacing/>
    </w:pPr>
  </w:style>
  <w:style w:type="paragraph" w:customStyle="1" w:styleId="Default">
    <w:name w:val="Default"/>
    <w:rsid w:val="00FD1F3E"/>
    <w:pPr>
      <w:autoSpaceDE w:val="0"/>
      <w:autoSpaceDN w:val="0"/>
      <w:adjustRightInd w:val="0"/>
      <w:spacing w:after="0" w:line="240" w:lineRule="auto"/>
    </w:pPr>
    <w:rPr>
      <w:rFonts w:ascii="Times New Roman" w:hAnsi="Times New Roman" w:cs="Times New Roman"/>
      <w:color w:val="000000"/>
      <w:sz w:val="24"/>
      <w:szCs w:val="24"/>
    </w:rPr>
  </w:style>
  <w:style w:type="paragraph" w:styleId="HTMLncedenBiimlendirilmi">
    <w:name w:val="HTML Preformatted"/>
    <w:basedOn w:val="Normal"/>
    <w:link w:val="HTMLncedenBiimlendirilmiChar"/>
    <w:uiPriority w:val="99"/>
    <w:semiHidden/>
    <w:unhideWhenUsed/>
    <w:rsid w:val="0052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52062C"/>
    <w:rPr>
      <w:rFonts w:ascii="Courier New" w:eastAsia="Times New Roman" w:hAnsi="Courier New" w:cs="Courier New"/>
      <w:sz w:val="20"/>
      <w:szCs w:val="20"/>
      <w:lang w:eastAsia="tr-TR"/>
    </w:rPr>
  </w:style>
  <w:style w:type="paragraph" w:styleId="NormalWeb">
    <w:name w:val="Normal (Web)"/>
    <w:basedOn w:val="Normal"/>
    <w:uiPriority w:val="99"/>
    <w:unhideWhenUsed/>
    <w:rsid w:val="007D59C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A4C7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A4C7A"/>
    <w:rPr>
      <w:rFonts w:ascii="Segoe UI" w:hAnsi="Segoe UI" w:cs="Segoe UI"/>
      <w:sz w:val="18"/>
      <w:szCs w:val="18"/>
    </w:rPr>
  </w:style>
  <w:style w:type="table" w:styleId="TabloKlavuzu">
    <w:name w:val="Table Grid"/>
    <w:basedOn w:val="NormalTablo"/>
    <w:uiPriority w:val="39"/>
    <w:rsid w:val="00E1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detail">
    <w:name w:val="site-name__detail"/>
    <w:basedOn w:val="VarsaylanParagrafYazTipi"/>
    <w:rsid w:val="00696AE1"/>
  </w:style>
  <w:style w:type="character" w:customStyle="1" w:styleId="site-namemain">
    <w:name w:val="site-name__main"/>
    <w:basedOn w:val="VarsaylanParagrafYazTipi"/>
    <w:rsid w:val="00696AE1"/>
  </w:style>
  <w:style w:type="character" w:styleId="zlenenKpr">
    <w:name w:val="FollowedHyperlink"/>
    <w:basedOn w:val="VarsaylanParagrafYazTipi"/>
    <w:uiPriority w:val="99"/>
    <w:semiHidden/>
    <w:unhideWhenUsed/>
    <w:rsid w:val="001A6889"/>
    <w:rPr>
      <w:color w:val="954F72" w:themeColor="followedHyperlink"/>
      <w:u w:val="single"/>
    </w:rPr>
  </w:style>
  <w:style w:type="table" w:styleId="AkGlgeleme">
    <w:name w:val="Light Shading"/>
    <w:basedOn w:val="NormalTablo"/>
    <w:uiPriority w:val="60"/>
    <w:rsid w:val="000367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Liste1">
    <w:name w:val="Medium List 1"/>
    <w:basedOn w:val="NormalTablo"/>
    <w:uiPriority w:val="65"/>
    <w:rsid w:val="0003677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3">
    <w:name w:val="Medium List 1 Accent 3"/>
    <w:basedOn w:val="NormalTablo"/>
    <w:uiPriority w:val="65"/>
    <w:rsid w:val="0003677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TableParagraph">
    <w:name w:val="Table Paragraph"/>
    <w:basedOn w:val="Normal"/>
    <w:uiPriority w:val="1"/>
    <w:qFormat/>
    <w:rsid w:val="0092002C"/>
    <w:pPr>
      <w:widowControl w:val="0"/>
      <w:autoSpaceDE w:val="0"/>
      <w:autoSpaceDN w:val="0"/>
      <w:spacing w:after="0" w:line="240" w:lineRule="auto"/>
      <w:jc w:val="right"/>
    </w:pPr>
    <w:rPr>
      <w:rFonts w:ascii="Arial Narrow" w:eastAsia="Arial Narrow" w:hAnsi="Arial Narrow" w:cs="Arial Narrow"/>
      <w:lang w:eastAsia="tr-TR" w:bidi="tr-TR"/>
    </w:rPr>
  </w:style>
  <w:style w:type="paragraph" w:styleId="stBilgi">
    <w:name w:val="header"/>
    <w:basedOn w:val="Normal"/>
    <w:link w:val="stBilgiChar"/>
    <w:uiPriority w:val="99"/>
    <w:unhideWhenUsed/>
    <w:rsid w:val="00044F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44F33"/>
  </w:style>
  <w:style w:type="paragraph" w:styleId="AltBilgi">
    <w:name w:val="footer"/>
    <w:basedOn w:val="Normal"/>
    <w:link w:val="AltBilgiChar"/>
    <w:uiPriority w:val="99"/>
    <w:unhideWhenUsed/>
    <w:rsid w:val="00044F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44F33"/>
  </w:style>
  <w:style w:type="character" w:customStyle="1" w:styleId="Balk3Char">
    <w:name w:val="Başlık 3 Char"/>
    <w:basedOn w:val="VarsaylanParagrafYazTipi"/>
    <w:link w:val="Balk3"/>
    <w:uiPriority w:val="9"/>
    <w:rsid w:val="00EE3451"/>
    <w:rPr>
      <w:rFonts w:ascii="Times New Roman" w:eastAsia="Times New Roman" w:hAnsi="Times New Roman" w:cs="Times New Roman"/>
      <w:b/>
      <w:bCs/>
      <w:sz w:val="24"/>
      <w:szCs w:val="24"/>
      <w:lang w:eastAsia="tr-TR"/>
    </w:rPr>
  </w:style>
  <w:style w:type="character" w:styleId="Gl">
    <w:name w:val="Strong"/>
    <w:basedOn w:val="VarsaylanParagrafYazTipi"/>
    <w:uiPriority w:val="22"/>
    <w:qFormat/>
    <w:rsid w:val="004762F5"/>
    <w:rPr>
      <w:b/>
      <w:bCs/>
    </w:rPr>
  </w:style>
  <w:style w:type="paragraph" w:customStyle="1" w:styleId="ortabalkbold">
    <w:name w:val="ortabalkbold"/>
    <w:basedOn w:val="Normal"/>
    <w:rsid w:val="004762F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DzTablo41">
    <w:name w:val="Düz Tablo 41"/>
    <w:basedOn w:val="NormalTablo"/>
    <w:uiPriority w:val="44"/>
    <w:rsid w:val="00DB3A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DB3A1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eTablo21">
    <w:name w:val="Liste Tablo 21"/>
    <w:basedOn w:val="NormalTablo"/>
    <w:uiPriority w:val="47"/>
    <w:rsid w:val="00276B0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1Ak1">
    <w:name w:val="Kılavuz Tablo 1 Açık1"/>
    <w:basedOn w:val="NormalTablo"/>
    <w:uiPriority w:val="46"/>
    <w:rsid w:val="004C7A0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1">
    <w:name w:val="Tablo Kılavuzu1"/>
    <w:basedOn w:val="NormalTablo"/>
    <w:next w:val="TabloKlavuzu"/>
    <w:uiPriority w:val="39"/>
    <w:rsid w:val="009E2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25F12"/>
    <w:rPr>
      <w:sz w:val="16"/>
      <w:szCs w:val="16"/>
    </w:rPr>
  </w:style>
  <w:style w:type="paragraph" w:styleId="AklamaMetni">
    <w:name w:val="annotation text"/>
    <w:basedOn w:val="Normal"/>
    <w:link w:val="AklamaMetniChar"/>
    <w:uiPriority w:val="99"/>
    <w:unhideWhenUsed/>
    <w:rsid w:val="00A25F12"/>
    <w:pPr>
      <w:spacing w:line="240" w:lineRule="auto"/>
    </w:pPr>
    <w:rPr>
      <w:sz w:val="20"/>
      <w:szCs w:val="20"/>
    </w:rPr>
  </w:style>
  <w:style w:type="character" w:customStyle="1" w:styleId="AklamaMetniChar">
    <w:name w:val="Açıklama Metni Char"/>
    <w:basedOn w:val="VarsaylanParagrafYazTipi"/>
    <w:link w:val="AklamaMetni"/>
    <w:uiPriority w:val="99"/>
    <w:rsid w:val="00A25F12"/>
    <w:rPr>
      <w:sz w:val="20"/>
      <w:szCs w:val="20"/>
    </w:rPr>
  </w:style>
  <w:style w:type="paragraph" w:styleId="AklamaKonusu">
    <w:name w:val="annotation subject"/>
    <w:basedOn w:val="AklamaMetni"/>
    <w:next w:val="AklamaMetni"/>
    <w:link w:val="AklamaKonusuChar"/>
    <w:uiPriority w:val="99"/>
    <w:semiHidden/>
    <w:unhideWhenUsed/>
    <w:rsid w:val="00A25F12"/>
    <w:rPr>
      <w:b/>
      <w:bCs/>
    </w:rPr>
  </w:style>
  <w:style w:type="character" w:customStyle="1" w:styleId="AklamaKonusuChar">
    <w:name w:val="Açıklama Konusu Char"/>
    <w:basedOn w:val="AklamaMetniChar"/>
    <w:link w:val="AklamaKonusu"/>
    <w:uiPriority w:val="99"/>
    <w:semiHidden/>
    <w:rsid w:val="00A25F12"/>
    <w:rPr>
      <w:b/>
      <w:bCs/>
      <w:sz w:val="20"/>
      <w:szCs w:val="20"/>
    </w:rPr>
  </w:style>
  <w:style w:type="character" w:customStyle="1" w:styleId="Balk1Char">
    <w:name w:val="Başlık 1 Char"/>
    <w:basedOn w:val="VarsaylanParagrafYazTipi"/>
    <w:link w:val="Balk1"/>
    <w:uiPriority w:val="9"/>
    <w:rsid w:val="00CF7E72"/>
    <w:rPr>
      <w:rFonts w:ascii="Times New Roman" w:eastAsiaTheme="majorEastAsia" w:hAnsi="Times New Roman" w:cstheme="majorBidi"/>
      <w:b/>
      <w:color w:val="000000" w:themeColor="text1"/>
      <w:sz w:val="28"/>
      <w:szCs w:val="32"/>
    </w:rPr>
  </w:style>
  <w:style w:type="character" w:customStyle="1" w:styleId="Balk2Char">
    <w:name w:val="Başlık 2 Char"/>
    <w:basedOn w:val="VarsaylanParagrafYazTipi"/>
    <w:link w:val="Balk2"/>
    <w:uiPriority w:val="9"/>
    <w:rsid w:val="000D60AC"/>
    <w:rPr>
      <w:rFonts w:ascii="Times New Roman" w:eastAsiaTheme="majorEastAsia" w:hAnsi="Times New Roman" w:cstheme="majorBidi"/>
      <w:b/>
      <w:color w:val="000000" w:themeColor="text1"/>
      <w:sz w:val="24"/>
      <w:szCs w:val="26"/>
    </w:rPr>
  </w:style>
  <w:style w:type="character" w:customStyle="1" w:styleId="Balk4Char">
    <w:name w:val="Başlık 4 Char"/>
    <w:basedOn w:val="VarsaylanParagrafYazTipi"/>
    <w:link w:val="Balk4"/>
    <w:uiPriority w:val="9"/>
    <w:rsid w:val="007F5560"/>
    <w:rPr>
      <w:rFonts w:ascii="Times New Roman" w:eastAsiaTheme="majorEastAsia" w:hAnsi="Times New Roman" w:cstheme="majorBidi"/>
      <w:b/>
      <w:iCs/>
      <w:color w:val="000000" w:themeColor="text1"/>
    </w:rPr>
  </w:style>
  <w:style w:type="paragraph" w:styleId="TBal">
    <w:name w:val="TOC Heading"/>
    <w:basedOn w:val="Balk1"/>
    <w:next w:val="Normal"/>
    <w:uiPriority w:val="39"/>
    <w:unhideWhenUsed/>
    <w:qFormat/>
    <w:rsid w:val="007F5560"/>
    <w:pPr>
      <w:spacing w:before="240" w:after="0" w:line="259" w:lineRule="auto"/>
      <w:outlineLvl w:val="9"/>
    </w:pPr>
    <w:rPr>
      <w:rFonts w:asciiTheme="majorHAnsi" w:hAnsiTheme="majorHAnsi"/>
      <w:b w:val="0"/>
      <w:color w:val="2E74B5" w:themeColor="accent1" w:themeShade="BF"/>
      <w:sz w:val="32"/>
      <w:lang w:eastAsia="tr-TR"/>
    </w:rPr>
  </w:style>
  <w:style w:type="paragraph" w:styleId="T2">
    <w:name w:val="toc 2"/>
    <w:basedOn w:val="Normal"/>
    <w:next w:val="Normal"/>
    <w:autoRedefine/>
    <w:uiPriority w:val="39"/>
    <w:unhideWhenUsed/>
    <w:rsid w:val="004A0D86"/>
    <w:pPr>
      <w:tabs>
        <w:tab w:val="right" w:leader="dot" w:pos="9062"/>
      </w:tabs>
      <w:spacing w:after="0" w:line="240" w:lineRule="auto"/>
      <w:ind w:left="220" w:hanging="220"/>
    </w:pPr>
    <w:rPr>
      <w:rFonts w:ascii="Times New Roman" w:eastAsiaTheme="minorEastAsia" w:hAnsi="Times New Roman" w:cs="Times New Roman"/>
      <w:lang w:eastAsia="tr-TR"/>
    </w:rPr>
  </w:style>
  <w:style w:type="paragraph" w:styleId="T1">
    <w:name w:val="toc 1"/>
    <w:basedOn w:val="Normal"/>
    <w:next w:val="Normal"/>
    <w:autoRedefine/>
    <w:uiPriority w:val="39"/>
    <w:unhideWhenUsed/>
    <w:rsid w:val="007411FA"/>
    <w:pPr>
      <w:tabs>
        <w:tab w:val="right" w:leader="dot" w:pos="9062"/>
      </w:tabs>
      <w:spacing w:after="100" w:line="259" w:lineRule="auto"/>
    </w:pPr>
    <w:rPr>
      <w:rFonts w:ascii="Times New Roman" w:eastAsia="Times New Roman" w:hAnsi="Times New Roman" w:cs="Times New Roman"/>
      <w:b/>
      <w:noProof/>
      <w:lang w:eastAsia="tr-TR"/>
    </w:rPr>
  </w:style>
  <w:style w:type="paragraph" w:styleId="T3">
    <w:name w:val="toc 3"/>
    <w:basedOn w:val="Normal"/>
    <w:next w:val="Normal"/>
    <w:autoRedefine/>
    <w:uiPriority w:val="39"/>
    <w:unhideWhenUsed/>
    <w:rsid w:val="004A0D86"/>
    <w:pPr>
      <w:tabs>
        <w:tab w:val="right" w:leader="dot" w:pos="9062"/>
      </w:tabs>
      <w:spacing w:after="0" w:line="240" w:lineRule="auto"/>
      <w:ind w:left="440"/>
    </w:pPr>
    <w:rPr>
      <w:rFonts w:eastAsiaTheme="minorEastAsia" w:cs="Times New Roman"/>
      <w:lang w:eastAsia="tr-TR"/>
    </w:rPr>
  </w:style>
  <w:style w:type="paragraph" w:customStyle="1" w:styleId="Tablo">
    <w:name w:val="Tablo"/>
    <w:basedOn w:val="Balk3"/>
    <w:link w:val="TabloChar"/>
    <w:qFormat/>
    <w:rsid w:val="005E540E"/>
  </w:style>
  <w:style w:type="paragraph" w:styleId="ekillerTablosu">
    <w:name w:val="table of figures"/>
    <w:basedOn w:val="Normal"/>
    <w:next w:val="Normal"/>
    <w:uiPriority w:val="99"/>
    <w:unhideWhenUsed/>
    <w:rsid w:val="005E540E"/>
    <w:pPr>
      <w:spacing w:after="0"/>
    </w:pPr>
  </w:style>
  <w:style w:type="character" w:customStyle="1" w:styleId="TabloChar">
    <w:name w:val="Tablo Char"/>
    <w:basedOn w:val="Balk3Char"/>
    <w:link w:val="Tablo"/>
    <w:rsid w:val="005E540E"/>
    <w:rPr>
      <w:rFonts w:ascii="Times New Roman" w:eastAsia="Times New Roman" w:hAnsi="Times New Roman" w:cs="Times New Roman"/>
      <w:b/>
      <w:bCs/>
      <w:color w:val="000000" w:themeColor="text1"/>
      <w:sz w:val="24"/>
      <w:szCs w:val="24"/>
      <w:lang w:eastAsia="tr-TR"/>
    </w:rPr>
  </w:style>
  <w:style w:type="paragraph" w:customStyle="1" w:styleId="xl66">
    <w:name w:val="xl66"/>
    <w:basedOn w:val="Normal"/>
    <w:rsid w:val="008D1169"/>
    <w:pPr>
      <w:spacing w:before="100" w:beforeAutospacing="1" w:after="100" w:afterAutospacing="1" w:line="240" w:lineRule="auto"/>
    </w:pPr>
    <w:rPr>
      <w:rFonts w:ascii="Calibri" w:eastAsia="Times New Roman" w:hAnsi="Calibri" w:cs="Calibri"/>
      <w:b/>
      <w:bCs/>
      <w:sz w:val="24"/>
      <w:szCs w:val="24"/>
      <w:lang w:eastAsia="tr-TR"/>
    </w:rPr>
  </w:style>
  <w:style w:type="numbering" w:customStyle="1" w:styleId="ListeYok1">
    <w:name w:val="Liste Yok1"/>
    <w:next w:val="ListeYok"/>
    <w:uiPriority w:val="99"/>
    <w:semiHidden/>
    <w:unhideWhenUsed/>
    <w:rsid w:val="00F5630B"/>
  </w:style>
  <w:style w:type="table" w:customStyle="1" w:styleId="KlavuzuTablo4-Vurgu51">
    <w:name w:val="Kılavuzu Tablo 4 - Vurgu 51"/>
    <w:basedOn w:val="NormalTablo"/>
    <w:uiPriority w:val="49"/>
    <w:rsid w:val="00880F4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kGlgeleme1">
    <w:name w:val="Açık Gölgeleme1"/>
    <w:basedOn w:val="NormalTablo"/>
    <w:next w:val="AkGlgeleme"/>
    <w:uiPriority w:val="60"/>
    <w:rsid w:val="009F58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DzTablo22">
    <w:name w:val="Düz Tablo 22"/>
    <w:basedOn w:val="NormalTablo"/>
    <w:uiPriority w:val="42"/>
    <w:rsid w:val="00FE2C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39"/>
    <w:rsid w:val="0080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F2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2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435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435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435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336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3726">
      <w:bodyDiv w:val="1"/>
      <w:marLeft w:val="0"/>
      <w:marRight w:val="0"/>
      <w:marTop w:val="0"/>
      <w:marBottom w:val="0"/>
      <w:divBdr>
        <w:top w:val="none" w:sz="0" w:space="0" w:color="auto"/>
        <w:left w:val="none" w:sz="0" w:space="0" w:color="auto"/>
        <w:bottom w:val="none" w:sz="0" w:space="0" w:color="auto"/>
        <w:right w:val="none" w:sz="0" w:space="0" w:color="auto"/>
      </w:divBdr>
    </w:div>
    <w:div w:id="12653252">
      <w:bodyDiv w:val="1"/>
      <w:marLeft w:val="0"/>
      <w:marRight w:val="0"/>
      <w:marTop w:val="0"/>
      <w:marBottom w:val="0"/>
      <w:divBdr>
        <w:top w:val="none" w:sz="0" w:space="0" w:color="auto"/>
        <w:left w:val="none" w:sz="0" w:space="0" w:color="auto"/>
        <w:bottom w:val="none" w:sz="0" w:space="0" w:color="auto"/>
        <w:right w:val="none" w:sz="0" w:space="0" w:color="auto"/>
      </w:divBdr>
    </w:div>
    <w:div w:id="24403519">
      <w:bodyDiv w:val="1"/>
      <w:marLeft w:val="0"/>
      <w:marRight w:val="0"/>
      <w:marTop w:val="0"/>
      <w:marBottom w:val="0"/>
      <w:divBdr>
        <w:top w:val="none" w:sz="0" w:space="0" w:color="auto"/>
        <w:left w:val="none" w:sz="0" w:space="0" w:color="auto"/>
        <w:bottom w:val="none" w:sz="0" w:space="0" w:color="auto"/>
        <w:right w:val="none" w:sz="0" w:space="0" w:color="auto"/>
      </w:divBdr>
    </w:div>
    <w:div w:id="31225664">
      <w:bodyDiv w:val="1"/>
      <w:marLeft w:val="0"/>
      <w:marRight w:val="0"/>
      <w:marTop w:val="0"/>
      <w:marBottom w:val="0"/>
      <w:divBdr>
        <w:top w:val="none" w:sz="0" w:space="0" w:color="auto"/>
        <w:left w:val="none" w:sz="0" w:space="0" w:color="auto"/>
        <w:bottom w:val="none" w:sz="0" w:space="0" w:color="auto"/>
        <w:right w:val="none" w:sz="0" w:space="0" w:color="auto"/>
      </w:divBdr>
    </w:div>
    <w:div w:id="43453220">
      <w:bodyDiv w:val="1"/>
      <w:marLeft w:val="0"/>
      <w:marRight w:val="0"/>
      <w:marTop w:val="0"/>
      <w:marBottom w:val="0"/>
      <w:divBdr>
        <w:top w:val="none" w:sz="0" w:space="0" w:color="auto"/>
        <w:left w:val="none" w:sz="0" w:space="0" w:color="auto"/>
        <w:bottom w:val="none" w:sz="0" w:space="0" w:color="auto"/>
        <w:right w:val="none" w:sz="0" w:space="0" w:color="auto"/>
      </w:divBdr>
    </w:div>
    <w:div w:id="66853044">
      <w:bodyDiv w:val="1"/>
      <w:marLeft w:val="0"/>
      <w:marRight w:val="0"/>
      <w:marTop w:val="0"/>
      <w:marBottom w:val="0"/>
      <w:divBdr>
        <w:top w:val="none" w:sz="0" w:space="0" w:color="auto"/>
        <w:left w:val="none" w:sz="0" w:space="0" w:color="auto"/>
        <w:bottom w:val="none" w:sz="0" w:space="0" w:color="auto"/>
        <w:right w:val="none" w:sz="0" w:space="0" w:color="auto"/>
      </w:divBdr>
    </w:div>
    <w:div w:id="67045694">
      <w:bodyDiv w:val="1"/>
      <w:marLeft w:val="0"/>
      <w:marRight w:val="0"/>
      <w:marTop w:val="0"/>
      <w:marBottom w:val="0"/>
      <w:divBdr>
        <w:top w:val="none" w:sz="0" w:space="0" w:color="auto"/>
        <w:left w:val="none" w:sz="0" w:space="0" w:color="auto"/>
        <w:bottom w:val="none" w:sz="0" w:space="0" w:color="auto"/>
        <w:right w:val="none" w:sz="0" w:space="0" w:color="auto"/>
      </w:divBdr>
      <w:divsChild>
        <w:div w:id="1135562487">
          <w:marLeft w:val="0"/>
          <w:marRight w:val="0"/>
          <w:marTop w:val="0"/>
          <w:marBottom w:val="0"/>
          <w:divBdr>
            <w:top w:val="none" w:sz="0" w:space="0" w:color="auto"/>
            <w:left w:val="none" w:sz="0" w:space="0" w:color="auto"/>
            <w:bottom w:val="none" w:sz="0" w:space="0" w:color="auto"/>
            <w:right w:val="none" w:sz="0" w:space="0" w:color="auto"/>
          </w:divBdr>
          <w:divsChild>
            <w:div w:id="394007695">
              <w:marLeft w:val="0"/>
              <w:marRight w:val="0"/>
              <w:marTop w:val="0"/>
              <w:marBottom w:val="0"/>
              <w:divBdr>
                <w:top w:val="none" w:sz="0" w:space="0" w:color="auto"/>
                <w:left w:val="none" w:sz="0" w:space="0" w:color="auto"/>
                <w:bottom w:val="none" w:sz="0" w:space="0" w:color="auto"/>
                <w:right w:val="none" w:sz="0" w:space="0" w:color="auto"/>
              </w:divBdr>
              <w:divsChild>
                <w:div w:id="551190117">
                  <w:marLeft w:val="0"/>
                  <w:marRight w:val="0"/>
                  <w:marTop w:val="0"/>
                  <w:marBottom w:val="0"/>
                  <w:divBdr>
                    <w:top w:val="none" w:sz="0" w:space="0" w:color="auto"/>
                    <w:left w:val="none" w:sz="0" w:space="0" w:color="auto"/>
                    <w:bottom w:val="none" w:sz="0" w:space="0" w:color="auto"/>
                    <w:right w:val="none" w:sz="0" w:space="0" w:color="auto"/>
                  </w:divBdr>
                  <w:divsChild>
                    <w:div w:id="1423844215">
                      <w:marLeft w:val="0"/>
                      <w:marRight w:val="0"/>
                      <w:marTop w:val="0"/>
                      <w:marBottom w:val="0"/>
                      <w:divBdr>
                        <w:top w:val="none" w:sz="0" w:space="0" w:color="auto"/>
                        <w:left w:val="none" w:sz="0" w:space="0" w:color="auto"/>
                        <w:bottom w:val="none" w:sz="0" w:space="0" w:color="auto"/>
                        <w:right w:val="none" w:sz="0" w:space="0" w:color="auto"/>
                      </w:divBdr>
                      <w:divsChild>
                        <w:div w:id="12374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08033">
      <w:bodyDiv w:val="1"/>
      <w:marLeft w:val="0"/>
      <w:marRight w:val="0"/>
      <w:marTop w:val="0"/>
      <w:marBottom w:val="0"/>
      <w:divBdr>
        <w:top w:val="none" w:sz="0" w:space="0" w:color="auto"/>
        <w:left w:val="none" w:sz="0" w:space="0" w:color="auto"/>
        <w:bottom w:val="none" w:sz="0" w:space="0" w:color="auto"/>
        <w:right w:val="none" w:sz="0" w:space="0" w:color="auto"/>
      </w:divBdr>
    </w:div>
    <w:div w:id="146166821">
      <w:bodyDiv w:val="1"/>
      <w:marLeft w:val="0"/>
      <w:marRight w:val="0"/>
      <w:marTop w:val="0"/>
      <w:marBottom w:val="0"/>
      <w:divBdr>
        <w:top w:val="none" w:sz="0" w:space="0" w:color="auto"/>
        <w:left w:val="none" w:sz="0" w:space="0" w:color="auto"/>
        <w:bottom w:val="none" w:sz="0" w:space="0" w:color="auto"/>
        <w:right w:val="none" w:sz="0" w:space="0" w:color="auto"/>
      </w:divBdr>
    </w:div>
    <w:div w:id="148061914">
      <w:bodyDiv w:val="1"/>
      <w:marLeft w:val="0"/>
      <w:marRight w:val="0"/>
      <w:marTop w:val="0"/>
      <w:marBottom w:val="0"/>
      <w:divBdr>
        <w:top w:val="none" w:sz="0" w:space="0" w:color="auto"/>
        <w:left w:val="none" w:sz="0" w:space="0" w:color="auto"/>
        <w:bottom w:val="none" w:sz="0" w:space="0" w:color="auto"/>
        <w:right w:val="none" w:sz="0" w:space="0" w:color="auto"/>
      </w:divBdr>
    </w:div>
    <w:div w:id="177013349">
      <w:bodyDiv w:val="1"/>
      <w:marLeft w:val="0"/>
      <w:marRight w:val="0"/>
      <w:marTop w:val="0"/>
      <w:marBottom w:val="0"/>
      <w:divBdr>
        <w:top w:val="none" w:sz="0" w:space="0" w:color="auto"/>
        <w:left w:val="none" w:sz="0" w:space="0" w:color="auto"/>
        <w:bottom w:val="none" w:sz="0" w:space="0" w:color="auto"/>
        <w:right w:val="none" w:sz="0" w:space="0" w:color="auto"/>
      </w:divBdr>
    </w:div>
    <w:div w:id="224485708">
      <w:bodyDiv w:val="1"/>
      <w:marLeft w:val="0"/>
      <w:marRight w:val="0"/>
      <w:marTop w:val="0"/>
      <w:marBottom w:val="0"/>
      <w:divBdr>
        <w:top w:val="none" w:sz="0" w:space="0" w:color="auto"/>
        <w:left w:val="none" w:sz="0" w:space="0" w:color="auto"/>
        <w:bottom w:val="none" w:sz="0" w:space="0" w:color="auto"/>
        <w:right w:val="none" w:sz="0" w:space="0" w:color="auto"/>
      </w:divBdr>
      <w:divsChild>
        <w:div w:id="934478032">
          <w:marLeft w:val="0"/>
          <w:marRight w:val="0"/>
          <w:marTop w:val="0"/>
          <w:marBottom w:val="0"/>
          <w:divBdr>
            <w:top w:val="none" w:sz="0" w:space="0" w:color="auto"/>
            <w:left w:val="none" w:sz="0" w:space="0" w:color="auto"/>
            <w:bottom w:val="none" w:sz="0" w:space="0" w:color="auto"/>
            <w:right w:val="none" w:sz="0" w:space="0" w:color="auto"/>
          </w:divBdr>
        </w:div>
        <w:div w:id="635910844">
          <w:marLeft w:val="0"/>
          <w:marRight w:val="0"/>
          <w:marTop w:val="0"/>
          <w:marBottom w:val="0"/>
          <w:divBdr>
            <w:top w:val="none" w:sz="0" w:space="0" w:color="auto"/>
            <w:left w:val="none" w:sz="0" w:space="0" w:color="auto"/>
            <w:bottom w:val="none" w:sz="0" w:space="0" w:color="auto"/>
            <w:right w:val="none" w:sz="0" w:space="0" w:color="auto"/>
          </w:divBdr>
        </w:div>
        <w:div w:id="1156841582">
          <w:marLeft w:val="0"/>
          <w:marRight w:val="0"/>
          <w:marTop w:val="0"/>
          <w:marBottom w:val="0"/>
          <w:divBdr>
            <w:top w:val="none" w:sz="0" w:space="0" w:color="auto"/>
            <w:left w:val="none" w:sz="0" w:space="0" w:color="auto"/>
            <w:bottom w:val="none" w:sz="0" w:space="0" w:color="auto"/>
            <w:right w:val="none" w:sz="0" w:space="0" w:color="auto"/>
          </w:divBdr>
        </w:div>
      </w:divsChild>
    </w:div>
    <w:div w:id="235088800">
      <w:bodyDiv w:val="1"/>
      <w:marLeft w:val="0"/>
      <w:marRight w:val="0"/>
      <w:marTop w:val="0"/>
      <w:marBottom w:val="0"/>
      <w:divBdr>
        <w:top w:val="none" w:sz="0" w:space="0" w:color="auto"/>
        <w:left w:val="none" w:sz="0" w:space="0" w:color="auto"/>
        <w:bottom w:val="none" w:sz="0" w:space="0" w:color="auto"/>
        <w:right w:val="none" w:sz="0" w:space="0" w:color="auto"/>
      </w:divBdr>
    </w:div>
    <w:div w:id="312562730">
      <w:bodyDiv w:val="1"/>
      <w:marLeft w:val="0"/>
      <w:marRight w:val="0"/>
      <w:marTop w:val="0"/>
      <w:marBottom w:val="0"/>
      <w:divBdr>
        <w:top w:val="none" w:sz="0" w:space="0" w:color="auto"/>
        <w:left w:val="none" w:sz="0" w:space="0" w:color="auto"/>
        <w:bottom w:val="none" w:sz="0" w:space="0" w:color="auto"/>
        <w:right w:val="none" w:sz="0" w:space="0" w:color="auto"/>
      </w:divBdr>
    </w:div>
    <w:div w:id="324630806">
      <w:bodyDiv w:val="1"/>
      <w:marLeft w:val="0"/>
      <w:marRight w:val="0"/>
      <w:marTop w:val="0"/>
      <w:marBottom w:val="0"/>
      <w:divBdr>
        <w:top w:val="none" w:sz="0" w:space="0" w:color="auto"/>
        <w:left w:val="none" w:sz="0" w:space="0" w:color="auto"/>
        <w:bottom w:val="none" w:sz="0" w:space="0" w:color="auto"/>
        <w:right w:val="none" w:sz="0" w:space="0" w:color="auto"/>
      </w:divBdr>
    </w:div>
    <w:div w:id="329677421">
      <w:bodyDiv w:val="1"/>
      <w:marLeft w:val="0"/>
      <w:marRight w:val="0"/>
      <w:marTop w:val="0"/>
      <w:marBottom w:val="0"/>
      <w:divBdr>
        <w:top w:val="none" w:sz="0" w:space="0" w:color="auto"/>
        <w:left w:val="none" w:sz="0" w:space="0" w:color="auto"/>
        <w:bottom w:val="none" w:sz="0" w:space="0" w:color="auto"/>
        <w:right w:val="none" w:sz="0" w:space="0" w:color="auto"/>
      </w:divBdr>
    </w:div>
    <w:div w:id="344527536">
      <w:bodyDiv w:val="1"/>
      <w:marLeft w:val="0"/>
      <w:marRight w:val="0"/>
      <w:marTop w:val="0"/>
      <w:marBottom w:val="0"/>
      <w:divBdr>
        <w:top w:val="none" w:sz="0" w:space="0" w:color="auto"/>
        <w:left w:val="none" w:sz="0" w:space="0" w:color="auto"/>
        <w:bottom w:val="none" w:sz="0" w:space="0" w:color="auto"/>
        <w:right w:val="none" w:sz="0" w:space="0" w:color="auto"/>
      </w:divBdr>
    </w:div>
    <w:div w:id="359167446">
      <w:bodyDiv w:val="1"/>
      <w:marLeft w:val="0"/>
      <w:marRight w:val="0"/>
      <w:marTop w:val="0"/>
      <w:marBottom w:val="0"/>
      <w:divBdr>
        <w:top w:val="none" w:sz="0" w:space="0" w:color="auto"/>
        <w:left w:val="none" w:sz="0" w:space="0" w:color="auto"/>
        <w:bottom w:val="none" w:sz="0" w:space="0" w:color="auto"/>
        <w:right w:val="none" w:sz="0" w:space="0" w:color="auto"/>
      </w:divBdr>
    </w:div>
    <w:div w:id="362289303">
      <w:bodyDiv w:val="1"/>
      <w:marLeft w:val="0"/>
      <w:marRight w:val="0"/>
      <w:marTop w:val="0"/>
      <w:marBottom w:val="0"/>
      <w:divBdr>
        <w:top w:val="none" w:sz="0" w:space="0" w:color="auto"/>
        <w:left w:val="none" w:sz="0" w:space="0" w:color="auto"/>
        <w:bottom w:val="none" w:sz="0" w:space="0" w:color="auto"/>
        <w:right w:val="none" w:sz="0" w:space="0" w:color="auto"/>
      </w:divBdr>
    </w:div>
    <w:div w:id="375205079">
      <w:bodyDiv w:val="1"/>
      <w:marLeft w:val="0"/>
      <w:marRight w:val="0"/>
      <w:marTop w:val="0"/>
      <w:marBottom w:val="0"/>
      <w:divBdr>
        <w:top w:val="none" w:sz="0" w:space="0" w:color="auto"/>
        <w:left w:val="none" w:sz="0" w:space="0" w:color="auto"/>
        <w:bottom w:val="none" w:sz="0" w:space="0" w:color="auto"/>
        <w:right w:val="none" w:sz="0" w:space="0" w:color="auto"/>
      </w:divBdr>
    </w:div>
    <w:div w:id="378632999">
      <w:bodyDiv w:val="1"/>
      <w:marLeft w:val="0"/>
      <w:marRight w:val="0"/>
      <w:marTop w:val="0"/>
      <w:marBottom w:val="0"/>
      <w:divBdr>
        <w:top w:val="none" w:sz="0" w:space="0" w:color="auto"/>
        <w:left w:val="none" w:sz="0" w:space="0" w:color="auto"/>
        <w:bottom w:val="none" w:sz="0" w:space="0" w:color="auto"/>
        <w:right w:val="none" w:sz="0" w:space="0" w:color="auto"/>
      </w:divBdr>
    </w:div>
    <w:div w:id="410155650">
      <w:bodyDiv w:val="1"/>
      <w:marLeft w:val="0"/>
      <w:marRight w:val="0"/>
      <w:marTop w:val="0"/>
      <w:marBottom w:val="0"/>
      <w:divBdr>
        <w:top w:val="none" w:sz="0" w:space="0" w:color="auto"/>
        <w:left w:val="none" w:sz="0" w:space="0" w:color="auto"/>
        <w:bottom w:val="none" w:sz="0" w:space="0" w:color="auto"/>
        <w:right w:val="none" w:sz="0" w:space="0" w:color="auto"/>
      </w:divBdr>
    </w:div>
    <w:div w:id="411515762">
      <w:bodyDiv w:val="1"/>
      <w:marLeft w:val="0"/>
      <w:marRight w:val="0"/>
      <w:marTop w:val="0"/>
      <w:marBottom w:val="0"/>
      <w:divBdr>
        <w:top w:val="none" w:sz="0" w:space="0" w:color="auto"/>
        <w:left w:val="none" w:sz="0" w:space="0" w:color="auto"/>
        <w:bottom w:val="none" w:sz="0" w:space="0" w:color="auto"/>
        <w:right w:val="none" w:sz="0" w:space="0" w:color="auto"/>
      </w:divBdr>
    </w:div>
    <w:div w:id="414523277">
      <w:bodyDiv w:val="1"/>
      <w:marLeft w:val="0"/>
      <w:marRight w:val="0"/>
      <w:marTop w:val="0"/>
      <w:marBottom w:val="0"/>
      <w:divBdr>
        <w:top w:val="none" w:sz="0" w:space="0" w:color="auto"/>
        <w:left w:val="none" w:sz="0" w:space="0" w:color="auto"/>
        <w:bottom w:val="none" w:sz="0" w:space="0" w:color="auto"/>
        <w:right w:val="none" w:sz="0" w:space="0" w:color="auto"/>
      </w:divBdr>
    </w:div>
    <w:div w:id="480923910">
      <w:bodyDiv w:val="1"/>
      <w:marLeft w:val="0"/>
      <w:marRight w:val="0"/>
      <w:marTop w:val="0"/>
      <w:marBottom w:val="0"/>
      <w:divBdr>
        <w:top w:val="none" w:sz="0" w:space="0" w:color="auto"/>
        <w:left w:val="none" w:sz="0" w:space="0" w:color="auto"/>
        <w:bottom w:val="none" w:sz="0" w:space="0" w:color="auto"/>
        <w:right w:val="none" w:sz="0" w:space="0" w:color="auto"/>
      </w:divBdr>
    </w:div>
    <w:div w:id="491945842">
      <w:bodyDiv w:val="1"/>
      <w:marLeft w:val="0"/>
      <w:marRight w:val="0"/>
      <w:marTop w:val="0"/>
      <w:marBottom w:val="0"/>
      <w:divBdr>
        <w:top w:val="none" w:sz="0" w:space="0" w:color="auto"/>
        <w:left w:val="none" w:sz="0" w:space="0" w:color="auto"/>
        <w:bottom w:val="none" w:sz="0" w:space="0" w:color="auto"/>
        <w:right w:val="none" w:sz="0" w:space="0" w:color="auto"/>
      </w:divBdr>
    </w:div>
    <w:div w:id="493104625">
      <w:bodyDiv w:val="1"/>
      <w:marLeft w:val="0"/>
      <w:marRight w:val="0"/>
      <w:marTop w:val="0"/>
      <w:marBottom w:val="0"/>
      <w:divBdr>
        <w:top w:val="none" w:sz="0" w:space="0" w:color="auto"/>
        <w:left w:val="none" w:sz="0" w:space="0" w:color="auto"/>
        <w:bottom w:val="none" w:sz="0" w:space="0" w:color="auto"/>
        <w:right w:val="none" w:sz="0" w:space="0" w:color="auto"/>
      </w:divBdr>
    </w:div>
    <w:div w:id="500662223">
      <w:bodyDiv w:val="1"/>
      <w:marLeft w:val="0"/>
      <w:marRight w:val="0"/>
      <w:marTop w:val="0"/>
      <w:marBottom w:val="0"/>
      <w:divBdr>
        <w:top w:val="none" w:sz="0" w:space="0" w:color="auto"/>
        <w:left w:val="none" w:sz="0" w:space="0" w:color="auto"/>
        <w:bottom w:val="none" w:sz="0" w:space="0" w:color="auto"/>
        <w:right w:val="none" w:sz="0" w:space="0" w:color="auto"/>
      </w:divBdr>
    </w:div>
    <w:div w:id="501356847">
      <w:bodyDiv w:val="1"/>
      <w:marLeft w:val="0"/>
      <w:marRight w:val="0"/>
      <w:marTop w:val="0"/>
      <w:marBottom w:val="0"/>
      <w:divBdr>
        <w:top w:val="none" w:sz="0" w:space="0" w:color="auto"/>
        <w:left w:val="none" w:sz="0" w:space="0" w:color="auto"/>
        <w:bottom w:val="none" w:sz="0" w:space="0" w:color="auto"/>
        <w:right w:val="none" w:sz="0" w:space="0" w:color="auto"/>
      </w:divBdr>
      <w:divsChild>
        <w:div w:id="1859658105">
          <w:marLeft w:val="547"/>
          <w:marRight w:val="0"/>
          <w:marTop w:val="200"/>
          <w:marBottom w:val="0"/>
          <w:divBdr>
            <w:top w:val="none" w:sz="0" w:space="0" w:color="auto"/>
            <w:left w:val="none" w:sz="0" w:space="0" w:color="auto"/>
            <w:bottom w:val="none" w:sz="0" w:space="0" w:color="auto"/>
            <w:right w:val="none" w:sz="0" w:space="0" w:color="auto"/>
          </w:divBdr>
        </w:div>
      </w:divsChild>
    </w:div>
    <w:div w:id="503742439">
      <w:bodyDiv w:val="1"/>
      <w:marLeft w:val="0"/>
      <w:marRight w:val="0"/>
      <w:marTop w:val="0"/>
      <w:marBottom w:val="0"/>
      <w:divBdr>
        <w:top w:val="none" w:sz="0" w:space="0" w:color="auto"/>
        <w:left w:val="none" w:sz="0" w:space="0" w:color="auto"/>
        <w:bottom w:val="none" w:sz="0" w:space="0" w:color="auto"/>
        <w:right w:val="none" w:sz="0" w:space="0" w:color="auto"/>
      </w:divBdr>
    </w:div>
    <w:div w:id="504824199">
      <w:bodyDiv w:val="1"/>
      <w:marLeft w:val="0"/>
      <w:marRight w:val="0"/>
      <w:marTop w:val="0"/>
      <w:marBottom w:val="0"/>
      <w:divBdr>
        <w:top w:val="none" w:sz="0" w:space="0" w:color="auto"/>
        <w:left w:val="none" w:sz="0" w:space="0" w:color="auto"/>
        <w:bottom w:val="none" w:sz="0" w:space="0" w:color="auto"/>
        <w:right w:val="none" w:sz="0" w:space="0" w:color="auto"/>
      </w:divBdr>
    </w:div>
    <w:div w:id="525024845">
      <w:bodyDiv w:val="1"/>
      <w:marLeft w:val="0"/>
      <w:marRight w:val="0"/>
      <w:marTop w:val="0"/>
      <w:marBottom w:val="0"/>
      <w:divBdr>
        <w:top w:val="none" w:sz="0" w:space="0" w:color="auto"/>
        <w:left w:val="none" w:sz="0" w:space="0" w:color="auto"/>
        <w:bottom w:val="none" w:sz="0" w:space="0" w:color="auto"/>
        <w:right w:val="none" w:sz="0" w:space="0" w:color="auto"/>
      </w:divBdr>
    </w:div>
    <w:div w:id="538014470">
      <w:bodyDiv w:val="1"/>
      <w:marLeft w:val="0"/>
      <w:marRight w:val="0"/>
      <w:marTop w:val="0"/>
      <w:marBottom w:val="0"/>
      <w:divBdr>
        <w:top w:val="none" w:sz="0" w:space="0" w:color="auto"/>
        <w:left w:val="none" w:sz="0" w:space="0" w:color="auto"/>
        <w:bottom w:val="none" w:sz="0" w:space="0" w:color="auto"/>
        <w:right w:val="none" w:sz="0" w:space="0" w:color="auto"/>
      </w:divBdr>
    </w:div>
    <w:div w:id="554969450">
      <w:bodyDiv w:val="1"/>
      <w:marLeft w:val="0"/>
      <w:marRight w:val="0"/>
      <w:marTop w:val="0"/>
      <w:marBottom w:val="0"/>
      <w:divBdr>
        <w:top w:val="none" w:sz="0" w:space="0" w:color="auto"/>
        <w:left w:val="none" w:sz="0" w:space="0" w:color="auto"/>
        <w:bottom w:val="none" w:sz="0" w:space="0" w:color="auto"/>
        <w:right w:val="none" w:sz="0" w:space="0" w:color="auto"/>
      </w:divBdr>
    </w:div>
    <w:div w:id="573396785">
      <w:bodyDiv w:val="1"/>
      <w:marLeft w:val="0"/>
      <w:marRight w:val="0"/>
      <w:marTop w:val="0"/>
      <w:marBottom w:val="0"/>
      <w:divBdr>
        <w:top w:val="none" w:sz="0" w:space="0" w:color="auto"/>
        <w:left w:val="none" w:sz="0" w:space="0" w:color="auto"/>
        <w:bottom w:val="none" w:sz="0" w:space="0" w:color="auto"/>
        <w:right w:val="none" w:sz="0" w:space="0" w:color="auto"/>
      </w:divBdr>
    </w:div>
    <w:div w:id="573709902">
      <w:bodyDiv w:val="1"/>
      <w:marLeft w:val="0"/>
      <w:marRight w:val="0"/>
      <w:marTop w:val="0"/>
      <w:marBottom w:val="0"/>
      <w:divBdr>
        <w:top w:val="none" w:sz="0" w:space="0" w:color="auto"/>
        <w:left w:val="none" w:sz="0" w:space="0" w:color="auto"/>
        <w:bottom w:val="none" w:sz="0" w:space="0" w:color="auto"/>
        <w:right w:val="none" w:sz="0" w:space="0" w:color="auto"/>
      </w:divBdr>
    </w:div>
    <w:div w:id="578445698">
      <w:bodyDiv w:val="1"/>
      <w:marLeft w:val="0"/>
      <w:marRight w:val="0"/>
      <w:marTop w:val="0"/>
      <w:marBottom w:val="0"/>
      <w:divBdr>
        <w:top w:val="none" w:sz="0" w:space="0" w:color="auto"/>
        <w:left w:val="none" w:sz="0" w:space="0" w:color="auto"/>
        <w:bottom w:val="none" w:sz="0" w:space="0" w:color="auto"/>
        <w:right w:val="none" w:sz="0" w:space="0" w:color="auto"/>
      </w:divBdr>
    </w:div>
    <w:div w:id="583103163">
      <w:bodyDiv w:val="1"/>
      <w:marLeft w:val="0"/>
      <w:marRight w:val="0"/>
      <w:marTop w:val="0"/>
      <w:marBottom w:val="0"/>
      <w:divBdr>
        <w:top w:val="none" w:sz="0" w:space="0" w:color="auto"/>
        <w:left w:val="none" w:sz="0" w:space="0" w:color="auto"/>
        <w:bottom w:val="none" w:sz="0" w:space="0" w:color="auto"/>
        <w:right w:val="none" w:sz="0" w:space="0" w:color="auto"/>
      </w:divBdr>
    </w:div>
    <w:div w:id="602959272">
      <w:bodyDiv w:val="1"/>
      <w:marLeft w:val="0"/>
      <w:marRight w:val="0"/>
      <w:marTop w:val="0"/>
      <w:marBottom w:val="0"/>
      <w:divBdr>
        <w:top w:val="none" w:sz="0" w:space="0" w:color="auto"/>
        <w:left w:val="none" w:sz="0" w:space="0" w:color="auto"/>
        <w:bottom w:val="none" w:sz="0" w:space="0" w:color="auto"/>
        <w:right w:val="none" w:sz="0" w:space="0" w:color="auto"/>
      </w:divBdr>
    </w:div>
    <w:div w:id="614946000">
      <w:bodyDiv w:val="1"/>
      <w:marLeft w:val="0"/>
      <w:marRight w:val="0"/>
      <w:marTop w:val="0"/>
      <w:marBottom w:val="0"/>
      <w:divBdr>
        <w:top w:val="none" w:sz="0" w:space="0" w:color="auto"/>
        <w:left w:val="none" w:sz="0" w:space="0" w:color="auto"/>
        <w:bottom w:val="none" w:sz="0" w:space="0" w:color="auto"/>
        <w:right w:val="none" w:sz="0" w:space="0" w:color="auto"/>
      </w:divBdr>
    </w:div>
    <w:div w:id="653994766">
      <w:bodyDiv w:val="1"/>
      <w:marLeft w:val="0"/>
      <w:marRight w:val="0"/>
      <w:marTop w:val="0"/>
      <w:marBottom w:val="0"/>
      <w:divBdr>
        <w:top w:val="none" w:sz="0" w:space="0" w:color="auto"/>
        <w:left w:val="none" w:sz="0" w:space="0" w:color="auto"/>
        <w:bottom w:val="none" w:sz="0" w:space="0" w:color="auto"/>
        <w:right w:val="none" w:sz="0" w:space="0" w:color="auto"/>
      </w:divBdr>
    </w:div>
    <w:div w:id="660620046">
      <w:bodyDiv w:val="1"/>
      <w:marLeft w:val="0"/>
      <w:marRight w:val="0"/>
      <w:marTop w:val="0"/>
      <w:marBottom w:val="0"/>
      <w:divBdr>
        <w:top w:val="none" w:sz="0" w:space="0" w:color="auto"/>
        <w:left w:val="none" w:sz="0" w:space="0" w:color="auto"/>
        <w:bottom w:val="none" w:sz="0" w:space="0" w:color="auto"/>
        <w:right w:val="none" w:sz="0" w:space="0" w:color="auto"/>
      </w:divBdr>
    </w:div>
    <w:div w:id="667827493">
      <w:bodyDiv w:val="1"/>
      <w:marLeft w:val="0"/>
      <w:marRight w:val="0"/>
      <w:marTop w:val="0"/>
      <w:marBottom w:val="0"/>
      <w:divBdr>
        <w:top w:val="none" w:sz="0" w:space="0" w:color="auto"/>
        <w:left w:val="none" w:sz="0" w:space="0" w:color="auto"/>
        <w:bottom w:val="none" w:sz="0" w:space="0" w:color="auto"/>
        <w:right w:val="none" w:sz="0" w:space="0" w:color="auto"/>
      </w:divBdr>
    </w:div>
    <w:div w:id="677005858">
      <w:bodyDiv w:val="1"/>
      <w:marLeft w:val="0"/>
      <w:marRight w:val="0"/>
      <w:marTop w:val="0"/>
      <w:marBottom w:val="0"/>
      <w:divBdr>
        <w:top w:val="none" w:sz="0" w:space="0" w:color="auto"/>
        <w:left w:val="none" w:sz="0" w:space="0" w:color="auto"/>
        <w:bottom w:val="none" w:sz="0" w:space="0" w:color="auto"/>
        <w:right w:val="none" w:sz="0" w:space="0" w:color="auto"/>
      </w:divBdr>
    </w:div>
    <w:div w:id="699621301">
      <w:bodyDiv w:val="1"/>
      <w:marLeft w:val="0"/>
      <w:marRight w:val="0"/>
      <w:marTop w:val="0"/>
      <w:marBottom w:val="0"/>
      <w:divBdr>
        <w:top w:val="none" w:sz="0" w:space="0" w:color="auto"/>
        <w:left w:val="none" w:sz="0" w:space="0" w:color="auto"/>
        <w:bottom w:val="none" w:sz="0" w:space="0" w:color="auto"/>
        <w:right w:val="none" w:sz="0" w:space="0" w:color="auto"/>
      </w:divBdr>
    </w:div>
    <w:div w:id="734007176">
      <w:bodyDiv w:val="1"/>
      <w:marLeft w:val="0"/>
      <w:marRight w:val="0"/>
      <w:marTop w:val="0"/>
      <w:marBottom w:val="0"/>
      <w:divBdr>
        <w:top w:val="none" w:sz="0" w:space="0" w:color="auto"/>
        <w:left w:val="none" w:sz="0" w:space="0" w:color="auto"/>
        <w:bottom w:val="none" w:sz="0" w:space="0" w:color="auto"/>
        <w:right w:val="none" w:sz="0" w:space="0" w:color="auto"/>
      </w:divBdr>
    </w:div>
    <w:div w:id="771632502">
      <w:bodyDiv w:val="1"/>
      <w:marLeft w:val="0"/>
      <w:marRight w:val="0"/>
      <w:marTop w:val="0"/>
      <w:marBottom w:val="0"/>
      <w:divBdr>
        <w:top w:val="none" w:sz="0" w:space="0" w:color="auto"/>
        <w:left w:val="none" w:sz="0" w:space="0" w:color="auto"/>
        <w:bottom w:val="none" w:sz="0" w:space="0" w:color="auto"/>
        <w:right w:val="none" w:sz="0" w:space="0" w:color="auto"/>
      </w:divBdr>
    </w:div>
    <w:div w:id="784152071">
      <w:bodyDiv w:val="1"/>
      <w:marLeft w:val="0"/>
      <w:marRight w:val="0"/>
      <w:marTop w:val="0"/>
      <w:marBottom w:val="0"/>
      <w:divBdr>
        <w:top w:val="none" w:sz="0" w:space="0" w:color="auto"/>
        <w:left w:val="none" w:sz="0" w:space="0" w:color="auto"/>
        <w:bottom w:val="none" w:sz="0" w:space="0" w:color="auto"/>
        <w:right w:val="none" w:sz="0" w:space="0" w:color="auto"/>
      </w:divBdr>
      <w:divsChild>
        <w:div w:id="1306550206">
          <w:marLeft w:val="0"/>
          <w:marRight w:val="0"/>
          <w:marTop w:val="0"/>
          <w:marBottom w:val="0"/>
          <w:divBdr>
            <w:top w:val="none" w:sz="0" w:space="0" w:color="auto"/>
            <w:left w:val="none" w:sz="0" w:space="0" w:color="auto"/>
            <w:bottom w:val="none" w:sz="0" w:space="0" w:color="auto"/>
            <w:right w:val="none" w:sz="0" w:space="0" w:color="auto"/>
          </w:divBdr>
        </w:div>
        <w:div w:id="379399796">
          <w:marLeft w:val="0"/>
          <w:marRight w:val="0"/>
          <w:marTop w:val="0"/>
          <w:marBottom w:val="0"/>
          <w:divBdr>
            <w:top w:val="none" w:sz="0" w:space="0" w:color="auto"/>
            <w:left w:val="none" w:sz="0" w:space="0" w:color="auto"/>
            <w:bottom w:val="none" w:sz="0" w:space="0" w:color="auto"/>
            <w:right w:val="none" w:sz="0" w:space="0" w:color="auto"/>
          </w:divBdr>
        </w:div>
      </w:divsChild>
    </w:div>
    <w:div w:id="792405158">
      <w:bodyDiv w:val="1"/>
      <w:marLeft w:val="0"/>
      <w:marRight w:val="0"/>
      <w:marTop w:val="0"/>
      <w:marBottom w:val="0"/>
      <w:divBdr>
        <w:top w:val="none" w:sz="0" w:space="0" w:color="auto"/>
        <w:left w:val="none" w:sz="0" w:space="0" w:color="auto"/>
        <w:bottom w:val="none" w:sz="0" w:space="0" w:color="auto"/>
        <w:right w:val="none" w:sz="0" w:space="0" w:color="auto"/>
      </w:divBdr>
    </w:div>
    <w:div w:id="819930941">
      <w:bodyDiv w:val="1"/>
      <w:marLeft w:val="0"/>
      <w:marRight w:val="0"/>
      <w:marTop w:val="0"/>
      <w:marBottom w:val="0"/>
      <w:divBdr>
        <w:top w:val="none" w:sz="0" w:space="0" w:color="auto"/>
        <w:left w:val="none" w:sz="0" w:space="0" w:color="auto"/>
        <w:bottom w:val="none" w:sz="0" w:space="0" w:color="auto"/>
        <w:right w:val="none" w:sz="0" w:space="0" w:color="auto"/>
      </w:divBdr>
    </w:div>
    <w:div w:id="830826505">
      <w:bodyDiv w:val="1"/>
      <w:marLeft w:val="0"/>
      <w:marRight w:val="0"/>
      <w:marTop w:val="0"/>
      <w:marBottom w:val="0"/>
      <w:divBdr>
        <w:top w:val="none" w:sz="0" w:space="0" w:color="auto"/>
        <w:left w:val="none" w:sz="0" w:space="0" w:color="auto"/>
        <w:bottom w:val="none" w:sz="0" w:space="0" w:color="auto"/>
        <w:right w:val="none" w:sz="0" w:space="0" w:color="auto"/>
      </w:divBdr>
    </w:div>
    <w:div w:id="839126427">
      <w:bodyDiv w:val="1"/>
      <w:marLeft w:val="0"/>
      <w:marRight w:val="0"/>
      <w:marTop w:val="0"/>
      <w:marBottom w:val="0"/>
      <w:divBdr>
        <w:top w:val="none" w:sz="0" w:space="0" w:color="auto"/>
        <w:left w:val="none" w:sz="0" w:space="0" w:color="auto"/>
        <w:bottom w:val="none" w:sz="0" w:space="0" w:color="auto"/>
        <w:right w:val="none" w:sz="0" w:space="0" w:color="auto"/>
      </w:divBdr>
    </w:div>
    <w:div w:id="859273046">
      <w:bodyDiv w:val="1"/>
      <w:marLeft w:val="0"/>
      <w:marRight w:val="0"/>
      <w:marTop w:val="0"/>
      <w:marBottom w:val="0"/>
      <w:divBdr>
        <w:top w:val="none" w:sz="0" w:space="0" w:color="auto"/>
        <w:left w:val="none" w:sz="0" w:space="0" w:color="auto"/>
        <w:bottom w:val="none" w:sz="0" w:space="0" w:color="auto"/>
        <w:right w:val="none" w:sz="0" w:space="0" w:color="auto"/>
      </w:divBdr>
    </w:div>
    <w:div w:id="863979462">
      <w:bodyDiv w:val="1"/>
      <w:marLeft w:val="0"/>
      <w:marRight w:val="0"/>
      <w:marTop w:val="0"/>
      <w:marBottom w:val="0"/>
      <w:divBdr>
        <w:top w:val="none" w:sz="0" w:space="0" w:color="auto"/>
        <w:left w:val="none" w:sz="0" w:space="0" w:color="auto"/>
        <w:bottom w:val="none" w:sz="0" w:space="0" w:color="auto"/>
        <w:right w:val="none" w:sz="0" w:space="0" w:color="auto"/>
      </w:divBdr>
    </w:div>
    <w:div w:id="879392799">
      <w:bodyDiv w:val="1"/>
      <w:marLeft w:val="0"/>
      <w:marRight w:val="0"/>
      <w:marTop w:val="0"/>
      <w:marBottom w:val="0"/>
      <w:divBdr>
        <w:top w:val="none" w:sz="0" w:space="0" w:color="auto"/>
        <w:left w:val="none" w:sz="0" w:space="0" w:color="auto"/>
        <w:bottom w:val="none" w:sz="0" w:space="0" w:color="auto"/>
        <w:right w:val="none" w:sz="0" w:space="0" w:color="auto"/>
      </w:divBdr>
    </w:div>
    <w:div w:id="882791090">
      <w:bodyDiv w:val="1"/>
      <w:marLeft w:val="0"/>
      <w:marRight w:val="0"/>
      <w:marTop w:val="0"/>
      <w:marBottom w:val="0"/>
      <w:divBdr>
        <w:top w:val="none" w:sz="0" w:space="0" w:color="auto"/>
        <w:left w:val="none" w:sz="0" w:space="0" w:color="auto"/>
        <w:bottom w:val="none" w:sz="0" w:space="0" w:color="auto"/>
        <w:right w:val="none" w:sz="0" w:space="0" w:color="auto"/>
      </w:divBdr>
    </w:div>
    <w:div w:id="884291462">
      <w:bodyDiv w:val="1"/>
      <w:marLeft w:val="0"/>
      <w:marRight w:val="0"/>
      <w:marTop w:val="0"/>
      <w:marBottom w:val="0"/>
      <w:divBdr>
        <w:top w:val="none" w:sz="0" w:space="0" w:color="auto"/>
        <w:left w:val="none" w:sz="0" w:space="0" w:color="auto"/>
        <w:bottom w:val="none" w:sz="0" w:space="0" w:color="auto"/>
        <w:right w:val="none" w:sz="0" w:space="0" w:color="auto"/>
      </w:divBdr>
    </w:div>
    <w:div w:id="964048374">
      <w:bodyDiv w:val="1"/>
      <w:marLeft w:val="0"/>
      <w:marRight w:val="0"/>
      <w:marTop w:val="0"/>
      <w:marBottom w:val="0"/>
      <w:divBdr>
        <w:top w:val="none" w:sz="0" w:space="0" w:color="auto"/>
        <w:left w:val="none" w:sz="0" w:space="0" w:color="auto"/>
        <w:bottom w:val="none" w:sz="0" w:space="0" w:color="auto"/>
        <w:right w:val="none" w:sz="0" w:space="0" w:color="auto"/>
      </w:divBdr>
    </w:div>
    <w:div w:id="1025863720">
      <w:bodyDiv w:val="1"/>
      <w:marLeft w:val="0"/>
      <w:marRight w:val="0"/>
      <w:marTop w:val="0"/>
      <w:marBottom w:val="0"/>
      <w:divBdr>
        <w:top w:val="none" w:sz="0" w:space="0" w:color="auto"/>
        <w:left w:val="none" w:sz="0" w:space="0" w:color="auto"/>
        <w:bottom w:val="none" w:sz="0" w:space="0" w:color="auto"/>
        <w:right w:val="none" w:sz="0" w:space="0" w:color="auto"/>
      </w:divBdr>
    </w:div>
    <w:div w:id="1031146619">
      <w:bodyDiv w:val="1"/>
      <w:marLeft w:val="0"/>
      <w:marRight w:val="0"/>
      <w:marTop w:val="0"/>
      <w:marBottom w:val="0"/>
      <w:divBdr>
        <w:top w:val="none" w:sz="0" w:space="0" w:color="auto"/>
        <w:left w:val="none" w:sz="0" w:space="0" w:color="auto"/>
        <w:bottom w:val="none" w:sz="0" w:space="0" w:color="auto"/>
        <w:right w:val="none" w:sz="0" w:space="0" w:color="auto"/>
      </w:divBdr>
    </w:div>
    <w:div w:id="1042049013">
      <w:bodyDiv w:val="1"/>
      <w:marLeft w:val="0"/>
      <w:marRight w:val="0"/>
      <w:marTop w:val="0"/>
      <w:marBottom w:val="0"/>
      <w:divBdr>
        <w:top w:val="none" w:sz="0" w:space="0" w:color="auto"/>
        <w:left w:val="none" w:sz="0" w:space="0" w:color="auto"/>
        <w:bottom w:val="none" w:sz="0" w:space="0" w:color="auto"/>
        <w:right w:val="none" w:sz="0" w:space="0" w:color="auto"/>
      </w:divBdr>
    </w:div>
    <w:div w:id="1042368270">
      <w:bodyDiv w:val="1"/>
      <w:marLeft w:val="0"/>
      <w:marRight w:val="0"/>
      <w:marTop w:val="0"/>
      <w:marBottom w:val="0"/>
      <w:divBdr>
        <w:top w:val="none" w:sz="0" w:space="0" w:color="auto"/>
        <w:left w:val="none" w:sz="0" w:space="0" w:color="auto"/>
        <w:bottom w:val="none" w:sz="0" w:space="0" w:color="auto"/>
        <w:right w:val="none" w:sz="0" w:space="0" w:color="auto"/>
      </w:divBdr>
    </w:div>
    <w:div w:id="1064261722">
      <w:bodyDiv w:val="1"/>
      <w:marLeft w:val="0"/>
      <w:marRight w:val="0"/>
      <w:marTop w:val="0"/>
      <w:marBottom w:val="0"/>
      <w:divBdr>
        <w:top w:val="none" w:sz="0" w:space="0" w:color="auto"/>
        <w:left w:val="none" w:sz="0" w:space="0" w:color="auto"/>
        <w:bottom w:val="none" w:sz="0" w:space="0" w:color="auto"/>
        <w:right w:val="none" w:sz="0" w:space="0" w:color="auto"/>
      </w:divBdr>
    </w:div>
    <w:div w:id="1069504187">
      <w:bodyDiv w:val="1"/>
      <w:marLeft w:val="0"/>
      <w:marRight w:val="0"/>
      <w:marTop w:val="0"/>
      <w:marBottom w:val="0"/>
      <w:divBdr>
        <w:top w:val="none" w:sz="0" w:space="0" w:color="auto"/>
        <w:left w:val="none" w:sz="0" w:space="0" w:color="auto"/>
        <w:bottom w:val="none" w:sz="0" w:space="0" w:color="auto"/>
        <w:right w:val="none" w:sz="0" w:space="0" w:color="auto"/>
      </w:divBdr>
    </w:div>
    <w:div w:id="1095439554">
      <w:bodyDiv w:val="1"/>
      <w:marLeft w:val="0"/>
      <w:marRight w:val="0"/>
      <w:marTop w:val="0"/>
      <w:marBottom w:val="0"/>
      <w:divBdr>
        <w:top w:val="none" w:sz="0" w:space="0" w:color="auto"/>
        <w:left w:val="none" w:sz="0" w:space="0" w:color="auto"/>
        <w:bottom w:val="none" w:sz="0" w:space="0" w:color="auto"/>
        <w:right w:val="none" w:sz="0" w:space="0" w:color="auto"/>
      </w:divBdr>
    </w:div>
    <w:div w:id="1096511788">
      <w:bodyDiv w:val="1"/>
      <w:marLeft w:val="0"/>
      <w:marRight w:val="0"/>
      <w:marTop w:val="0"/>
      <w:marBottom w:val="0"/>
      <w:divBdr>
        <w:top w:val="none" w:sz="0" w:space="0" w:color="auto"/>
        <w:left w:val="none" w:sz="0" w:space="0" w:color="auto"/>
        <w:bottom w:val="none" w:sz="0" w:space="0" w:color="auto"/>
        <w:right w:val="none" w:sz="0" w:space="0" w:color="auto"/>
      </w:divBdr>
    </w:div>
    <w:div w:id="1100028851">
      <w:bodyDiv w:val="1"/>
      <w:marLeft w:val="0"/>
      <w:marRight w:val="0"/>
      <w:marTop w:val="0"/>
      <w:marBottom w:val="0"/>
      <w:divBdr>
        <w:top w:val="none" w:sz="0" w:space="0" w:color="auto"/>
        <w:left w:val="none" w:sz="0" w:space="0" w:color="auto"/>
        <w:bottom w:val="none" w:sz="0" w:space="0" w:color="auto"/>
        <w:right w:val="none" w:sz="0" w:space="0" w:color="auto"/>
      </w:divBdr>
    </w:div>
    <w:div w:id="1111051728">
      <w:bodyDiv w:val="1"/>
      <w:marLeft w:val="0"/>
      <w:marRight w:val="0"/>
      <w:marTop w:val="0"/>
      <w:marBottom w:val="0"/>
      <w:divBdr>
        <w:top w:val="none" w:sz="0" w:space="0" w:color="auto"/>
        <w:left w:val="none" w:sz="0" w:space="0" w:color="auto"/>
        <w:bottom w:val="none" w:sz="0" w:space="0" w:color="auto"/>
        <w:right w:val="none" w:sz="0" w:space="0" w:color="auto"/>
      </w:divBdr>
    </w:div>
    <w:div w:id="1129514402">
      <w:bodyDiv w:val="1"/>
      <w:marLeft w:val="0"/>
      <w:marRight w:val="0"/>
      <w:marTop w:val="0"/>
      <w:marBottom w:val="0"/>
      <w:divBdr>
        <w:top w:val="none" w:sz="0" w:space="0" w:color="auto"/>
        <w:left w:val="none" w:sz="0" w:space="0" w:color="auto"/>
        <w:bottom w:val="none" w:sz="0" w:space="0" w:color="auto"/>
        <w:right w:val="none" w:sz="0" w:space="0" w:color="auto"/>
      </w:divBdr>
    </w:div>
    <w:div w:id="1131480294">
      <w:bodyDiv w:val="1"/>
      <w:marLeft w:val="0"/>
      <w:marRight w:val="0"/>
      <w:marTop w:val="0"/>
      <w:marBottom w:val="0"/>
      <w:divBdr>
        <w:top w:val="none" w:sz="0" w:space="0" w:color="auto"/>
        <w:left w:val="none" w:sz="0" w:space="0" w:color="auto"/>
        <w:bottom w:val="none" w:sz="0" w:space="0" w:color="auto"/>
        <w:right w:val="none" w:sz="0" w:space="0" w:color="auto"/>
      </w:divBdr>
    </w:div>
    <w:div w:id="1144197412">
      <w:bodyDiv w:val="1"/>
      <w:marLeft w:val="0"/>
      <w:marRight w:val="0"/>
      <w:marTop w:val="0"/>
      <w:marBottom w:val="0"/>
      <w:divBdr>
        <w:top w:val="none" w:sz="0" w:space="0" w:color="auto"/>
        <w:left w:val="none" w:sz="0" w:space="0" w:color="auto"/>
        <w:bottom w:val="none" w:sz="0" w:space="0" w:color="auto"/>
        <w:right w:val="none" w:sz="0" w:space="0" w:color="auto"/>
      </w:divBdr>
    </w:div>
    <w:div w:id="1166164739">
      <w:bodyDiv w:val="1"/>
      <w:marLeft w:val="0"/>
      <w:marRight w:val="0"/>
      <w:marTop w:val="0"/>
      <w:marBottom w:val="0"/>
      <w:divBdr>
        <w:top w:val="none" w:sz="0" w:space="0" w:color="auto"/>
        <w:left w:val="none" w:sz="0" w:space="0" w:color="auto"/>
        <w:bottom w:val="none" w:sz="0" w:space="0" w:color="auto"/>
        <w:right w:val="none" w:sz="0" w:space="0" w:color="auto"/>
      </w:divBdr>
    </w:div>
    <w:div w:id="1169783340">
      <w:bodyDiv w:val="1"/>
      <w:marLeft w:val="0"/>
      <w:marRight w:val="0"/>
      <w:marTop w:val="0"/>
      <w:marBottom w:val="0"/>
      <w:divBdr>
        <w:top w:val="none" w:sz="0" w:space="0" w:color="auto"/>
        <w:left w:val="none" w:sz="0" w:space="0" w:color="auto"/>
        <w:bottom w:val="none" w:sz="0" w:space="0" w:color="auto"/>
        <w:right w:val="none" w:sz="0" w:space="0" w:color="auto"/>
      </w:divBdr>
    </w:div>
    <w:div w:id="1226260580">
      <w:bodyDiv w:val="1"/>
      <w:marLeft w:val="0"/>
      <w:marRight w:val="0"/>
      <w:marTop w:val="0"/>
      <w:marBottom w:val="0"/>
      <w:divBdr>
        <w:top w:val="none" w:sz="0" w:space="0" w:color="auto"/>
        <w:left w:val="none" w:sz="0" w:space="0" w:color="auto"/>
        <w:bottom w:val="none" w:sz="0" w:space="0" w:color="auto"/>
        <w:right w:val="none" w:sz="0" w:space="0" w:color="auto"/>
      </w:divBdr>
    </w:div>
    <w:div w:id="1237672260">
      <w:bodyDiv w:val="1"/>
      <w:marLeft w:val="0"/>
      <w:marRight w:val="0"/>
      <w:marTop w:val="0"/>
      <w:marBottom w:val="0"/>
      <w:divBdr>
        <w:top w:val="none" w:sz="0" w:space="0" w:color="auto"/>
        <w:left w:val="none" w:sz="0" w:space="0" w:color="auto"/>
        <w:bottom w:val="none" w:sz="0" w:space="0" w:color="auto"/>
        <w:right w:val="none" w:sz="0" w:space="0" w:color="auto"/>
      </w:divBdr>
    </w:div>
    <w:div w:id="1245607401">
      <w:bodyDiv w:val="1"/>
      <w:marLeft w:val="0"/>
      <w:marRight w:val="0"/>
      <w:marTop w:val="0"/>
      <w:marBottom w:val="0"/>
      <w:divBdr>
        <w:top w:val="none" w:sz="0" w:space="0" w:color="auto"/>
        <w:left w:val="none" w:sz="0" w:space="0" w:color="auto"/>
        <w:bottom w:val="none" w:sz="0" w:space="0" w:color="auto"/>
        <w:right w:val="none" w:sz="0" w:space="0" w:color="auto"/>
      </w:divBdr>
    </w:div>
    <w:div w:id="1294598928">
      <w:bodyDiv w:val="1"/>
      <w:marLeft w:val="0"/>
      <w:marRight w:val="0"/>
      <w:marTop w:val="0"/>
      <w:marBottom w:val="0"/>
      <w:divBdr>
        <w:top w:val="none" w:sz="0" w:space="0" w:color="auto"/>
        <w:left w:val="none" w:sz="0" w:space="0" w:color="auto"/>
        <w:bottom w:val="none" w:sz="0" w:space="0" w:color="auto"/>
        <w:right w:val="none" w:sz="0" w:space="0" w:color="auto"/>
      </w:divBdr>
    </w:div>
    <w:div w:id="1295790772">
      <w:bodyDiv w:val="1"/>
      <w:marLeft w:val="0"/>
      <w:marRight w:val="0"/>
      <w:marTop w:val="0"/>
      <w:marBottom w:val="0"/>
      <w:divBdr>
        <w:top w:val="none" w:sz="0" w:space="0" w:color="auto"/>
        <w:left w:val="none" w:sz="0" w:space="0" w:color="auto"/>
        <w:bottom w:val="none" w:sz="0" w:space="0" w:color="auto"/>
        <w:right w:val="none" w:sz="0" w:space="0" w:color="auto"/>
      </w:divBdr>
    </w:div>
    <w:div w:id="1345743589">
      <w:bodyDiv w:val="1"/>
      <w:marLeft w:val="0"/>
      <w:marRight w:val="0"/>
      <w:marTop w:val="0"/>
      <w:marBottom w:val="0"/>
      <w:divBdr>
        <w:top w:val="none" w:sz="0" w:space="0" w:color="auto"/>
        <w:left w:val="none" w:sz="0" w:space="0" w:color="auto"/>
        <w:bottom w:val="none" w:sz="0" w:space="0" w:color="auto"/>
        <w:right w:val="none" w:sz="0" w:space="0" w:color="auto"/>
      </w:divBdr>
    </w:div>
    <w:div w:id="1351571252">
      <w:bodyDiv w:val="1"/>
      <w:marLeft w:val="0"/>
      <w:marRight w:val="0"/>
      <w:marTop w:val="0"/>
      <w:marBottom w:val="0"/>
      <w:divBdr>
        <w:top w:val="none" w:sz="0" w:space="0" w:color="auto"/>
        <w:left w:val="none" w:sz="0" w:space="0" w:color="auto"/>
        <w:bottom w:val="none" w:sz="0" w:space="0" w:color="auto"/>
        <w:right w:val="none" w:sz="0" w:space="0" w:color="auto"/>
      </w:divBdr>
    </w:div>
    <w:div w:id="1355765253">
      <w:bodyDiv w:val="1"/>
      <w:marLeft w:val="0"/>
      <w:marRight w:val="0"/>
      <w:marTop w:val="0"/>
      <w:marBottom w:val="0"/>
      <w:divBdr>
        <w:top w:val="none" w:sz="0" w:space="0" w:color="auto"/>
        <w:left w:val="none" w:sz="0" w:space="0" w:color="auto"/>
        <w:bottom w:val="none" w:sz="0" w:space="0" w:color="auto"/>
        <w:right w:val="none" w:sz="0" w:space="0" w:color="auto"/>
      </w:divBdr>
    </w:div>
    <w:div w:id="1380517710">
      <w:bodyDiv w:val="1"/>
      <w:marLeft w:val="0"/>
      <w:marRight w:val="0"/>
      <w:marTop w:val="0"/>
      <w:marBottom w:val="0"/>
      <w:divBdr>
        <w:top w:val="none" w:sz="0" w:space="0" w:color="auto"/>
        <w:left w:val="none" w:sz="0" w:space="0" w:color="auto"/>
        <w:bottom w:val="none" w:sz="0" w:space="0" w:color="auto"/>
        <w:right w:val="none" w:sz="0" w:space="0" w:color="auto"/>
      </w:divBdr>
    </w:div>
    <w:div w:id="1380934448">
      <w:bodyDiv w:val="1"/>
      <w:marLeft w:val="0"/>
      <w:marRight w:val="0"/>
      <w:marTop w:val="0"/>
      <w:marBottom w:val="0"/>
      <w:divBdr>
        <w:top w:val="none" w:sz="0" w:space="0" w:color="auto"/>
        <w:left w:val="none" w:sz="0" w:space="0" w:color="auto"/>
        <w:bottom w:val="none" w:sz="0" w:space="0" w:color="auto"/>
        <w:right w:val="none" w:sz="0" w:space="0" w:color="auto"/>
      </w:divBdr>
    </w:div>
    <w:div w:id="1394500191">
      <w:bodyDiv w:val="1"/>
      <w:marLeft w:val="0"/>
      <w:marRight w:val="0"/>
      <w:marTop w:val="0"/>
      <w:marBottom w:val="0"/>
      <w:divBdr>
        <w:top w:val="none" w:sz="0" w:space="0" w:color="auto"/>
        <w:left w:val="none" w:sz="0" w:space="0" w:color="auto"/>
        <w:bottom w:val="none" w:sz="0" w:space="0" w:color="auto"/>
        <w:right w:val="none" w:sz="0" w:space="0" w:color="auto"/>
      </w:divBdr>
    </w:div>
    <w:div w:id="1413506458">
      <w:bodyDiv w:val="1"/>
      <w:marLeft w:val="0"/>
      <w:marRight w:val="0"/>
      <w:marTop w:val="0"/>
      <w:marBottom w:val="0"/>
      <w:divBdr>
        <w:top w:val="none" w:sz="0" w:space="0" w:color="auto"/>
        <w:left w:val="none" w:sz="0" w:space="0" w:color="auto"/>
        <w:bottom w:val="none" w:sz="0" w:space="0" w:color="auto"/>
        <w:right w:val="none" w:sz="0" w:space="0" w:color="auto"/>
      </w:divBdr>
    </w:div>
    <w:div w:id="1462118462">
      <w:bodyDiv w:val="1"/>
      <w:marLeft w:val="0"/>
      <w:marRight w:val="0"/>
      <w:marTop w:val="0"/>
      <w:marBottom w:val="0"/>
      <w:divBdr>
        <w:top w:val="none" w:sz="0" w:space="0" w:color="auto"/>
        <w:left w:val="none" w:sz="0" w:space="0" w:color="auto"/>
        <w:bottom w:val="none" w:sz="0" w:space="0" w:color="auto"/>
        <w:right w:val="none" w:sz="0" w:space="0" w:color="auto"/>
      </w:divBdr>
    </w:div>
    <w:div w:id="1464159157">
      <w:bodyDiv w:val="1"/>
      <w:marLeft w:val="0"/>
      <w:marRight w:val="0"/>
      <w:marTop w:val="0"/>
      <w:marBottom w:val="0"/>
      <w:divBdr>
        <w:top w:val="none" w:sz="0" w:space="0" w:color="auto"/>
        <w:left w:val="none" w:sz="0" w:space="0" w:color="auto"/>
        <w:bottom w:val="none" w:sz="0" w:space="0" w:color="auto"/>
        <w:right w:val="none" w:sz="0" w:space="0" w:color="auto"/>
      </w:divBdr>
      <w:divsChild>
        <w:div w:id="548541853">
          <w:marLeft w:val="-225"/>
          <w:marRight w:val="-225"/>
          <w:marTop w:val="0"/>
          <w:marBottom w:val="0"/>
          <w:divBdr>
            <w:top w:val="none" w:sz="0" w:space="0" w:color="auto"/>
            <w:left w:val="none" w:sz="0" w:space="0" w:color="auto"/>
            <w:bottom w:val="none" w:sz="0" w:space="0" w:color="auto"/>
            <w:right w:val="none" w:sz="0" w:space="0" w:color="auto"/>
          </w:divBdr>
          <w:divsChild>
            <w:div w:id="520824048">
              <w:marLeft w:val="0"/>
              <w:marRight w:val="0"/>
              <w:marTop w:val="0"/>
              <w:marBottom w:val="0"/>
              <w:divBdr>
                <w:top w:val="none" w:sz="0" w:space="0" w:color="auto"/>
                <w:left w:val="none" w:sz="0" w:space="0" w:color="auto"/>
                <w:bottom w:val="none" w:sz="0" w:space="0" w:color="auto"/>
                <w:right w:val="none" w:sz="0" w:space="0" w:color="auto"/>
              </w:divBdr>
              <w:divsChild>
                <w:div w:id="1323696682">
                  <w:marLeft w:val="0"/>
                  <w:marRight w:val="0"/>
                  <w:marTop w:val="0"/>
                  <w:marBottom w:val="0"/>
                  <w:divBdr>
                    <w:top w:val="none" w:sz="0" w:space="0" w:color="auto"/>
                    <w:left w:val="none" w:sz="0" w:space="0" w:color="auto"/>
                    <w:bottom w:val="none" w:sz="0" w:space="0" w:color="auto"/>
                    <w:right w:val="none" w:sz="0" w:space="0" w:color="auto"/>
                  </w:divBdr>
                  <w:divsChild>
                    <w:div w:id="1951357543">
                      <w:marLeft w:val="0"/>
                      <w:marRight w:val="0"/>
                      <w:marTop w:val="0"/>
                      <w:marBottom w:val="0"/>
                      <w:divBdr>
                        <w:top w:val="none" w:sz="0" w:space="0" w:color="auto"/>
                        <w:left w:val="none" w:sz="0" w:space="0" w:color="auto"/>
                        <w:bottom w:val="none" w:sz="0" w:space="0" w:color="auto"/>
                        <w:right w:val="none" w:sz="0" w:space="0" w:color="auto"/>
                      </w:divBdr>
                      <w:divsChild>
                        <w:div w:id="362559258">
                          <w:marLeft w:val="0"/>
                          <w:marRight w:val="0"/>
                          <w:marTop w:val="0"/>
                          <w:marBottom w:val="525"/>
                          <w:divBdr>
                            <w:top w:val="none" w:sz="0" w:space="0" w:color="auto"/>
                            <w:left w:val="none" w:sz="0" w:space="0" w:color="auto"/>
                            <w:bottom w:val="none" w:sz="0" w:space="0" w:color="auto"/>
                            <w:right w:val="none" w:sz="0" w:space="0" w:color="auto"/>
                          </w:divBdr>
                          <w:divsChild>
                            <w:div w:id="4663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870848">
      <w:bodyDiv w:val="1"/>
      <w:marLeft w:val="0"/>
      <w:marRight w:val="0"/>
      <w:marTop w:val="0"/>
      <w:marBottom w:val="0"/>
      <w:divBdr>
        <w:top w:val="none" w:sz="0" w:space="0" w:color="auto"/>
        <w:left w:val="none" w:sz="0" w:space="0" w:color="auto"/>
        <w:bottom w:val="none" w:sz="0" w:space="0" w:color="auto"/>
        <w:right w:val="none" w:sz="0" w:space="0" w:color="auto"/>
      </w:divBdr>
    </w:div>
    <w:div w:id="1489132300">
      <w:bodyDiv w:val="1"/>
      <w:marLeft w:val="0"/>
      <w:marRight w:val="0"/>
      <w:marTop w:val="0"/>
      <w:marBottom w:val="0"/>
      <w:divBdr>
        <w:top w:val="none" w:sz="0" w:space="0" w:color="auto"/>
        <w:left w:val="none" w:sz="0" w:space="0" w:color="auto"/>
        <w:bottom w:val="none" w:sz="0" w:space="0" w:color="auto"/>
        <w:right w:val="none" w:sz="0" w:space="0" w:color="auto"/>
      </w:divBdr>
    </w:div>
    <w:div w:id="1492679474">
      <w:bodyDiv w:val="1"/>
      <w:marLeft w:val="0"/>
      <w:marRight w:val="0"/>
      <w:marTop w:val="0"/>
      <w:marBottom w:val="0"/>
      <w:divBdr>
        <w:top w:val="none" w:sz="0" w:space="0" w:color="auto"/>
        <w:left w:val="none" w:sz="0" w:space="0" w:color="auto"/>
        <w:bottom w:val="none" w:sz="0" w:space="0" w:color="auto"/>
        <w:right w:val="none" w:sz="0" w:space="0" w:color="auto"/>
      </w:divBdr>
    </w:div>
    <w:div w:id="1508712866">
      <w:bodyDiv w:val="1"/>
      <w:marLeft w:val="0"/>
      <w:marRight w:val="0"/>
      <w:marTop w:val="0"/>
      <w:marBottom w:val="0"/>
      <w:divBdr>
        <w:top w:val="none" w:sz="0" w:space="0" w:color="auto"/>
        <w:left w:val="none" w:sz="0" w:space="0" w:color="auto"/>
        <w:bottom w:val="none" w:sz="0" w:space="0" w:color="auto"/>
        <w:right w:val="none" w:sz="0" w:space="0" w:color="auto"/>
      </w:divBdr>
    </w:div>
    <w:div w:id="1511992859">
      <w:bodyDiv w:val="1"/>
      <w:marLeft w:val="0"/>
      <w:marRight w:val="0"/>
      <w:marTop w:val="0"/>
      <w:marBottom w:val="0"/>
      <w:divBdr>
        <w:top w:val="none" w:sz="0" w:space="0" w:color="auto"/>
        <w:left w:val="none" w:sz="0" w:space="0" w:color="auto"/>
        <w:bottom w:val="none" w:sz="0" w:space="0" w:color="auto"/>
        <w:right w:val="none" w:sz="0" w:space="0" w:color="auto"/>
      </w:divBdr>
    </w:div>
    <w:div w:id="1531916515">
      <w:bodyDiv w:val="1"/>
      <w:marLeft w:val="0"/>
      <w:marRight w:val="0"/>
      <w:marTop w:val="0"/>
      <w:marBottom w:val="0"/>
      <w:divBdr>
        <w:top w:val="none" w:sz="0" w:space="0" w:color="auto"/>
        <w:left w:val="none" w:sz="0" w:space="0" w:color="auto"/>
        <w:bottom w:val="none" w:sz="0" w:space="0" w:color="auto"/>
        <w:right w:val="none" w:sz="0" w:space="0" w:color="auto"/>
      </w:divBdr>
    </w:div>
    <w:div w:id="1559510974">
      <w:bodyDiv w:val="1"/>
      <w:marLeft w:val="0"/>
      <w:marRight w:val="0"/>
      <w:marTop w:val="0"/>
      <w:marBottom w:val="0"/>
      <w:divBdr>
        <w:top w:val="none" w:sz="0" w:space="0" w:color="auto"/>
        <w:left w:val="none" w:sz="0" w:space="0" w:color="auto"/>
        <w:bottom w:val="none" w:sz="0" w:space="0" w:color="auto"/>
        <w:right w:val="none" w:sz="0" w:space="0" w:color="auto"/>
      </w:divBdr>
    </w:div>
    <w:div w:id="1576550104">
      <w:bodyDiv w:val="1"/>
      <w:marLeft w:val="0"/>
      <w:marRight w:val="0"/>
      <w:marTop w:val="0"/>
      <w:marBottom w:val="0"/>
      <w:divBdr>
        <w:top w:val="none" w:sz="0" w:space="0" w:color="auto"/>
        <w:left w:val="none" w:sz="0" w:space="0" w:color="auto"/>
        <w:bottom w:val="none" w:sz="0" w:space="0" w:color="auto"/>
        <w:right w:val="none" w:sz="0" w:space="0" w:color="auto"/>
      </w:divBdr>
    </w:div>
    <w:div w:id="1596130593">
      <w:bodyDiv w:val="1"/>
      <w:marLeft w:val="0"/>
      <w:marRight w:val="0"/>
      <w:marTop w:val="0"/>
      <w:marBottom w:val="0"/>
      <w:divBdr>
        <w:top w:val="none" w:sz="0" w:space="0" w:color="auto"/>
        <w:left w:val="none" w:sz="0" w:space="0" w:color="auto"/>
        <w:bottom w:val="none" w:sz="0" w:space="0" w:color="auto"/>
        <w:right w:val="none" w:sz="0" w:space="0" w:color="auto"/>
      </w:divBdr>
    </w:div>
    <w:div w:id="1613395786">
      <w:bodyDiv w:val="1"/>
      <w:marLeft w:val="0"/>
      <w:marRight w:val="0"/>
      <w:marTop w:val="0"/>
      <w:marBottom w:val="0"/>
      <w:divBdr>
        <w:top w:val="none" w:sz="0" w:space="0" w:color="auto"/>
        <w:left w:val="none" w:sz="0" w:space="0" w:color="auto"/>
        <w:bottom w:val="none" w:sz="0" w:space="0" w:color="auto"/>
        <w:right w:val="none" w:sz="0" w:space="0" w:color="auto"/>
      </w:divBdr>
    </w:div>
    <w:div w:id="1622299336">
      <w:bodyDiv w:val="1"/>
      <w:marLeft w:val="0"/>
      <w:marRight w:val="0"/>
      <w:marTop w:val="0"/>
      <w:marBottom w:val="0"/>
      <w:divBdr>
        <w:top w:val="none" w:sz="0" w:space="0" w:color="auto"/>
        <w:left w:val="none" w:sz="0" w:space="0" w:color="auto"/>
        <w:bottom w:val="none" w:sz="0" w:space="0" w:color="auto"/>
        <w:right w:val="none" w:sz="0" w:space="0" w:color="auto"/>
      </w:divBdr>
    </w:div>
    <w:div w:id="1652249571">
      <w:bodyDiv w:val="1"/>
      <w:marLeft w:val="0"/>
      <w:marRight w:val="0"/>
      <w:marTop w:val="0"/>
      <w:marBottom w:val="0"/>
      <w:divBdr>
        <w:top w:val="none" w:sz="0" w:space="0" w:color="auto"/>
        <w:left w:val="none" w:sz="0" w:space="0" w:color="auto"/>
        <w:bottom w:val="none" w:sz="0" w:space="0" w:color="auto"/>
        <w:right w:val="none" w:sz="0" w:space="0" w:color="auto"/>
      </w:divBdr>
    </w:div>
    <w:div w:id="1697346714">
      <w:bodyDiv w:val="1"/>
      <w:marLeft w:val="0"/>
      <w:marRight w:val="0"/>
      <w:marTop w:val="0"/>
      <w:marBottom w:val="0"/>
      <w:divBdr>
        <w:top w:val="none" w:sz="0" w:space="0" w:color="auto"/>
        <w:left w:val="none" w:sz="0" w:space="0" w:color="auto"/>
        <w:bottom w:val="none" w:sz="0" w:space="0" w:color="auto"/>
        <w:right w:val="none" w:sz="0" w:space="0" w:color="auto"/>
      </w:divBdr>
    </w:div>
    <w:div w:id="1719159446">
      <w:bodyDiv w:val="1"/>
      <w:marLeft w:val="0"/>
      <w:marRight w:val="0"/>
      <w:marTop w:val="0"/>
      <w:marBottom w:val="0"/>
      <w:divBdr>
        <w:top w:val="none" w:sz="0" w:space="0" w:color="auto"/>
        <w:left w:val="none" w:sz="0" w:space="0" w:color="auto"/>
        <w:bottom w:val="none" w:sz="0" w:space="0" w:color="auto"/>
        <w:right w:val="none" w:sz="0" w:space="0" w:color="auto"/>
      </w:divBdr>
    </w:div>
    <w:div w:id="1722820815">
      <w:bodyDiv w:val="1"/>
      <w:marLeft w:val="0"/>
      <w:marRight w:val="0"/>
      <w:marTop w:val="0"/>
      <w:marBottom w:val="0"/>
      <w:divBdr>
        <w:top w:val="none" w:sz="0" w:space="0" w:color="auto"/>
        <w:left w:val="none" w:sz="0" w:space="0" w:color="auto"/>
        <w:bottom w:val="none" w:sz="0" w:space="0" w:color="auto"/>
        <w:right w:val="none" w:sz="0" w:space="0" w:color="auto"/>
      </w:divBdr>
    </w:div>
    <w:div w:id="1735809887">
      <w:bodyDiv w:val="1"/>
      <w:marLeft w:val="0"/>
      <w:marRight w:val="0"/>
      <w:marTop w:val="0"/>
      <w:marBottom w:val="0"/>
      <w:divBdr>
        <w:top w:val="none" w:sz="0" w:space="0" w:color="auto"/>
        <w:left w:val="none" w:sz="0" w:space="0" w:color="auto"/>
        <w:bottom w:val="none" w:sz="0" w:space="0" w:color="auto"/>
        <w:right w:val="none" w:sz="0" w:space="0" w:color="auto"/>
      </w:divBdr>
    </w:div>
    <w:div w:id="1767116534">
      <w:bodyDiv w:val="1"/>
      <w:marLeft w:val="0"/>
      <w:marRight w:val="0"/>
      <w:marTop w:val="0"/>
      <w:marBottom w:val="0"/>
      <w:divBdr>
        <w:top w:val="none" w:sz="0" w:space="0" w:color="auto"/>
        <w:left w:val="none" w:sz="0" w:space="0" w:color="auto"/>
        <w:bottom w:val="none" w:sz="0" w:space="0" w:color="auto"/>
        <w:right w:val="none" w:sz="0" w:space="0" w:color="auto"/>
      </w:divBdr>
    </w:div>
    <w:div w:id="1798599549">
      <w:bodyDiv w:val="1"/>
      <w:marLeft w:val="0"/>
      <w:marRight w:val="0"/>
      <w:marTop w:val="0"/>
      <w:marBottom w:val="0"/>
      <w:divBdr>
        <w:top w:val="none" w:sz="0" w:space="0" w:color="auto"/>
        <w:left w:val="none" w:sz="0" w:space="0" w:color="auto"/>
        <w:bottom w:val="none" w:sz="0" w:space="0" w:color="auto"/>
        <w:right w:val="none" w:sz="0" w:space="0" w:color="auto"/>
      </w:divBdr>
    </w:div>
    <w:div w:id="1812941721">
      <w:bodyDiv w:val="1"/>
      <w:marLeft w:val="0"/>
      <w:marRight w:val="0"/>
      <w:marTop w:val="0"/>
      <w:marBottom w:val="0"/>
      <w:divBdr>
        <w:top w:val="none" w:sz="0" w:space="0" w:color="auto"/>
        <w:left w:val="none" w:sz="0" w:space="0" w:color="auto"/>
        <w:bottom w:val="none" w:sz="0" w:space="0" w:color="auto"/>
        <w:right w:val="none" w:sz="0" w:space="0" w:color="auto"/>
      </w:divBdr>
    </w:div>
    <w:div w:id="1835491125">
      <w:bodyDiv w:val="1"/>
      <w:marLeft w:val="0"/>
      <w:marRight w:val="0"/>
      <w:marTop w:val="0"/>
      <w:marBottom w:val="0"/>
      <w:divBdr>
        <w:top w:val="none" w:sz="0" w:space="0" w:color="auto"/>
        <w:left w:val="none" w:sz="0" w:space="0" w:color="auto"/>
        <w:bottom w:val="none" w:sz="0" w:space="0" w:color="auto"/>
        <w:right w:val="none" w:sz="0" w:space="0" w:color="auto"/>
      </w:divBdr>
    </w:div>
    <w:div w:id="1860506855">
      <w:bodyDiv w:val="1"/>
      <w:marLeft w:val="0"/>
      <w:marRight w:val="0"/>
      <w:marTop w:val="0"/>
      <w:marBottom w:val="0"/>
      <w:divBdr>
        <w:top w:val="none" w:sz="0" w:space="0" w:color="auto"/>
        <w:left w:val="none" w:sz="0" w:space="0" w:color="auto"/>
        <w:bottom w:val="none" w:sz="0" w:space="0" w:color="auto"/>
        <w:right w:val="none" w:sz="0" w:space="0" w:color="auto"/>
      </w:divBdr>
    </w:div>
    <w:div w:id="1861316530">
      <w:bodyDiv w:val="1"/>
      <w:marLeft w:val="0"/>
      <w:marRight w:val="0"/>
      <w:marTop w:val="0"/>
      <w:marBottom w:val="0"/>
      <w:divBdr>
        <w:top w:val="none" w:sz="0" w:space="0" w:color="auto"/>
        <w:left w:val="none" w:sz="0" w:space="0" w:color="auto"/>
        <w:bottom w:val="none" w:sz="0" w:space="0" w:color="auto"/>
        <w:right w:val="none" w:sz="0" w:space="0" w:color="auto"/>
      </w:divBdr>
    </w:div>
    <w:div w:id="1865053840">
      <w:bodyDiv w:val="1"/>
      <w:marLeft w:val="0"/>
      <w:marRight w:val="0"/>
      <w:marTop w:val="0"/>
      <w:marBottom w:val="0"/>
      <w:divBdr>
        <w:top w:val="none" w:sz="0" w:space="0" w:color="auto"/>
        <w:left w:val="none" w:sz="0" w:space="0" w:color="auto"/>
        <w:bottom w:val="none" w:sz="0" w:space="0" w:color="auto"/>
        <w:right w:val="none" w:sz="0" w:space="0" w:color="auto"/>
      </w:divBdr>
    </w:div>
    <w:div w:id="1886600886">
      <w:bodyDiv w:val="1"/>
      <w:marLeft w:val="0"/>
      <w:marRight w:val="0"/>
      <w:marTop w:val="0"/>
      <w:marBottom w:val="0"/>
      <w:divBdr>
        <w:top w:val="none" w:sz="0" w:space="0" w:color="auto"/>
        <w:left w:val="none" w:sz="0" w:space="0" w:color="auto"/>
        <w:bottom w:val="none" w:sz="0" w:space="0" w:color="auto"/>
        <w:right w:val="none" w:sz="0" w:space="0" w:color="auto"/>
      </w:divBdr>
    </w:div>
    <w:div w:id="1889295263">
      <w:bodyDiv w:val="1"/>
      <w:marLeft w:val="0"/>
      <w:marRight w:val="0"/>
      <w:marTop w:val="0"/>
      <w:marBottom w:val="0"/>
      <w:divBdr>
        <w:top w:val="none" w:sz="0" w:space="0" w:color="auto"/>
        <w:left w:val="none" w:sz="0" w:space="0" w:color="auto"/>
        <w:bottom w:val="none" w:sz="0" w:space="0" w:color="auto"/>
        <w:right w:val="none" w:sz="0" w:space="0" w:color="auto"/>
      </w:divBdr>
    </w:div>
    <w:div w:id="1910846832">
      <w:bodyDiv w:val="1"/>
      <w:marLeft w:val="0"/>
      <w:marRight w:val="0"/>
      <w:marTop w:val="0"/>
      <w:marBottom w:val="0"/>
      <w:divBdr>
        <w:top w:val="none" w:sz="0" w:space="0" w:color="auto"/>
        <w:left w:val="none" w:sz="0" w:space="0" w:color="auto"/>
        <w:bottom w:val="none" w:sz="0" w:space="0" w:color="auto"/>
        <w:right w:val="none" w:sz="0" w:space="0" w:color="auto"/>
      </w:divBdr>
    </w:div>
    <w:div w:id="1948997633">
      <w:bodyDiv w:val="1"/>
      <w:marLeft w:val="0"/>
      <w:marRight w:val="0"/>
      <w:marTop w:val="0"/>
      <w:marBottom w:val="0"/>
      <w:divBdr>
        <w:top w:val="none" w:sz="0" w:space="0" w:color="auto"/>
        <w:left w:val="none" w:sz="0" w:space="0" w:color="auto"/>
        <w:bottom w:val="none" w:sz="0" w:space="0" w:color="auto"/>
        <w:right w:val="none" w:sz="0" w:space="0" w:color="auto"/>
      </w:divBdr>
    </w:div>
    <w:div w:id="1956251317">
      <w:bodyDiv w:val="1"/>
      <w:marLeft w:val="0"/>
      <w:marRight w:val="0"/>
      <w:marTop w:val="0"/>
      <w:marBottom w:val="0"/>
      <w:divBdr>
        <w:top w:val="none" w:sz="0" w:space="0" w:color="auto"/>
        <w:left w:val="none" w:sz="0" w:space="0" w:color="auto"/>
        <w:bottom w:val="none" w:sz="0" w:space="0" w:color="auto"/>
        <w:right w:val="none" w:sz="0" w:space="0" w:color="auto"/>
      </w:divBdr>
    </w:div>
    <w:div w:id="1965571873">
      <w:bodyDiv w:val="1"/>
      <w:marLeft w:val="0"/>
      <w:marRight w:val="0"/>
      <w:marTop w:val="0"/>
      <w:marBottom w:val="0"/>
      <w:divBdr>
        <w:top w:val="none" w:sz="0" w:space="0" w:color="auto"/>
        <w:left w:val="none" w:sz="0" w:space="0" w:color="auto"/>
        <w:bottom w:val="none" w:sz="0" w:space="0" w:color="auto"/>
        <w:right w:val="none" w:sz="0" w:space="0" w:color="auto"/>
      </w:divBdr>
    </w:div>
    <w:div w:id="1987855717">
      <w:bodyDiv w:val="1"/>
      <w:marLeft w:val="0"/>
      <w:marRight w:val="0"/>
      <w:marTop w:val="0"/>
      <w:marBottom w:val="0"/>
      <w:divBdr>
        <w:top w:val="none" w:sz="0" w:space="0" w:color="auto"/>
        <w:left w:val="none" w:sz="0" w:space="0" w:color="auto"/>
        <w:bottom w:val="none" w:sz="0" w:space="0" w:color="auto"/>
        <w:right w:val="none" w:sz="0" w:space="0" w:color="auto"/>
      </w:divBdr>
    </w:div>
    <w:div w:id="2014530020">
      <w:bodyDiv w:val="1"/>
      <w:marLeft w:val="0"/>
      <w:marRight w:val="0"/>
      <w:marTop w:val="0"/>
      <w:marBottom w:val="0"/>
      <w:divBdr>
        <w:top w:val="none" w:sz="0" w:space="0" w:color="auto"/>
        <w:left w:val="none" w:sz="0" w:space="0" w:color="auto"/>
        <w:bottom w:val="none" w:sz="0" w:space="0" w:color="auto"/>
        <w:right w:val="none" w:sz="0" w:space="0" w:color="auto"/>
      </w:divBdr>
    </w:div>
    <w:div w:id="2034571978">
      <w:bodyDiv w:val="1"/>
      <w:marLeft w:val="0"/>
      <w:marRight w:val="0"/>
      <w:marTop w:val="0"/>
      <w:marBottom w:val="0"/>
      <w:divBdr>
        <w:top w:val="none" w:sz="0" w:space="0" w:color="auto"/>
        <w:left w:val="none" w:sz="0" w:space="0" w:color="auto"/>
        <w:bottom w:val="none" w:sz="0" w:space="0" w:color="auto"/>
        <w:right w:val="none" w:sz="0" w:space="0" w:color="auto"/>
      </w:divBdr>
    </w:div>
    <w:div w:id="2042971653">
      <w:bodyDiv w:val="1"/>
      <w:marLeft w:val="0"/>
      <w:marRight w:val="0"/>
      <w:marTop w:val="0"/>
      <w:marBottom w:val="0"/>
      <w:divBdr>
        <w:top w:val="none" w:sz="0" w:space="0" w:color="auto"/>
        <w:left w:val="none" w:sz="0" w:space="0" w:color="auto"/>
        <w:bottom w:val="none" w:sz="0" w:space="0" w:color="auto"/>
        <w:right w:val="none" w:sz="0" w:space="0" w:color="auto"/>
      </w:divBdr>
    </w:div>
    <w:div w:id="2093355307">
      <w:bodyDiv w:val="1"/>
      <w:marLeft w:val="0"/>
      <w:marRight w:val="0"/>
      <w:marTop w:val="0"/>
      <w:marBottom w:val="0"/>
      <w:divBdr>
        <w:top w:val="none" w:sz="0" w:space="0" w:color="auto"/>
        <w:left w:val="none" w:sz="0" w:space="0" w:color="auto"/>
        <w:bottom w:val="none" w:sz="0" w:space="0" w:color="auto"/>
        <w:right w:val="none" w:sz="0" w:space="0" w:color="auto"/>
      </w:divBdr>
    </w:div>
    <w:div w:id="2107576477">
      <w:bodyDiv w:val="1"/>
      <w:marLeft w:val="0"/>
      <w:marRight w:val="0"/>
      <w:marTop w:val="0"/>
      <w:marBottom w:val="0"/>
      <w:divBdr>
        <w:top w:val="none" w:sz="0" w:space="0" w:color="auto"/>
        <w:left w:val="none" w:sz="0" w:space="0" w:color="auto"/>
        <w:bottom w:val="none" w:sz="0" w:space="0" w:color="auto"/>
        <w:right w:val="none" w:sz="0" w:space="0" w:color="auto"/>
      </w:divBdr>
    </w:div>
    <w:div w:id="2122334901">
      <w:bodyDiv w:val="1"/>
      <w:marLeft w:val="0"/>
      <w:marRight w:val="0"/>
      <w:marTop w:val="0"/>
      <w:marBottom w:val="0"/>
      <w:divBdr>
        <w:top w:val="none" w:sz="0" w:space="0" w:color="auto"/>
        <w:left w:val="none" w:sz="0" w:space="0" w:color="auto"/>
        <w:bottom w:val="none" w:sz="0" w:space="0" w:color="auto"/>
        <w:right w:val="none" w:sz="0" w:space="0" w:color="auto"/>
      </w:divBdr>
    </w:div>
    <w:div w:id="2128811931">
      <w:bodyDiv w:val="1"/>
      <w:marLeft w:val="0"/>
      <w:marRight w:val="0"/>
      <w:marTop w:val="0"/>
      <w:marBottom w:val="0"/>
      <w:divBdr>
        <w:top w:val="none" w:sz="0" w:space="0" w:color="auto"/>
        <w:left w:val="none" w:sz="0" w:space="0" w:color="auto"/>
        <w:bottom w:val="none" w:sz="0" w:space="0" w:color="auto"/>
        <w:right w:val="none" w:sz="0" w:space="0" w:color="auto"/>
      </w:divBdr>
    </w:div>
    <w:div w:id="214003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o.org/faostat/en/" TargetMode="External"/><Relationship Id="rId18" Type="http://schemas.openxmlformats.org/officeDocument/2006/relationships/hyperlink" Target="http://www.tarisuzum.com.tr/" TargetMode="External"/><Relationship Id="rId26" Type="http://schemas.openxmlformats.org/officeDocument/2006/relationships/hyperlink" Target="https://apps.fas.usda.gov/" TargetMode="External"/><Relationship Id="rId39" Type="http://schemas.openxmlformats.org/officeDocument/2006/relationships/image" Target="media/image10.png"/><Relationship Id="rId21" Type="http://schemas.openxmlformats.org/officeDocument/2006/relationships/hyperlink" Target="https://apps.fas.usda.gov/"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ta.tuik.gov.tr/Bulten/Index?p=Yillik-Gayrisafi-Yurt-Ici-Hasila-2021-45834" TargetMode="External"/><Relationship Id="rId29" Type="http://schemas.openxmlformats.org/officeDocument/2006/relationships/hyperlink" Target="https://www.nass.usda.gov/Statistics_by_State/California/" TargetMode="External"/><Relationship Id="rId11" Type="http://schemas.openxmlformats.org/officeDocument/2006/relationships/hyperlink" Target="https://www5.tbmm.gov.tr/sirasayi/donem26/yil01/ss559.pdf" TargetMode="External"/><Relationship Id="rId24" Type="http://schemas.openxmlformats.org/officeDocument/2006/relationships/hyperlink" Target="https://dergipark.org.tr/tr/pub/mkuzfd/issue/19638/20964"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trademap.org/Country_SelProduct_TS.aspx?nvpm" TargetMode="External"/><Relationship Id="rId23" Type="http://schemas.openxmlformats.org/officeDocument/2006/relationships/hyperlink" Target="https://doi.org/10.20289/zfdergi.997476" TargetMode="External"/><Relationship Id="rId28" Type="http://schemas.openxmlformats.org/officeDocument/2006/relationships/hyperlink" Target="https://data.tuik.gov.tr/"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hyperlink" Target="https://www.haberler.com/ziraat-bankasi/" TargetMode="External"/><Relationship Id="rId19" Type="http://schemas.openxmlformats.org/officeDocument/2006/relationships/hyperlink" Target="https://apps.fas.usda.gov/"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o.org/faostat/en/" TargetMode="External"/><Relationship Id="rId22" Type="http://schemas.openxmlformats.org/officeDocument/2006/relationships/hyperlink" Target="http://oiv.int/public/medias/6782/oiv-2019-statistical-report-on-world-vitiviniculture" TargetMode="External"/><Relationship Id="rId27" Type="http://schemas.openxmlformats.org/officeDocument/2006/relationships/hyperlink" Target="https://esnafkoop.ticaret.gov.tr/data/5d44168e13b876433065544f/2019%20Kuru%20%C3%9Cz%C3%BCm%20Raporu.pdf" TargetMode="External"/><Relationship Id="rId30" Type="http://schemas.openxmlformats.org/officeDocument/2006/relationships/hyperlink" Target="https://apps.fas.usda.gov/psdonline/circulars/fruit.pdf" TargetMode="External"/><Relationship Id="rId35" Type="http://schemas.openxmlformats.org/officeDocument/2006/relationships/image" Target="media/image6.png"/><Relationship Id="rId43" Type="http://schemas.openxmlformats.org/officeDocument/2006/relationships/image" Target="media/image14.emf"/><Relationship Id="rId4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fao.org/faostat/en/" TargetMode="External"/><Relationship Id="rId17" Type="http://schemas.openxmlformats.org/officeDocument/2006/relationships/hyperlink" Target="https://data.tuik.gov.tr/Bulten/Index?p=Bitkisel-Urun-Fiyatlari-ve-Uretim-Degeri-2021-45506" TargetMode="External"/><Relationship Id="rId25" Type="http://schemas.openxmlformats.org/officeDocument/2006/relationships/hyperlink" Target="https://www.researchgate.net/publication/265089071_Raisin_Production_in_India"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s://dergipark.org.tr/tr/pub/asead/issue/64362/943825"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75EACF-B4CB-48BD-A0CC-12F940581063}">
  <ds:schemaRefs>
    <ds:schemaRef ds:uri="http://schemas.openxmlformats.org/officeDocument/2006/bibliography"/>
  </ds:schemaRefs>
</ds:datastoreItem>
</file>

<file path=customXml/itemProps2.xml><?xml version="1.0" encoding="utf-8"?>
<ds:datastoreItem xmlns:ds="http://schemas.openxmlformats.org/officeDocument/2006/customXml" ds:itemID="{68B25789-A468-41A3-B48C-B70232D41273}"/>
</file>

<file path=customXml/itemProps3.xml><?xml version="1.0" encoding="utf-8"?>
<ds:datastoreItem xmlns:ds="http://schemas.openxmlformats.org/officeDocument/2006/customXml" ds:itemID="{C3CA753C-EFCA-4C83-9661-C58C3AF4C46B}"/>
</file>

<file path=customXml/itemProps4.xml><?xml version="1.0" encoding="utf-8"?>
<ds:datastoreItem xmlns:ds="http://schemas.openxmlformats.org/officeDocument/2006/customXml" ds:itemID="{1F30D99F-5C13-44D2-BB14-A00524F7DBA5}"/>
</file>

<file path=docProps/app.xml><?xml version="1.0" encoding="utf-8"?>
<Properties xmlns="http://schemas.openxmlformats.org/officeDocument/2006/extended-properties" xmlns:vt="http://schemas.openxmlformats.org/officeDocument/2006/docPropsVTypes">
  <Template>Normal</Template>
  <TotalTime>23</TotalTime>
  <Pages>90</Pages>
  <Words>33267</Words>
  <Characters>189625</Characters>
  <Application>Microsoft Office Word</Application>
  <DocSecurity>0</DocSecurity>
  <Lines>1580</Lines>
  <Paragraphs>444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Zeliha YASAN ATASEVEN</dc:creator>
  <cp:lastModifiedBy>PC</cp:lastModifiedBy>
  <cp:revision>4</cp:revision>
  <cp:lastPrinted>2023-01-05T12:28:00Z</cp:lastPrinted>
  <dcterms:created xsi:type="dcterms:W3CDTF">2024-12-06T06:27:00Z</dcterms:created>
  <dcterms:modified xsi:type="dcterms:W3CDTF">2024-12-06T07:27:00Z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