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4FD03" w14:textId="61E7003F" w:rsidR="00D04F4B" w:rsidRPr="00D3730B" w:rsidRDefault="00D04F4B" w:rsidP="00B253F5">
      <w:pPr>
        <w:spacing w:after="240" w:line="276" w:lineRule="auto"/>
        <w:jc w:val="center"/>
        <w:rPr>
          <w:b/>
          <w:u w:val="single"/>
          <w:lang w:val="tr-TR"/>
        </w:rPr>
      </w:pPr>
      <w:r w:rsidRPr="00D3730B">
        <w:rPr>
          <w:b/>
          <w:u w:val="single"/>
          <w:lang w:val="tr-TR"/>
        </w:rPr>
        <w:t>İLGİ BİLDİRİMİNE DAVET</w:t>
      </w:r>
    </w:p>
    <w:p w14:paraId="769208E9" w14:textId="011B209D" w:rsidR="00A44660" w:rsidRPr="00D3730B" w:rsidRDefault="00D04F4B" w:rsidP="004F1386">
      <w:pPr>
        <w:spacing w:after="240" w:line="276" w:lineRule="auto"/>
        <w:jc w:val="center"/>
        <w:rPr>
          <w:b/>
          <w:lang w:val="tr-TR"/>
        </w:rPr>
      </w:pPr>
      <w:r w:rsidRPr="00D3730B">
        <w:rPr>
          <w:b/>
          <w:u w:val="single"/>
          <w:lang w:val="tr-TR"/>
        </w:rPr>
        <w:t>(DANIŞMANLIK HİZMETLERİ-FİRMA SEÇİMİ)</w:t>
      </w:r>
    </w:p>
    <w:tbl>
      <w:tblPr>
        <w:tblStyle w:val="TabloKlavuzu"/>
        <w:tblW w:w="8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
        <w:gridCol w:w="6227"/>
      </w:tblGrid>
      <w:tr w:rsidR="004F1386" w:rsidRPr="00A81482" w14:paraId="72DCDB56" w14:textId="77777777" w:rsidTr="002657E0">
        <w:trPr>
          <w:trHeight w:val="77"/>
        </w:trPr>
        <w:tc>
          <w:tcPr>
            <w:tcW w:w="2410" w:type="dxa"/>
          </w:tcPr>
          <w:p w14:paraId="435AC997" w14:textId="77777777" w:rsidR="004F1386" w:rsidRPr="00A81482" w:rsidRDefault="004F1386" w:rsidP="002657E0">
            <w:pPr>
              <w:spacing w:line="276" w:lineRule="auto"/>
              <w:rPr>
                <w:b/>
                <w:lang w:val="tr-TR"/>
              </w:rPr>
            </w:pPr>
            <w:r w:rsidRPr="00A81482">
              <w:rPr>
                <w:b/>
                <w:lang w:val="tr-TR"/>
              </w:rPr>
              <w:t>ÜLKE</w:t>
            </w:r>
          </w:p>
        </w:tc>
        <w:tc>
          <w:tcPr>
            <w:tcW w:w="297" w:type="dxa"/>
          </w:tcPr>
          <w:p w14:paraId="0CF48ADD" w14:textId="77777777" w:rsidR="004F1386" w:rsidRPr="00A81482" w:rsidRDefault="004F1386" w:rsidP="002657E0">
            <w:pPr>
              <w:spacing w:line="276" w:lineRule="auto"/>
              <w:jc w:val="center"/>
              <w:rPr>
                <w:lang w:val="tr-TR"/>
              </w:rPr>
            </w:pPr>
            <w:r w:rsidRPr="00A81482">
              <w:rPr>
                <w:b/>
                <w:lang w:val="tr-TR"/>
              </w:rPr>
              <w:t>:</w:t>
            </w:r>
          </w:p>
        </w:tc>
        <w:tc>
          <w:tcPr>
            <w:tcW w:w="6227" w:type="dxa"/>
          </w:tcPr>
          <w:p w14:paraId="1C7FEE12" w14:textId="77777777" w:rsidR="004F1386" w:rsidRPr="00A81482" w:rsidRDefault="004F1386" w:rsidP="002657E0">
            <w:pPr>
              <w:spacing w:line="276" w:lineRule="auto"/>
              <w:rPr>
                <w:b/>
                <w:lang w:val="tr-TR"/>
              </w:rPr>
            </w:pPr>
            <w:r w:rsidRPr="00A81482">
              <w:t>TÜRKİYE CUMHURİYETİ</w:t>
            </w:r>
          </w:p>
        </w:tc>
      </w:tr>
      <w:tr w:rsidR="004F1386" w:rsidRPr="008308FF" w14:paraId="58486188" w14:textId="77777777" w:rsidTr="008308FF">
        <w:trPr>
          <w:trHeight w:val="823"/>
        </w:trPr>
        <w:tc>
          <w:tcPr>
            <w:tcW w:w="2410" w:type="dxa"/>
          </w:tcPr>
          <w:p w14:paraId="1DD7784B" w14:textId="77777777" w:rsidR="004F1386" w:rsidRPr="00A81482" w:rsidRDefault="004F1386" w:rsidP="002657E0">
            <w:pPr>
              <w:spacing w:line="276" w:lineRule="auto"/>
              <w:jc w:val="both"/>
              <w:rPr>
                <w:b/>
              </w:rPr>
            </w:pPr>
            <w:r w:rsidRPr="00A81482">
              <w:rPr>
                <w:b/>
              </w:rPr>
              <w:t>PROJE ADI</w:t>
            </w:r>
          </w:p>
        </w:tc>
        <w:tc>
          <w:tcPr>
            <w:tcW w:w="297" w:type="dxa"/>
          </w:tcPr>
          <w:p w14:paraId="6E2E8712" w14:textId="77777777" w:rsidR="004F1386" w:rsidRPr="00A81482" w:rsidRDefault="004F1386" w:rsidP="002657E0">
            <w:pPr>
              <w:spacing w:line="276" w:lineRule="auto"/>
              <w:jc w:val="center"/>
              <w:rPr>
                <w:lang w:val="tr-TR"/>
              </w:rPr>
            </w:pPr>
            <w:r w:rsidRPr="00A81482">
              <w:rPr>
                <w:b/>
              </w:rPr>
              <w:t>:</w:t>
            </w:r>
          </w:p>
        </w:tc>
        <w:tc>
          <w:tcPr>
            <w:tcW w:w="6227" w:type="dxa"/>
          </w:tcPr>
          <w:p w14:paraId="0A00B5BA" w14:textId="4E0CCFC9" w:rsidR="004F1386" w:rsidRPr="008308FF" w:rsidRDefault="004F1386" w:rsidP="002657E0">
            <w:pPr>
              <w:spacing w:line="276" w:lineRule="auto"/>
              <w:jc w:val="both"/>
              <w:rPr>
                <w:b/>
                <w:lang w:val="tr-TR"/>
              </w:rPr>
            </w:pPr>
            <w:r w:rsidRPr="00A81482">
              <w:rPr>
                <w:lang w:val="tr-TR"/>
              </w:rPr>
              <w:t>TÜRKİYE İKLİM AKILLI VE REKABETÇİ TARIMSAL BÜYÜME PROJESİ (P175011)</w:t>
            </w:r>
          </w:p>
        </w:tc>
      </w:tr>
      <w:tr w:rsidR="004F1386" w:rsidRPr="00A81482" w14:paraId="1DCC0EC9" w14:textId="77777777" w:rsidTr="002657E0">
        <w:trPr>
          <w:trHeight w:val="490"/>
        </w:trPr>
        <w:tc>
          <w:tcPr>
            <w:tcW w:w="2410" w:type="dxa"/>
          </w:tcPr>
          <w:p w14:paraId="6BD28AC0" w14:textId="77777777" w:rsidR="004F1386" w:rsidRPr="00A81482" w:rsidRDefault="004F1386" w:rsidP="002657E0">
            <w:pPr>
              <w:spacing w:line="276" w:lineRule="auto"/>
              <w:rPr>
                <w:b/>
              </w:rPr>
            </w:pPr>
            <w:r w:rsidRPr="00A81482">
              <w:rPr>
                <w:b/>
              </w:rPr>
              <w:t>İKRAZ NO</w:t>
            </w:r>
          </w:p>
        </w:tc>
        <w:tc>
          <w:tcPr>
            <w:tcW w:w="297" w:type="dxa"/>
          </w:tcPr>
          <w:p w14:paraId="0721DA9E" w14:textId="77777777" w:rsidR="004F1386" w:rsidRPr="00A81482" w:rsidRDefault="004F1386" w:rsidP="002657E0">
            <w:pPr>
              <w:spacing w:line="276" w:lineRule="auto"/>
              <w:jc w:val="center"/>
            </w:pPr>
            <w:r w:rsidRPr="00A81482">
              <w:rPr>
                <w:b/>
                <w:lang w:val="tr-TR"/>
              </w:rPr>
              <w:t>:</w:t>
            </w:r>
          </w:p>
        </w:tc>
        <w:tc>
          <w:tcPr>
            <w:tcW w:w="6227" w:type="dxa"/>
          </w:tcPr>
          <w:p w14:paraId="38CCA468" w14:textId="77777777" w:rsidR="004F1386" w:rsidRPr="00A81482" w:rsidRDefault="004F1386" w:rsidP="002657E0">
            <w:pPr>
              <w:spacing w:line="276" w:lineRule="auto"/>
              <w:rPr>
                <w:b/>
              </w:rPr>
            </w:pPr>
            <w:r w:rsidRPr="00A81482">
              <w:t>9372-TR</w:t>
            </w:r>
          </w:p>
        </w:tc>
      </w:tr>
      <w:tr w:rsidR="004F1386" w:rsidRPr="008308FF" w14:paraId="7FBFF34B" w14:textId="77777777" w:rsidTr="005D7A8E">
        <w:trPr>
          <w:trHeight w:val="785"/>
        </w:trPr>
        <w:tc>
          <w:tcPr>
            <w:tcW w:w="2410" w:type="dxa"/>
          </w:tcPr>
          <w:p w14:paraId="3E7B0444" w14:textId="77777777" w:rsidR="004F1386" w:rsidRPr="00A81482" w:rsidRDefault="004F1386" w:rsidP="002657E0">
            <w:pPr>
              <w:spacing w:line="276" w:lineRule="auto"/>
              <w:jc w:val="both"/>
              <w:rPr>
                <w:b/>
                <w:lang w:val="tr-TR"/>
              </w:rPr>
            </w:pPr>
            <w:r w:rsidRPr="00A81482">
              <w:rPr>
                <w:b/>
                <w:lang w:val="tr-TR"/>
              </w:rPr>
              <w:t>İHALENİN ADI</w:t>
            </w:r>
          </w:p>
        </w:tc>
        <w:tc>
          <w:tcPr>
            <w:tcW w:w="297" w:type="dxa"/>
          </w:tcPr>
          <w:p w14:paraId="105F69CA" w14:textId="77777777" w:rsidR="004F1386" w:rsidRPr="00A81482" w:rsidRDefault="004F1386" w:rsidP="002657E0">
            <w:pPr>
              <w:spacing w:line="276" w:lineRule="auto"/>
              <w:jc w:val="center"/>
              <w:rPr>
                <w:b/>
                <w:lang w:val="tr-TR"/>
              </w:rPr>
            </w:pPr>
            <w:r w:rsidRPr="00A81482">
              <w:rPr>
                <w:b/>
                <w:lang w:val="tr-TR"/>
              </w:rPr>
              <w:t>:</w:t>
            </w:r>
          </w:p>
        </w:tc>
        <w:tc>
          <w:tcPr>
            <w:tcW w:w="6227" w:type="dxa"/>
          </w:tcPr>
          <w:p w14:paraId="376A2FFE" w14:textId="14AD4381" w:rsidR="004F1386" w:rsidRPr="004658D0" w:rsidRDefault="001C5165" w:rsidP="001C5165">
            <w:pPr>
              <w:spacing w:line="276" w:lineRule="auto"/>
              <w:jc w:val="both"/>
              <w:rPr>
                <w:lang w:val="tr-TR"/>
              </w:rPr>
            </w:pPr>
            <w:r w:rsidRPr="001C5165">
              <w:rPr>
                <w:lang w:val="tr-TR"/>
              </w:rPr>
              <w:t>Alt Bileşen 1.2 Kapsamında Teknik Dokümanların Hazırlanması</w:t>
            </w:r>
            <w:r>
              <w:rPr>
                <w:lang w:val="tr-TR"/>
              </w:rPr>
              <w:t xml:space="preserve"> </w:t>
            </w:r>
            <w:r w:rsidRPr="001C5165">
              <w:rPr>
                <w:lang w:val="tr-TR"/>
              </w:rPr>
              <w:t>Danışmanlık Hizmeti</w:t>
            </w:r>
            <w:r w:rsidR="00962796">
              <w:rPr>
                <w:lang w:val="tr-TR"/>
              </w:rPr>
              <w:t xml:space="preserve"> Alımı</w:t>
            </w:r>
          </w:p>
        </w:tc>
      </w:tr>
      <w:tr w:rsidR="004F1386" w:rsidRPr="00A81482" w14:paraId="1F00E9EE" w14:textId="77777777" w:rsidTr="002657E0">
        <w:trPr>
          <w:trHeight w:val="563"/>
        </w:trPr>
        <w:tc>
          <w:tcPr>
            <w:tcW w:w="2410" w:type="dxa"/>
          </w:tcPr>
          <w:p w14:paraId="01E58427" w14:textId="76801675" w:rsidR="00560463" w:rsidRPr="00A81482" w:rsidRDefault="004F1386" w:rsidP="002657E0">
            <w:pPr>
              <w:spacing w:line="276" w:lineRule="auto"/>
              <w:rPr>
                <w:b/>
                <w:lang w:val="tr-TR"/>
              </w:rPr>
            </w:pPr>
            <w:r w:rsidRPr="00A81482">
              <w:rPr>
                <w:b/>
                <w:lang w:val="tr-TR"/>
              </w:rPr>
              <w:t>İHALE REFERANS NUMARASI</w:t>
            </w:r>
          </w:p>
        </w:tc>
        <w:tc>
          <w:tcPr>
            <w:tcW w:w="297" w:type="dxa"/>
          </w:tcPr>
          <w:p w14:paraId="5D0B820A" w14:textId="77777777" w:rsidR="004F1386" w:rsidRPr="00A81482" w:rsidRDefault="004F1386" w:rsidP="002657E0">
            <w:pPr>
              <w:spacing w:line="276" w:lineRule="auto"/>
              <w:jc w:val="center"/>
              <w:rPr>
                <w:lang w:val="tr-TR"/>
              </w:rPr>
            </w:pPr>
            <w:r w:rsidRPr="00A81482">
              <w:rPr>
                <w:b/>
                <w:lang w:val="tr-TR"/>
              </w:rPr>
              <w:t>:</w:t>
            </w:r>
          </w:p>
        </w:tc>
        <w:tc>
          <w:tcPr>
            <w:tcW w:w="6227" w:type="dxa"/>
          </w:tcPr>
          <w:p w14:paraId="1D88AA7B" w14:textId="1B87884F" w:rsidR="004F1386" w:rsidRPr="00A81482" w:rsidRDefault="007A3AB6" w:rsidP="002657E0">
            <w:pPr>
              <w:spacing w:line="276" w:lineRule="auto"/>
              <w:rPr>
                <w:b/>
                <w:lang w:val="tr-TR"/>
              </w:rPr>
            </w:pPr>
            <w:r w:rsidRPr="007A3AB6">
              <w:rPr>
                <w:lang w:val="tr-TR"/>
              </w:rPr>
              <w:t>CS.BTGM.CS1.2-01</w:t>
            </w:r>
          </w:p>
        </w:tc>
      </w:tr>
    </w:tbl>
    <w:p w14:paraId="7ACCB4C8" w14:textId="77777777" w:rsidR="00560463" w:rsidRDefault="00560463" w:rsidP="008308FF">
      <w:pPr>
        <w:pStyle w:val="ListeParagraf"/>
        <w:spacing w:after="240" w:line="276" w:lineRule="auto"/>
        <w:ind w:left="426"/>
        <w:jc w:val="both"/>
        <w:rPr>
          <w:rFonts w:ascii="Times New Roman" w:hAnsi="Times New Roman"/>
          <w:sz w:val="24"/>
          <w:szCs w:val="24"/>
          <w:lang w:val="tr-TR"/>
        </w:rPr>
      </w:pPr>
    </w:p>
    <w:p w14:paraId="4324D954" w14:textId="07BF6C25" w:rsidR="00924D00" w:rsidRPr="00401B81" w:rsidRDefault="007A3AB6"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 xml:space="preserve">T.C. </w:t>
      </w:r>
      <w:r w:rsidR="005727FA" w:rsidRPr="00401B81">
        <w:rPr>
          <w:rFonts w:ascii="Times New Roman" w:hAnsi="Times New Roman"/>
          <w:sz w:val="24"/>
          <w:szCs w:val="24"/>
          <w:lang w:val="tr-TR"/>
        </w:rPr>
        <w:t>T</w:t>
      </w:r>
      <w:r w:rsidRPr="00401B81">
        <w:rPr>
          <w:rFonts w:ascii="Times New Roman" w:hAnsi="Times New Roman"/>
          <w:sz w:val="24"/>
          <w:szCs w:val="24"/>
          <w:lang w:val="tr-TR"/>
        </w:rPr>
        <w:t>arım ve Orman Bakanlığı</w:t>
      </w:r>
      <w:r w:rsidR="005D7A8E" w:rsidRPr="00401B81">
        <w:rPr>
          <w:rFonts w:ascii="Times New Roman" w:hAnsi="Times New Roman"/>
          <w:sz w:val="24"/>
          <w:szCs w:val="24"/>
          <w:lang w:val="tr-TR"/>
        </w:rPr>
        <w:t xml:space="preserve"> (TOB)</w:t>
      </w:r>
      <w:r w:rsidR="00493D0A" w:rsidRPr="00401B81">
        <w:rPr>
          <w:rFonts w:ascii="Times New Roman" w:hAnsi="Times New Roman"/>
          <w:sz w:val="24"/>
          <w:szCs w:val="24"/>
          <w:lang w:val="tr-TR"/>
        </w:rPr>
        <w:t>, Türkiye İklim Akıllı ve Rekabetçi Tarımsal Büyüme Projesi (TUCSAP) kapsamındaki harcamaları finanse etmek üzere Dünya Bankası</w:t>
      </w:r>
      <w:r w:rsidR="004F1386" w:rsidRPr="00401B81">
        <w:rPr>
          <w:rFonts w:ascii="Times New Roman" w:hAnsi="Times New Roman"/>
          <w:sz w:val="24"/>
          <w:szCs w:val="24"/>
          <w:lang w:val="tr-TR"/>
        </w:rPr>
        <w:t xml:space="preserve"> ile</w:t>
      </w:r>
      <w:r w:rsidR="00493D0A" w:rsidRPr="00401B81">
        <w:rPr>
          <w:rFonts w:ascii="Times New Roman" w:hAnsi="Times New Roman"/>
          <w:sz w:val="24"/>
          <w:szCs w:val="24"/>
          <w:lang w:val="tr-TR"/>
        </w:rPr>
        <w:t xml:space="preserve"> bir </w:t>
      </w:r>
      <w:r w:rsidR="000900C8" w:rsidRPr="00401B81">
        <w:rPr>
          <w:rFonts w:ascii="Times New Roman" w:hAnsi="Times New Roman"/>
          <w:sz w:val="24"/>
          <w:szCs w:val="24"/>
          <w:lang w:val="tr-TR"/>
        </w:rPr>
        <w:t>ikraz anlaşması yapmıştır.</w:t>
      </w:r>
      <w:r w:rsidR="00493D0A" w:rsidRPr="00401B81">
        <w:rPr>
          <w:rFonts w:ascii="Times New Roman" w:hAnsi="Times New Roman"/>
          <w:sz w:val="24"/>
          <w:szCs w:val="24"/>
          <w:lang w:val="tr-TR"/>
        </w:rPr>
        <w:t xml:space="preserve"> Bu </w:t>
      </w:r>
      <w:r w:rsidR="000900C8" w:rsidRPr="00401B81">
        <w:rPr>
          <w:rFonts w:ascii="Times New Roman" w:hAnsi="Times New Roman"/>
          <w:sz w:val="24"/>
          <w:szCs w:val="24"/>
          <w:lang w:val="tr-TR"/>
        </w:rPr>
        <w:t>ikrazın</w:t>
      </w:r>
      <w:r w:rsidR="00493D0A" w:rsidRPr="00401B81">
        <w:rPr>
          <w:rFonts w:ascii="Times New Roman" w:hAnsi="Times New Roman"/>
          <w:sz w:val="24"/>
          <w:szCs w:val="24"/>
          <w:lang w:val="tr-TR"/>
        </w:rPr>
        <w:t xml:space="preserve"> bir bölümü bu </w:t>
      </w:r>
      <w:r w:rsidR="005727FA" w:rsidRPr="00401B81">
        <w:rPr>
          <w:rFonts w:ascii="Times New Roman" w:hAnsi="Times New Roman"/>
          <w:sz w:val="24"/>
          <w:szCs w:val="24"/>
          <w:lang w:val="tr-TR"/>
        </w:rPr>
        <w:t>İlgi Bildirimine</w:t>
      </w:r>
      <w:r w:rsidR="00493D0A" w:rsidRPr="00401B81">
        <w:rPr>
          <w:rFonts w:ascii="Times New Roman" w:hAnsi="Times New Roman"/>
          <w:sz w:val="24"/>
          <w:szCs w:val="24"/>
          <w:lang w:val="tr-TR"/>
        </w:rPr>
        <w:t xml:space="preserve"> Davet</w:t>
      </w:r>
      <w:r w:rsidR="005727FA" w:rsidRPr="00401B81">
        <w:rPr>
          <w:rFonts w:ascii="Times New Roman" w:hAnsi="Times New Roman"/>
          <w:sz w:val="24"/>
          <w:szCs w:val="24"/>
          <w:lang w:val="tr-TR"/>
        </w:rPr>
        <w:t xml:space="preserve"> metnini</w:t>
      </w:r>
      <w:r w:rsidR="00493D0A" w:rsidRPr="00401B81">
        <w:rPr>
          <w:rFonts w:ascii="Times New Roman" w:hAnsi="Times New Roman"/>
          <w:sz w:val="24"/>
          <w:szCs w:val="24"/>
          <w:lang w:val="tr-TR"/>
        </w:rPr>
        <w:t xml:space="preserve"> düzenlendiği alıma ilişkin sözleşmenin ödemelerinde kullandırılacaktır.</w:t>
      </w:r>
    </w:p>
    <w:p w14:paraId="64D26FA6" w14:textId="48629C91" w:rsidR="009A1423" w:rsidRPr="00401B81" w:rsidRDefault="002710B2"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 xml:space="preserve">Bu iş tanımındaki </w:t>
      </w:r>
      <w:r w:rsidR="00924D00" w:rsidRPr="00401B81">
        <w:rPr>
          <w:rFonts w:ascii="Times New Roman" w:hAnsi="Times New Roman"/>
          <w:sz w:val="24"/>
          <w:szCs w:val="24"/>
          <w:lang w:val="tr-TR"/>
        </w:rPr>
        <w:t>Danış</w:t>
      </w:r>
      <w:r w:rsidRPr="00401B81">
        <w:rPr>
          <w:rFonts w:ascii="Times New Roman" w:hAnsi="Times New Roman"/>
          <w:sz w:val="24"/>
          <w:szCs w:val="24"/>
          <w:lang w:val="tr-TR"/>
        </w:rPr>
        <w:t xml:space="preserve">manlık hizmetleri ("Hizmetler") </w:t>
      </w:r>
      <w:r w:rsidR="007A3AB6" w:rsidRPr="00401B81">
        <w:rPr>
          <w:rFonts w:ascii="Times New Roman" w:hAnsi="Times New Roman"/>
          <w:sz w:val="24"/>
          <w:szCs w:val="24"/>
          <w:lang w:val="tr-TR"/>
        </w:rPr>
        <w:t>TUCSAP Alt Bileşen 1.2:</w:t>
      </w:r>
      <w:r w:rsidR="005D7A8E" w:rsidRPr="00401B81">
        <w:rPr>
          <w:rFonts w:ascii="Times New Roman" w:hAnsi="Times New Roman"/>
          <w:sz w:val="24"/>
          <w:szCs w:val="24"/>
          <w:lang w:val="tr-TR"/>
        </w:rPr>
        <w:t xml:space="preserve"> </w:t>
      </w:r>
      <w:r w:rsidR="007A3AB6" w:rsidRPr="00401B81">
        <w:rPr>
          <w:rFonts w:ascii="Times New Roman" w:hAnsi="Times New Roman"/>
          <w:sz w:val="24"/>
          <w:szCs w:val="24"/>
          <w:lang w:val="tr-TR"/>
        </w:rPr>
        <w:t xml:space="preserve">Sektörel Bilgilerin Toplanmasına, Analizine </w:t>
      </w:r>
      <w:r w:rsidR="005D7A8E" w:rsidRPr="00401B81">
        <w:rPr>
          <w:rFonts w:ascii="Times New Roman" w:hAnsi="Times New Roman"/>
          <w:sz w:val="24"/>
          <w:szCs w:val="24"/>
          <w:lang w:val="tr-TR"/>
        </w:rPr>
        <w:t>v</w:t>
      </w:r>
      <w:r w:rsidR="007A3AB6" w:rsidRPr="00401B81">
        <w:rPr>
          <w:rFonts w:ascii="Times New Roman" w:hAnsi="Times New Roman"/>
          <w:sz w:val="24"/>
          <w:szCs w:val="24"/>
          <w:lang w:val="tr-TR"/>
        </w:rPr>
        <w:t xml:space="preserve">e Yönetimine İlişkin TOB Dijital Modeli </w:t>
      </w:r>
      <w:r w:rsidR="005E6856">
        <w:rPr>
          <w:rFonts w:ascii="Times New Roman" w:hAnsi="Times New Roman"/>
          <w:sz w:val="24"/>
          <w:szCs w:val="24"/>
          <w:lang w:val="tr-TR"/>
        </w:rPr>
        <w:t xml:space="preserve">kapsamında </w:t>
      </w:r>
      <w:r w:rsidR="005E6856" w:rsidRPr="00401B81">
        <w:rPr>
          <w:rFonts w:ascii="Times New Roman" w:hAnsi="Times New Roman"/>
          <w:sz w:val="24"/>
          <w:szCs w:val="24"/>
          <w:lang w:val="tr-TR"/>
        </w:rPr>
        <w:t xml:space="preserve">teknik dokümanların hazırlanmasını </w:t>
      </w:r>
      <w:r w:rsidR="005E6856">
        <w:rPr>
          <w:rFonts w:ascii="Times New Roman" w:hAnsi="Times New Roman"/>
          <w:sz w:val="24"/>
          <w:szCs w:val="24"/>
          <w:lang w:val="tr-TR"/>
        </w:rPr>
        <w:t>içerir.</w:t>
      </w:r>
    </w:p>
    <w:p w14:paraId="63DB048E" w14:textId="4593DE67" w:rsidR="00924D00" w:rsidRPr="00401B81" w:rsidRDefault="00924D00" w:rsidP="00962796">
      <w:pPr>
        <w:pStyle w:val="ListeParagraf"/>
        <w:numPr>
          <w:ilvl w:val="0"/>
          <w:numId w:val="6"/>
        </w:numPr>
        <w:spacing w:after="120" w:line="276" w:lineRule="auto"/>
        <w:ind w:left="426" w:hanging="426"/>
        <w:contextualSpacing w:val="0"/>
        <w:jc w:val="both"/>
        <w:rPr>
          <w:rFonts w:ascii="Times New Roman" w:hAnsi="Times New Roman"/>
          <w:sz w:val="24"/>
          <w:szCs w:val="24"/>
        </w:rPr>
      </w:pPr>
      <w:r w:rsidRPr="00401B81">
        <w:rPr>
          <w:rFonts w:ascii="Times New Roman" w:hAnsi="Times New Roman"/>
          <w:sz w:val="24"/>
          <w:szCs w:val="24"/>
          <w:lang w:val="tr-TR"/>
        </w:rPr>
        <w:t>Görev için ayrıntılı iş tanımları aşağıdaki web sitelerinde bulunabilir:</w:t>
      </w:r>
    </w:p>
    <w:p w14:paraId="03B4F055" w14:textId="77777777" w:rsidR="00924D00" w:rsidRPr="00401B81" w:rsidRDefault="00924D00" w:rsidP="00962796">
      <w:pPr>
        <w:pStyle w:val="ListeParagraf"/>
        <w:spacing w:after="120"/>
        <w:ind w:left="360" w:firstLine="633"/>
        <w:contextualSpacing w:val="0"/>
        <w:jc w:val="both"/>
        <w:rPr>
          <w:rStyle w:val="Kpr"/>
          <w:rFonts w:ascii="Times New Roman" w:hAnsi="Times New Roman"/>
          <w:sz w:val="24"/>
          <w:szCs w:val="24"/>
        </w:rPr>
      </w:pPr>
      <w:r w:rsidRPr="00401B81">
        <w:rPr>
          <w:rStyle w:val="Kpr"/>
          <w:rFonts w:ascii="Times New Roman" w:hAnsi="Times New Roman"/>
          <w:sz w:val="24"/>
          <w:szCs w:val="24"/>
        </w:rPr>
        <w:t>https://www.tarimorman.gov.tr/Sayfalar/Detay.aspx?Liste=Ihaleler</w:t>
      </w:r>
    </w:p>
    <w:p w14:paraId="4F74A214" w14:textId="6EC31D9A" w:rsidR="00924D00" w:rsidRPr="00401B81" w:rsidRDefault="00A01770" w:rsidP="00962796">
      <w:pPr>
        <w:pStyle w:val="ListeParagraf"/>
        <w:spacing w:after="120"/>
        <w:ind w:left="360" w:firstLine="633"/>
        <w:contextualSpacing w:val="0"/>
        <w:jc w:val="both"/>
        <w:rPr>
          <w:rStyle w:val="Kpr"/>
          <w:rFonts w:ascii="Times New Roman" w:hAnsi="Times New Roman"/>
          <w:sz w:val="24"/>
          <w:szCs w:val="24"/>
        </w:rPr>
      </w:pPr>
      <w:hyperlink r:id="rId11" w:history="1">
        <w:r w:rsidR="00DE17D2" w:rsidRPr="00401B81">
          <w:rPr>
            <w:rStyle w:val="Kpr"/>
            <w:rFonts w:ascii="Times New Roman" w:hAnsi="Times New Roman"/>
            <w:sz w:val="24"/>
            <w:szCs w:val="24"/>
          </w:rPr>
          <w:t>https://www.tarimorman.gov.tr/BTGM/Sayfalar/Detay.aspx?Liste=Ihaleler</w:t>
        </w:r>
      </w:hyperlink>
    </w:p>
    <w:p w14:paraId="487AB1C1" w14:textId="786962B3" w:rsidR="00924D00" w:rsidRPr="00401B81" w:rsidRDefault="00A01770" w:rsidP="005E6856">
      <w:pPr>
        <w:pStyle w:val="ListeParagraf"/>
        <w:spacing w:after="240"/>
        <w:ind w:left="357" w:firstLine="635"/>
        <w:contextualSpacing w:val="0"/>
        <w:jc w:val="both"/>
        <w:rPr>
          <w:rFonts w:ascii="Times New Roman" w:hAnsi="Times New Roman"/>
          <w:color w:val="0000FF"/>
          <w:sz w:val="24"/>
          <w:szCs w:val="24"/>
          <w:u w:val="single"/>
        </w:rPr>
      </w:pPr>
      <w:hyperlink r:id="rId12" w:history="1">
        <w:r w:rsidR="00924D00" w:rsidRPr="00401B81">
          <w:rPr>
            <w:rStyle w:val="Kpr"/>
            <w:rFonts w:ascii="Times New Roman" w:hAnsi="Times New Roman"/>
            <w:sz w:val="24"/>
            <w:szCs w:val="24"/>
          </w:rPr>
          <w:t>https://tucsap.tarimorman.gov.tr/Duyuru/DuyuruListe</w:t>
        </w:r>
      </w:hyperlink>
    </w:p>
    <w:p w14:paraId="630F9D5B" w14:textId="5F2C8BAA" w:rsidR="00924D00" w:rsidRPr="00401B81" w:rsidRDefault="00924D00"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TOB, uygun danışmanlık firmalarını (</w:t>
      </w:r>
      <w:r w:rsidR="005E6856">
        <w:rPr>
          <w:rFonts w:ascii="Times New Roman" w:hAnsi="Times New Roman"/>
          <w:sz w:val="24"/>
          <w:szCs w:val="24"/>
          <w:lang w:val="tr-TR"/>
        </w:rPr>
        <w:t>“</w:t>
      </w:r>
      <w:r w:rsidRPr="00401B81">
        <w:rPr>
          <w:rFonts w:ascii="Times New Roman" w:hAnsi="Times New Roman"/>
          <w:sz w:val="24"/>
          <w:szCs w:val="24"/>
          <w:lang w:val="tr-TR"/>
        </w:rPr>
        <w:t>Danışmanlar</w:t>
      </w:r>
      <w:r w:rsidR="005E6856">
        <w:rPr>
          <w:rFonts w:ascii="Times New Roman" w:hAnsi="Times New Roman"/>
          <w:sz w:val="24"/>
          <w:szCs w:val="24"/>
          <w:lang w:val="tr-TR"/>
        </w:rPr>
        <w:t>”</w:t>
      </w:r>
      <w:r w:rsidRPr="00401B81">
        <w:rPr>
          <w:rFonts w:ascii="Times New Roman" w:hAnsi="Times New Roman"/>
          <w:sz w:val="24"/>
          <w:szCs w:val="24"/>
          <w:lang w:val="tr-TR"/>
        </w:rPr>
        <w:t xml:space="preserve">) </w:t>
      </w:r>
      <w:r w:rsidR="004E3013" w:rsidRPr="00401B81">
        <w:rPr>
          <w:rFonts w:ascii="Times New Roman" w:hAnsi="Times New Roman"/>
          <w:sz w:val="24"/>
          <w:szCs w:val="24"/>
          <w:lang w:val="tr-TR"/>
        </w:rPr>
        <w:t>Alt Bileşen 1.2 Kapsamında Teknik Dokümanların Hazırlanması Danışmanlık Hizmeti</w:t>
      </w:r>
      <w:r w:rsidRPr="00401B81">
        <w:rPr>
          <w:rFonts w:ascii="Times New Roman" w:hAnsi="Times New Roman"/>
          <w:sz w:val="24"/>
          <w:szCs w:val="24"/>
          <w:lang w:val="tr-TR"/>
        </w:rPr>
        <w:t xml:space="preserve"> sağlama konusundaki ilgilerini belirtmeye davet eder. İlgilenen Danışmanlar, </w:t>
      </w:r>
      <w:r w:rsidR="005D7A8E" w:rsidRPr="00401B81">
        <w:rPr>
          <w:rFonts w:ascii="Times New Roman" w:hAnsi="Times New Roman"/>
          <w:sz w:val="24"/>
          <w:szCs w:val="24"/>
          <w:lang w:val="tr-TR"/>
        </w:rPr>
        <w:t>h</w:t>
      </w:r>
      <w:r w:rsidRPr="00401B81">
        <w:rPr>
          <w:rFonts w:ascii="Times New Roman" w:hAnsi="Times New Roman"/>
          <w:sz w:val="24"/>
          <w:szCs w:val="24"/>
          <w:lang w:val="tr-TR"/>
        </w:rPr>
        <w:t>izmetleri gerçekleştirmek için gerekli deneyime ve yeterliliklere sahip olduklarını gösteren bilgi ve belgeler</w:t>
      </w:r>
      <w:r w:rsidR="005D7A8E" w:rsidRPr="00401B81">
        <w:rPr>
          <w:rFonts w:ascii="Times New Roman" w:hAnsi="Times New Roman"/>
          <w:sz w:val="24"/>
          <w:szCs w:val="24"/>
          <w:lang w:val="tr-TR"/>
        </w:rPr>
        <w:t>i</w:t>
      </w:r>
      <w:r w:rsidRPr="00401B81">
        <w:rPr>
          <w:rFonts w:ascii="Times New Roman" w:hAnsi="Times New Roman"/>
          <w:sz w:val="24"/>
          <w:szCs w:val="24"/>
          <w:lang w:val="tr-TR"/>
        </w:rPr>
        <w:t xml:space="preserve"> sağlamalıdır.</w:t>
      </w:r>
    </w:p>
    <w:p w14:paraId="3D654EA3" w14:textId="53DB2BDF" w:rsidR="00924D00" w:rsidRPr="00401B81" w:rsidRDefault="00924D00"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 xml:space="preserve">Bir danışmanlık firması, görevlendirme için kendi başına tamamen nitelikli olduğunu düşünüyorsa, ilgi beyanını tek başına sunabilir, çünkü danışmanların yabancı veya yerel herhangi bir firma ile ortaklık kurması zorunlu değildir. Alternatif olarak, danışmanlar niteliklerini ve görevlendirme yeteneklerini artırmak için kendi istekleriyle ortaklık kurmayı seçerlerse, bu tür ortaklıklar ya Ortak Girişim (yani, ortak girişimin tüm üyeleri müştereken ve müteselsilen sorumlu olacaktır) ve/veya Alt Danışmanlar (yani, DANIŞMAN alt danışmanın hizmetleri de dahil olmak üzere sorumlu olacaktır) şeklinde olabilir. Bir ortaklık durumunda, DANIŞMANLAR ilgi beyanı sunumunda (a) ortaklık kurma gerekçesini ve (b) ortak girişimin her bir üyesinin ve/veya her bir alt danışmanın görevi yerine getirmek için öngörülen rolünü ve ilgili niteliklerini açıklamalıdır, böylece ortak girişim üyelerinin ve/veya alt danışmanların ortaklığa dahil edilmesini gerekçelendirebilirler. İlgi Beyanında yukarıdaki açıklamanın sağlanamaması, ortaklığın </w:t>
      </w:r>
      <w:r w:rsidRPr="00401B81">
        <w:rPr>
          <w:rFonts w:ascii="Times New Roman" w:hAnsi="Times New Roman"/>
          <w:sz w:val="24"/>
          <w:szCs w:val="24"/>
          <w:lang w:val="tr-TR"/>
        </w:rPr>
        <w:lastRenderedPageBreak/>
        <w:t xml:space="preserve">görevlendirme için kısa listeye alınmama riskini doğurabilir. </w:t>
      </w:r>
      <w:r w:rsidR="008B11D2" w:rsidRPr="00401B81">
        <w:rPr>
          <w:rFonts w:ascii="Times New Roman" w:hAnsi="Times New Roman"/>
          <w:sz w:val="24"/>
          <w:szCs w:val="24"/>
          <w:lang w:val="tr-TR"/>
        </w:rPr>
        <w:t>K</w:t>
      </w:r>
      <w:r w:rsidRPr="00401B81">
        <w:rPr>
          <w:rFonts w:ascii="Times New Roman" w:hAnsi="Times New Roman"/>
          <w:sz w:val="24"/>
          <w:szCs w:val="24"/>
          <w:lang w:val="tr-TR"/>
        </w:rPr>
        <w:t>ısa listeye alma amacıyla ortaklıkların ilgi beyanlarının değerlendirilmesinde, yalnızca ortak girişim üyelerinin niteliklerinin dikkate alınacağını, önerilen alt danışmanların niteliklerinin ise dikkate alınmayacağı unutulmamalıdır.</w:t>
      </w:r>
    </w:p>
    <w:p w14:paraId="104BC8C9" w14:textId="1CFD95FE" w:rsidR="000B3080" w:rsidRPr="00401B81" w:rsidRDefault="004D1C30"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DANIŞMAN’ın s</w:t>
      </w:r>
      <w:r w:rsidR="000B3080" w:rsidRPr="00401B81">
        <w:rPr>
          <w:rFonts w:ascii="Times New Roman" w:hAnsi="Times New Roman"/>
          <w:sz w:val="24"/>
          <w:szCs w:val="24"/>
          <w:lang w:val="tr-TR"/>
        </w:rPr>
        <w:t xml:space="preserve">eçim </w:t>
      </w:r>
      <w:r w:rsidRPr="00401B81">
        <w:rPr>
          <w:rFonts w:ascii="Times New Roman" w:hAnsi="Times New Roman"/>
          <w:sz w:val="24"/>
          <w:szCs w:val="24"/>
          <w:lang w:val="tr-TR"/>
        </w:rPr>
        <w:t xml:space="preserve">ve yeterlilik </w:t>
      </w:r>
      <w:r w:rsidR="000B3080" w:rsidRPr="00401B81">
        <w:rPr>
          <w:rFonts w:ascii="Times New Roman" w:hAnsi="Times New Roman"/>
          <w:sz w:val="24"/>
          <w:szCs w:val="24"/>
          <w:lang w:val="tr-TR"/>
        </w:rPr>
        <w:t xml:space="preserve">kriterleri aşağıda </w:t>
      </w:r>
      <w:r w:rsidRPr="00401B81">
        <w:rPr>
          <w:rFonts w:ascii="Times New Roman" w:hAnsi="Times New Roman"/>
          <w:sz w:val="24"/>
          <w:szCs w:val="24"/>
          <w:lang w:val="tr-TR"/>
        </w:rPr>
        <w:t>yer almakta olup,</w:t>
      </w:r>
      <w:r w:rsidR="000B3080" w:rsidRPr="00401B81">
        <w:rPr>
          <w:rFonts w:ascii="Times New Roman" w:hAnsi="Times New Roman"/>
          <w:sz w:val="24"/>
          <w:szCs w:val="24"/>
          <w:lang w:val="tr-TR"/>
        </w:rPr>
        <w:t xml:space="preserve"> bu</w:t>
      </w:r>
      <w:r w:rsidRPr="00401B81">
        <w:rPr>
          <w:rFonts w:ascii="Times New Roman" w:hAnsi="Times New Roman"/>
          <w:sz w:val="24"/>
          <w:szCs w:val="24"/>
          <w:lang w:val="tr-TR"/>
        </w:rPr>
        <w:t xml:space="preserve">nlar içerisinde benzer iş </w:t>
      </w:r>
      <w:r w:rsidR="000B3080" w:rsidRPr="00401B81">
        <w:rPr>
          <w:rFonts w:ascii="Times New Roman" w:hAnsi="Times New Roman"/>
          <w:sz w:val="24"/>
          <w:szCs w:val="24"/>
          <w:lang w:val="tr-TR"/>
        </w:rPr>
        <w:t>deneyimi büyük önem taşımaktadır:</w:t>
      </w:r>
      <w:r w:rsidR="00924D00" w:rsidRPr="00401B81">
        <w:rPr>
          <w:rFonts w:ascii="Times New Roman" w:hAnsi="Times New Roman"/>
          <w:sz w:val="24"/>
          <w:szCs w:val="24"/>
          <w:lang w:val="tr-TR"/>
        </w:rPr>
        <w:t xml:space="preserve"> </w:t>
      </w:r>
    </w:p>
    <w:p w14:paraId="2747141F" w14:textId="77777777" w:rsidR="00AC3354" w:rsidRPr="00401B81" w:rsidRDefault="00AC3354" w:rsidP="00962796">
      <w:pPr>
        <w:pStyle w:val="ListeParagraf"/>
        <w:widowControl w:val="0"/>
        <w:numPr>
          <w:ilvl w:val="0"/>
          <w:numId w:val="15"/>
        </w:numPr>
        <w:spacing w:after="120" w:line="259" w:lineRule="auto"/>
        <w:ind w:left="867" w:hanging="510"/>
        <w:contextualSpacing w:val="0"/>
        <w:jc w:val="both"/>
        <w:rPr>
          <w:rFonts w:ascii="Times New Roman" w:hAnsi="Times New Roman"/>
          <w:sz w:val="24"/>
          <w:szCs w:val="24"/>
          <w:lang w:val="tr-TR"/>
        </w:rPr>
      </w:pPr>
      <w:r w:rsidRPr="00401B81">
        <w:rPr>
          <w:rFonts w:ascii="Times New Roman" w:hAnsi="Times New Roman"/>
          <w:sz w:val="24"/>
          <w:szCs w:val="24"/>
          <w:lang w:val="tr-TR"/>
        </w:rPr>
        <w:t>Bilişim danışmanlık hizmeti sektöründe en az 6 (altı) yıl deneyim sahibi olmalıdır.</w:t>
      </w:r>
    </w:p>
    <w:p w14:paraId="6CDBB35D" w14:textId="77777777" w:rsidR="00AC3354" w:rsidRPr="00401B81" w:rsidRDefault="00AC3354" w:rsidP="00962796">
      <w:pPr>
        <w:pStyle w:val="ListeParagraf"/>
        <w:widowControl w:val="0"/>
        <w:numPr>
          <w:ilvl w:val="0"/>
          <w:numId w:val="15"/>
        </w:numPr>
        <w:spacing w:after="120" w:line="259" w:lineRule="auto"/>
        <w:ind w:left="867" w:hanging="510"/>
        <w:contextualSpacing w:val="0"/>
        <w:jc w:val="both"/>
        <w:rPr>
          <w:rFonts w:ascii="Times New Roman" w:hAnsi="Times New Roman"/>
          <w:sz w:val="24"/>
          <w:szCs w:val="24"/>
          <w:lang w:val="tr-TR"/>
        </w:rPr>
      </w:pPr>
      <w:r w:rsidRPr="00401B81">
        <w:rPr>
          <w:rFonts w:ascii="Times New Roman" w:hAnsi="Times New Roman"/>
          <w:sz w:val="24"/>
          <w:szCs w:val="24"/>
          <w:lang w:val="tr-TR"/>
        </w:rPr>
        <w:t>Son beş yıl içinde bedel içeren bir sözleşme kapsamında kabul işlemleri tamamlanan, ihale konusu danışmanlık işine veya benzer işlere (benzer büyüklükte ve karmaşıklıkta) ilişkin en az 1 (bir) adet iş deneyimi olmalıdır. Bu iş deneyimi kanıtlanabilir belgeler ile sunulmalıdır.</w:t>
      </w:r>
    </w:p>
    <w:p w14:paraId="437CE947" w14:textId="77777777" w:rsidR="00AC3354" w:rsidRPr="00401B81" w:rsidRDefault="00AC3354" w:rsidP="00962796">
      <w:pPr>
        <w:pStyle w:val="ListeParagraf"/>
        <w:widowControl w:val="0"/>
        <w:numPr>
          <w:ilvl w:val="0"/>
          <w:numId w:val="15"/>
        </w:numPr>
        <w:spacing w:after="120" w:line="259" w:lineRule="auto"/>
        <w:ind w:left="867" w:hanging="510"/>
        <w:contextualSpacing w:val="0"/>
        <w:jc w:val="both"/>
        <w:rPr>
          <w:rFonts w:ascii="Times New Roman" w:hAnsi="Times New Roman"/>
          <w:sz w:val="24"/>
          <w:szCs w:val="24"/>
          <w:lang w:val="tr-TR"/>
        </w:rPr>
      </w:pPr>
      <w:r w:rsidRPr="00401B81">
        <w:rPr>
          <w:rFonts w:ascii="Times New Roman" w:hAnsi="Times New Roman"/>
          <w:sz w:val="24"/>
          <w:szCs w:val="24"/>
          <w:lang w:val="tr-TR"/>
        </w:rPr>
        <w:t>İdari ve mali kapasitesine yönelik belgeleri sunmalıdır.</w:t>
      </w:r>
    </w:p>
    <w:p w14:paraId="2A0E1140" w14:textId="77777777" w:rsidR="00AC3354" w:rsidRPr="00401B81" w:rsidRDefault="00AC3354" w:rsidP="00962796">
      <w:pPr>
        <w:pStyle w:val="ListeParagraf"/>
        <w:widowControl w:val="0"/>
        <w:numPr>
          <w:ilvl w:val="0"/>
          <w:numId w:val="15"/>
        </w:numPr>
        <w:spacing w:after="120" w:line="259" w:lineRule="auto"/>
        <w:ind w:left="867" w:hanging="510"/>
        <w:contextualSpacing w:val="0"/>
        <w:jc w:val="both"/>
        <w:rPr>
          <w:rFonts w:ascii="Times New Roman" w:hAnsi="Times New Roman"/>
          <w:sz w:val="24"/>
          <w:szCs w:val="24"/>
          <w:lang w:val="tr-TR"/>
        </w:rPr>
      </w:pPr>
      <w:r w:rsidRPr="00401B81">
        <w:rPr>
          <w:rFonts w:ascii="Times New Roman" w:hAnsi="Times New Roman"/>
          <w:sz w:val="24"/>
          <w:szCs w:val="24"/>
          <w:lang w:val="tr-TR"/>
        </w:rPr>
        <w:t>Bu iş tanımında açıklanan hizmetlerin yerine getirilmesi için anahtar uzmanların mevcudiyetini göstermelidir. Anahtar uzmanlar, değerlendirme aşamasında puanlanmayacaktır.</w:t>
      </w:r>
    </w:p>
    <w:p w14:paraId="6F4D3421" w14:textId="1BC62194" w:rsidR="00BD585D" w:rsidRPr="00401B81" w:rsidRDefault="00924D00"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Danışmanlar, yukarıdaki kısa</w:t>
      </w:r>
      <w:r w:rsidR="001906E5" w:rsidRPr="00401B81">
        <w:rPr>
          <w:rFonts w:ascii="Times New Roman" w:hAnsi="Times New Roman"/>
          <w:sz w:val="24"/>
          <w:szCs w:val="24"/>
          <w:lang w:val="tr-TR"/>
        </w:rPr>
        <w:t xml:space="preserve"> </w:t>
      </w:r>
      <w:r w:rsidRPr="00401B81">
        <w:rPr>
          <w:rFonts w:ascii="Times New Roman" w:hAnsi="Times New Roman"/>
          <w:sz w:val="24"/>
          <w:szCs w:val="24"/>
          <w:lang w:val="tr-TR"/>
        </w:rPr>
        <w:t xml:space="preserve">liste/seçim kriterlerini karşılamadaki yeterliliklerini ve deneyimlerini göstermek için en azından aşağıda listelenen destekleyici belgeleri sunmalıdır. </w:t>
      </w:r>
      <w:r w:rsidR="00C37B7D" w:rsidRPr="00401B81">
        <w:rPr>
          <w:rFonts w:ascii="Times New Roman" w:hAnsi="Times New Roman"/>
          <w:sz w:val="24"/>
          <w:szCs w:val="24"/>
          <w:lang w:val="tr-TR"/>
        </w:rPr>
        <w:t xml:space="preserve">Bir danışmanlık firması ana </w:t>
      </w:r>
      <w:r w:rsidR="00BD585D" w:rsidRPr="00401B81">
        <w:rPr>
          <w:rFonts w:ascii="Times New Roman" w:hAnsi="Times New Roman"/>
          <w:sz w:val="24"/>
          <w:szCs w:val="24"/>
          <w:lang w:val="tr-TR"/>
        </w:rPr>
        <w:t>veya yan şirketlerinin veya çalışanlarının yeterliliklerini ve deneyimlerini kullanamaz, yalnızca kendi yeterliliklerini ve deneyimlerini kullanabilir.</w:t>
      </w:r>
    </w:p>
    <w:p w14:paraId="0CD0E478" w14:textId="0E3B5FCF" w:rsidR="007B1973" w:rsidRPr="00401B81" w:rsidRDefault="007B1973" w:rsidP="00962796">
      <w:pPr>
        <w:pStyle w:val="ListeParagraf"/>
        <w:numPr>
          <w:ilvl w:val="0"/>
          <w:numId w:val="14"/>
        </w:numPr>
        <w:suppressAutoHyphens/>
        <w:spacing w:after="120"/>
        <w:contextualSpacing w:val="0"/>
        <w:jc w:val="both"/>
        <w:rPr>
          <w:rFonts w:ascii="Times New Roman" w:eastAsia="Calibri" w:hAnsi="Times New Roman"/>
          <w:color w:val="000000" w:themeColor="text1"/>
          <w:sz w:val="24"/>
          <w:szCs w:val="24"/>
        </w:rPr>
      </w:pPr>
      <w:r w:rsidRPr="00401B81">
        <w:rPr>
          <w:rFonts w:ascii="Times New Roman" w:eastAsia="Calibri" w:hAnsi="Times New Roman"/>
          <w:color w:val="000000" w:themeColor="text1"/>
          <w:sz w:val="24"/>
          <w:szCs w:val="24"/>
        </w:rPr>
        <w:t>Firmanın bulunduğu ülkenin ilgili resmi makamı tarafından verilmiş kuruluş/ticaret/sicil belgeler.</w:t>
      </w:r>
    </w:p>
    <w:p w14:paraId="44D99128" w14:textId="5DDA023D" w:rsidR="007B1973" w:rsidRPr="00401B81" w:rsidRDefault="007B1973" w:rsidP="00962796">
      <w:pPr>
        <w:pStyle w:val="ListeParagraf"/>
        <w:numPr>
          <w:ilvl w:val="0"/>
          <w:numId w:val="14"/>
        </w:numPr>
        <w:suppressAutoHyphens/>
        <w:spacing w:after="120"/>
        <w:contextualSpacing w:val="0"/>
        <w:jc w:val="both"/>
        <w:rPr>
          <w:rFonts w:ascii="Times New Roman" w:eastAsia="Calibri" w:hAnsi="Times New Roman"/>
          <w:color w:val="000000" w:themeColor="text1"/>
          <w:sz w:val="24"/>
          <w:szCs w:val="24"/>
        </w:rPr>
      </w:pPr>
      <w:r w:rsidRPr="00401B81">
        <w:rPr>
          <w:rFonts w:ascii="Times New Roman" w:eastAsia="Calibri" w:hAnsi="Times New Roman"/>
          <w:color w:val="000000" w:themeColor="text1"/>
          <w:sz w:val="24"/>
          <w:szCs w:val="24"/>
        </w:rPr>
        <w:t xml:space="preserve">Şirketin temel iş alanlarını içeren şirket </w:t>
      </w:r>
      <w:r w:rsidR="004416EB" w:rsidRPr="00401B81">
        <w:rPr>
          <w:rFonts w:ascii="Times New Roman" w:eastAsia="Calibri" w:hAnsi="Times New Roman"/>
          <w:color w:val="000000" w:themeColor="text1"/>
          <w:sz w:val="24"/>
          <w:szCs w:val="24"/>
        </w:rPr>
        <w:t>broşürleri</w:t>
      </w:r>
      <w:r w:rsidR="00A757F0" w:rsidRPr="00401B81">
        <w:rPr>
          <w:rFonts w:ascii="Times New Roman" w:eastAsia="Calibri" w:hAnsi="Times New Roman"/>
          <w:color w:val="000000" w:themeColor="text1"/>
          <w:sz w:val="24"/>
          <w:szCs w:val="24"/>
        </w:rPr>
        <w:t xml:space="preserve"> ve</w:t>
      </w:r>
    </w:p>
    <w:p w14:paraId="3F0F9018" w14:textId="7632868F" w:rsidR="00A757F0" w:rsidRPr="00401B81" w:rsidRDefault="00A757F0" w:rsidP="00962796">
      <w:pPr>
        <w:pStyle w:val="ListeParagraf"/>
        <w:numPr>
          <w:ilvl w:val="0"/>
          <w:numId w:val="14"/>
        </w:numPr>
        <w:suppressAutoHyphens/>
        <w:spacing w:after="120"/>
        <w:contextualSpacing w:val="0"/>
        <w:jc w:val="both"/>
        <w:rPr>
          <w:rFonts w:ascii="Times New Roman" w:hAnsi="Times New Roman"/>
          <w:sz w:val="24"/>
          <w:szCs w:val="24"/>
          <w:lang w:val="tr-TR"/>
        </w:rPr>
      </w:pPr>
      <w:r w:rsidRPr="00401B81">
        <w:rPr>
          <w:rFonts w:ascii="Times New Roman" w:hAnsi="Times New Roman"/>
          <w:sz w:val="24"/>
          <w:szCs w:val="24"/>
          <w:lang w:val="tr-TR"/>
        </w:rPr>
        <w:t xml:space="preserve">Benzer sözleşmeler hakkında bilgi sağlamak için </w:t>
      </w:r>
      <w:r w:rsidR="00F04764" w:rsidRPr="00401B81">
        <w:rPr>
          <w:rFonts w:ascii="Times New Roman" w:hAnsi="Times New Roman"/>
          <w:sz w:val="24"/>
          <w:szCs w:val="24"/>
          <w:lang w:val="tr-TR"/>
        </w:rPr>
        <w:t>firmaca d</w:t>
      </w:r>
      <w:r w:rsidR="001B01AD" w:rsidRPr="00401B81">
        <w:rPr>
          <w:rFonts w:ascii="Times New Roman" w:hAnsi="Times New Roman"/>
          <w:sz w:val="24"/>
          <w:szCs w:val="24"/>
          <w:lang w:val="tr-TR"/>
        </w:rPr>
        <w:t>oldurulmuş</w:t>
      </w:r>
      <w:r w:rsidRPr="00401B81">
        <w:rPr>
          <w:rFonts w:ascii="Times New Roman" w:hAnsi="Times New Roman"/>
          <w:sz w:val="24"/>
          <w:szCs w:val="24"/>
          <w:lang w:val="tr-TR"/>
        </w:rPr>
        <w:t xml:space="preserve"> Form-1</w:t>
      </w:r>
      <w:r w:rsidR="00753868" w:rsidRPr="00401B81">
        <w:rPr>
          <w:rFonts w:ascii="Times New Roman" w:hAnsi="Times New Roman"/>
          <w:sz w:val="24"/>
          <w:szCs w:val="24"/>
          <w:lang w:val="tr-TR"/>
        </w:rPr>
        <w:t>.</w:t>
      </w:r>
      <w:r w:rsidRPr="00401B81">
        <w:rPr>
          <w:rFonts w:ascii="Times New Roman" w:hAnsi="Times New Roman"/>
          <w:sz w:val="24"/>
          <w:szCs w:val="24"/>
          <w:lang w:val="tr-TR"/>
        </w:rPr>
        <w:t xml:space="preserve"> (</w:t>
      </w:r>
      <w:r w:rsidR="00753868" w:rsidRPr="00401B81">
        <w:rPr>
          <w:rFonts w:ascii="Times New Roman" w:hAnsi="Times New Roman"/>
          <w:sz w:val="24"/>
          <w:szCs w:val="24"/>
          <w:lang w:val="tr-TR"/>
        </w:rPr>
        <w:t>B</w:t>
      </w:r>
      <w:r w:rsidRPr="00401B81">
        <w:rPr>
          <w:rFonts w:ascii="Times New Roman" w:hAnsi="Times New Roman"/>
          <w:sz w:val="24"/>
          <w:szCs w:val="24"/>
          <w:lang w:val="tr-TR"/>
        </w:rPr>
        <w:t>u</w:t>
      </w:r>
      <w:r w:rsidR="00F04764" w:rsidRPr="00401B81">
        <w:rPr>
          <w:rFonts w:ascii="Times New Roman" w:hAnsi="Times New Roman"/>
          <w:sz w:val="24"/>
          <w:szCs w:val="24"/>
          <w:lang w:val="tr-TR"/>
        </w:rPr>
        <w:t xml:space="preserve"> form</w:t>
      </w:r>
      <w:r w:rsidR="00753868" w:rsidRPr="00401B81">
        <w:rPr>
          <w:rFonts w:ascii="Times New Roman" w:hAnsi="Times New Roman"/>
          <w:sz w:val="24"/>
          <w:szCs w:val="24"/>
          <w:lang w:val="tr-TR"/>
        </w:rPr>
        <w:t>,</w:t>
      </w:r>
      <w:r w:rsidRPr="00401B81">
        <w:rPr>
          <w:rFonts w:ascii="Times New Roman" w:hAnsi="Times New Roman"/>
          <w:sz w:val="24"/>
          <w:szCs w:val="24"/>
          <w:lang w:val="tr-TR"/>
        </w:rPr>
        <w:t xml:space="preserve"> İlgi Beyanı Talebi</w:t>
      </w:r>
      <w:r w:rsidR="00F04764" w:rsidRPr="00401B81">
        <w:rPr>
          <w:rFonts w:ascii="Times New Roman" w:hAnsi="Times New Roman"/>
          <w:sz w:val="24"/>
          <w:szCs w:val="24"/>
          <w:lang w:val="tr-TR"/>
        </w:rPr>
        <w:t xml:space="preserve"> ekinde yer almaktadır</w:t>
      </w:r>
      <w:r w:rsidRPr="00401B81">
        <w:rPr>
          <w:rFonts w:ascii="Times New Roman" w:hAnsi="Times New Roman"/>
          <w:sz w:val="24"/>
          <w:szCs w:val="24"/>
          <w:lang w:val="tr-TR"/>
        </w:rPr>
        <w:t>. Bu</w:t>
      </w:r>
      <w:r w:rsidR="001B01AD" w:rsidRPr="00401B81">
        <w:rPr>
          <w:rFonts w:ascii="Times New Roman" w:hAnsi="Times New Roman"/>
          <w:sz w:val="24"/>
          <w:szCs w:val="24"/>
          <w:lang w:val="tr-TR"/>
        </w:rPr>
        <w:t xml:space="preserve"> form</w:t>
      </w:r>
      <w:r w:rsidRPr="00401B81">
        <w:rPr>
          <w:rFonts w:ascii="Times New Roman" w:hAnsi="Times New Roman"/>
          <w:sz w:val="24"/>
          <w:szCs w:val="24"/>
          <w:lang w:val="tr-TR"/>
        </w:rPr>
        <w:t xml:space="preserve">, sözleşmenin adını ve referans numarasını, iş kapsamının kısa açıklamasını, sözleşme tutarını, sözleşme süresini, müşterinin adını ve </w:t>
      </w:r>
      <w:r w:rsidR="001B01AD" w:rsidRPr="00401B81">
        <w:rPr>
          <w:rFonts w:ascii="Times New Roman" w:hAnsi="Times New Roman"/>
          <w:sz w:val="24"/>
          <w:szCs w:val="24"/>
          <w:lang w:val="tr-TR"/>
        </w:rPr>
        <w:t xml:space="preserve">sözleşmenin süresini, </w:t>
      </w:r>
      <w:r w:rsidRPr="00401B81">
        <w:rPr>
          <w:rFonts w:ascii="Times New Roman" w:hAnsi="Times New Roman"/>
          <w:sz w:val="24"/>
          <w:szCs w:val="24"/>
          <w:lang w:val="tr-TR"/>
        </w:rPr>
        <w:t xml:space="preserve">ülkesini ve </w:t>
      </w:r>
      <w:r w:rsidR="001B01AD" w:rsidRPr="00401B81">
        <w:rPr>
          <w:rFonts w:ascii="Times New Roman" w:hAnsi="Times New Roman"/>
          <w:sz w:val="24"/>
          <w:szCs w:val="24"/>
          <w:lang w:val="tr-TR"/>
        </w:rPr>
        <w:t>D</w:t>
      </w:r>
      <w:r w:rsidRPr="00401B81">
        <w:rPr>
          <w:rFonts w:ascii="Times New Roman" w:hAnsi="Times New Roman"/>
          <w:sz w:val="24"/>
          <w:szCs w:val="24"/>
          <w:lang w:val="tr-TR"/>
        </w:rPr>
        <w:t xml:space="preserve">anışmanın sözleşmedeki rolünü içermelidir. Tamamlanmış sözleşmelerin </w:t>
      </w:r>
      <w:r w:rsidR="001B01AD" w:rsidRPr="00401B81">
        <w:rPr>
          <w:rFonts w:ascii="Times New Roman" w:hAnsi="Times New Roman"/>
          <w:sz w:val="24"/>
          <w:szCs w:val="24"/>
          <w:lang w:val="tr-TR"/>
        </w:rPr>
        <w:t>m</w:t>
      </w:r>
      <w:r w:rsidRPr="00401B81">
        <w:rPr>
          <w:rFonts w:ascii="Times New Roman" w:hAnsi="Times New Roman"/>
          <w:sz w:val="24"/>
          <w:szCs w:val="24"/>
          <w:lang w:val="tr-TR"/>
        </w:rPr>
        <w:t xml:space="preserve">üşterilerinin </w:t>
      </w:r>
      <w:r w:rsidR="001B01AD" w:rsidRPr="00401B81">
        <w:rPr>
          <w:rFonts w:ascii="Times New Roman" w:hAnsi="Times New Roman"/>
          <w:sz w:val="24"/>
          <w:szCs w:val="24"/>
          <w:lang w:val="tr-TR"/>
        </w:rPr>
        <w:t>iş bitirme</w:t>
      </w:r>
      <w:r w:rsidRPr="00401B81">
        <w:rPr>
          <w:rFonts w:ascii="Times New Roman" w:hAnsi="Times New Roman"/>
          <w:sz w:val="24"/>
          <w:szCs w:val="24"/>
          <w:lang w:val="tr-TR"/>
        </w:rPr>
        <w:t xml:space="preserve"> sertifikalarını</w:t>
      </w:r>
      <w:r w:rsidR="00753868" w:rsidRPr="00401B81">
        <w:rPr>
          <w:rFonts w:ascii="Times New Roman" w:hAnsi="Times New Roman"/>
          <w:sz w:val="24"/>
          <w:szCs w:val="24"/>
          <w:lang w:val="tr-TR"/>
        </w:rPr>
        <w:t>n/</w:t>
      </w:r>
      <w:r w:rsidRPr="00401B81">
        <w:rPr>
          <w:rFonts w:ascii="Times New Roman" w:hAnsi="Times New Roman"/>
          <w:sz w:val="24"/>
          <w:szCs w:val="24"/>
          <w:lang w:val="tr-TR"/>
        </w:rPr>
        <w:t xml:space="preserve">referanslarının kopyalarının </w:t>
      </w:r>
      <w:r w:rsidR="001B01AD" w:rsidRPr="00401B81">
        <w:rPr>
          <w:rFonts w:ascii="Times New Roman" w:hAnsi="Times New Roman"/>
          <w:sz w:val="24"/>
          <w:szCs w:val="24"/>
          <w:lang w:val="tr-TR"/>
        </w:rPr>
        <w:t>ilgi bildirimi</w:t>
      </w:r>
      <w:r w:rsidRPr="00401B81">
        <w:rPr>
          <w:rFonts w:ascii="Times New Roman" w:hAnsi="Times New Roman"/>
          <w:sz w:val="24"/>
          <w:szCs w:val="24"/>
          <w:lang w:val="tr-TR"/>
        </w:rPr>
        <w:t xml:space="preserve"> </w:t>
      </w:r>
      <w:r w:rsidR="001F3BC4" w:rsidRPr="00401B81">
        <w:rPr>
          <w:rFonts w:ascii="Times New Roman" w:hAnsi="Times New Roman"/>
          <w:sz w:val="24"/>
          <w:szCs w:val="24"/>
          <w:lang w:val="tr-TR"/>
        </w:rPr>
        <w:t>ile</w:t>
      </w:r>
      <w:r w:rsidRPr="00401B81">
        <w:rPr>
          <w:rFonts w:ascii="Times New Roman" w:hAnsi="Times New Roman"/>
          <w:sz w:val="24"/>
          <w:szCs w:val="24"/>
          <w:lang w:val="tr-TR"/>
        </w:rPr>
        <w:t xml:space="preserve"> sunulması gerek</w:t>
      </w:r>
      <w:r w:rsidR="00753868" w:rsidRPr="00401B81">
        <w:rPr>
          <w:rFonts w:ascii="Times New Roman" w:hAnsi="Times New Roman"/>
          <w:sz w:val="24"/>
          <w:szCs w:val="24"/>
          <w:lang w:val="tr-TR"/>
        </w:rPr>
        <w:t>ir.)</w:t>
      </w:r>
    </w:p>
    <w:p w14:paraId="30EA77D0" w14:textId="6568E85E" w:rsidR="001F3BC4" w:rsidRPr="00401B81" w:rsidRDefault="001F3BC4"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İlgili Danışmanları</w:t>
      </w:r>
      <w:r w:rsidR="00753868" w:rsidRPr="00401B81">
        <w:rPr>
          <w:rFonts w:ascii="Times New Roman" w:hAnsi="Times New Roman"/>
          <w:sz w:val="24"/>
          <w:szCs w:val="24"/>
          <w:lang w:val="tr-TR"/>
        </w:rPr>
        <w:t>n</w:t>
      </w:r>
      <w:r w:rsidRPr="00401B81">
        <w:rPr>
          <w:rFonts w:ascii="Times New Roman" w:hAnsi="Times New Roman"/>
          <w:sz w:val="24"/>
          <w:szCs w:val="24"/>
          <w:lang w:val="tr-TR"/>
        </w:rPr>
        <w:t xml:space="preserve">, Dünya Bankası'nın çıkar çatışması politikasını ortaya koyan </w:t>
      </w:r>
      <w:r w:rsidR="00753868" w:rsidRPr="00401B81">
        <w:rPr>
          <w:rFonts w:ascii="Times New Roman" w:hAnsi="Times New Roman"/>
          <w:sz w:val="24"/>
          <w:szCs w:val="24"/>
          <w:lang w:val="tr-TR"/>
        </w:rPr>
        <w:t>“</w:t>
      </w:r>
      <w:r w:rsidRPr="00401B81">
        <w:rPr>
          <w:rFonts w:ascii="Times New Roman" w:hAnsi="Times New Roman"/>
          <w:sz w:val="24"/>
          <w:szCs w:val="24"/>
          <w:lang w:val="tr-TR"/>
        </w:rPr>
        <w:t xml:space="preserve">Dünya Bankası'nın IPF Borçluları için </w:t>
      </w:r>
      <w:r w:rsidR="00F8715F" w:rsidRPr="00401B81">
        <w:rPr>
          <w:rFonts w:ascii="Times New Roman" w:hAnsi="Times New Roman"/>
          <w:sz w:val="24"/>
          <w:szCs w:val="24"/>
          <w:lang w:val="tr-TR"/>
        </w:rPr>
        <w:t>Satın alma</w:t>
      </w:r>
      <w:r w:rsidRPr="00401B81">
        <w:rPr>
          <w:rFonts w:ascii="Times New Roman" w:hAnsi="Times New Roman"/>
          <w:sz w:val="24"/>
          <w:szCs w:val="24"/>
          <w:lang w:val="tr-TR"/>
        </w:rPr>
        <w:t xml:space="preserve"> </w:t>
      </w:r>
      <w:r w:rsidR="00F8715F" w:rsidRPr="00401B81">
        <w:rPr>
          <w:rFonts w:ascii="Times New Roman" w:hAnsi="Times New Roman"/>
          <w:sz w:val="24"/>
          <w:szCs w:val="24"/>
          <w:lang w:val="tr-TR"/>
        </w:rPr>
        <w:t>Düzenlemeleri</w:t>
      </w:r>
      <w:r w:rsidR="00D4155D" w:rsidRPr="00401B81">
        <w:rPr>
          <w:rFonts w:ascii="Times New Roman" w:hAnsi="Times New Roman"/>
          <w:sz w:val="24"/>
          <w:szCs w:val="24"/>
          <w:lang w:val="tr-TR"/>
        </w:rPr>
        <w:t>:</w:t>
      </w:r>
      <w:r w:rsidRPr="00401B81">
        <w:rPr>
          <w:rFonts w:ascii="Times New Roman" w:hAnsi="Times New Roman"/>
          <w:sz w:val="24"/>
          <w:szCs w:val="24"/>
          <w:lang w:val="tr-TR"/>
        </w:rPr>
        <w:t xml:space="preserve"> Yatırım Projesi Finansmanında </w:t>
      </w:r>
      <w:r w:rsidR="00F8715F" w:rsidRPr="00401B81">
        <w:rPr>
          <w:rFonts w:ascii="Times New Roman" w:hAnsi="Times New Roman"/>
          <w:sz w:val="24"/>
          <w:szCs w:val="24"/>
          <w:lang w:val="tr-TR"/>
        </w:rPr>
        <w:t xml:space="preserve">Satın </w:t>
      </w:r>
      <w:r w:rsidR="00753868" w:rsidRPr="00401B81">
        <w:rPr>
          <w:rFonts w:ascii="Times New Roman" w:hAnsi="Times New Roman"/>
          <w:sz w:val="24"/>
          <w:szCs w:val="24"/>
          <w:lang w:val="tr-TR"/>
        </w:rPr>
        <w:t>A</w:t>
      </w:r>
      <w:r w:rsidR="00F8715F" w:rsidRPr="00401B81">
        <w:rPr>
          <w:rFonts w:ascii="Times New Roman" w:hAnsi="Times New Roman"/>
          <w:sz w:val="24"/>
          <w:szCs w:val="24"/>
          <w:lang w:val="tr-TR"/>
        </w:rPr>
        <w:t>lma</w:t>
      </w:r>
      <w:r w:rsidRPr="00401B81">
        <w:rPr>
          <w:rFonts w:ascii="Times New Roman" w:hAnsi="Times New Roman"/>
          <w:sz w:val="24"/>
          <w:szCs w:val="24"/>
          <w:lang w:val="tr-TR"/>
        </w:rPr>
        <w:t xml:space="preserve"> (Mal, Yapım, Danışmanlık Dışı ve Danışmanlık Hizmetleri) (Kasım 2020)</w:t>
      </w:r>
      <w:r w:rsidR="00753868" w:rsidRPr="00401B81">
        <w:rPr>
          <w:rFonts w:ascii="Times New Roman" w:hAnsi="Times New Roman"/>
          <w:sz w:val="24"/>
          <w:szCs w:val="24"/>
          <w:lang w:val="tr-TR"/>
        </w:rPr>
        <w:t>”</w:t>
      </w:r>
      <w:r w:rsidRPr="00401B81">
        <w:rPr>
          <w:rFonts w:ascii="Times New Roman" w:hAnsi="Times New Roman"/>
          <w:sz w:val="24"/>
          <w:szCs w:val="24"/>
          <w:lang w:val="tr-TR"/>
        </w:rPr>
        <w:t>,</w:t>
      </w:r>
      <w:r w:rsidR="00D4155D" w:rsidRPr="00401B81">
        <w:rPr>
          <w:rFonts w:ascii="Times New Roman" w:hAnsi="Times New Roman"/>
          <w:sz w:val="24"/>
          <w:szCs w:val="24"/>
          <w:lang w:val="tr-TR"/>
        </w:rPr>
        <w:t xml:space="preserve"> dokümanının </w:t>
      </w:r>
      <w:r w:rsidRPr="00401B81">
        <w:rPr>
          <w:rFonts w:ascii="Times New Roman" w:hAnsi="Times New Roman"/>
          <w:sz w:val="24"/>
          <w:szCs w:val="24"/>
          <w:lang w:val="tr-TR"/>
        </w:rPr>
        <w:t>3.16 ve 3.17. paragraflarına dikkat</w:t>
      </w:r>
      <w:r w:rsidR="00753868" w:rsidRPr="00401B81">
        <w:rPr>
          <w:rFonts w:ascii="Times New Roman" w:hAnsi="Times New Roman"/>
          <w:sz w:val="24"/>
          <w:szCs w:val="24"/>
          <w:lang w:val="tr-TR"/>
        </w:rPr>
        <w:t xml:space="preserve"> etmesi gerekmektedir.</w:t>
      </w:r>
    </w:p>
    <w:p w14:paraId="343A233E" w14:textId="3E64D4BB" w:rsidR="00F23B6B" w:rsidRDefault="00F23B6B"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t xml:space="preserve">DANIŞMAN satın alma düzenlemelerinde yer alan Danışmanların Niteliklerine Dayalı Seçim Yöntemine </w:t>
      </w:r>
      <w:r w:rsidR="0071105A" w:rsidRPr="00401B81">
        <w:rPr>
          <w:rFonts w:ascii="Times New Roman" w:hAnsi="Times New Roman"/>
          <w:sz w:val="24"/>
          <w:szCs w:val="24"/>
          <w:lang w:val="tr-TR"/>
        </w:rPr>
        <w:t xml:space="preserve">(CQS) </w:t>
      </w:r>
      <w:r w:rsidRPr="00401B81">
        <w:rPr>
          <w:rFonts w:ascii="Times New Roman" w:hAnsi="Times New Roman"/>
          <w:sz w:val="24"/>
          <w:szCs w:val="24"/>
          <w:lang w:val="tr-TR"/>
        </w:rPr>
        <w:t>uygun olarak seçilecektir.</w:t>
      </w:r>
    </w:p>
    <w:p w14:paraId="3D41E5B9" w14:textId="2416B13E" w:rsidR="005E6856" w:rsidRDefault="005E6856" w:rsidP="005E6856">
      <w:pPr>
        <w:pStyle w:val="ListeParagraf"/>
        <w:spacing w:after="120" w:line="276" w:lineRule="auto"/>
        <w:ind w:left="426"/>
        <w:contextualSpacing w:val="0"/>
        <w:jc w:val="both"/>
        <w:rPr>
          <w:rFonts w:ascii="Times New Roman" w:hAnsi="Times New Roman"/>
          <w:sz w:val="24"/>
          <w:szCs w:val="24"/>
          <w:lang w:val="tr-TR"/>
        </w:rPr>
      </w:pPr>
    </w:p>
    <w:p w14:paraId="159A527F" w14:textId="5C5B83BD" w:rsidR="005E6856" w:rsidRDefault="005E6856" w:rsidP="005E6856">
      <w:pPr>
        <w:pStyle w:val="ListeParagraf"/>
        <w:spacing w:after="120" w:line="276" w:lineRule="auto"/>
        <w:ind w:left="426"/>
        <w:contextualSpacing w:val="0"/>
        <w:jc w:val="both"/>
        <w:rPr>
          <w:rFonts w:ascii="Times New Roman" w:hAnsi="Times New Roman"/>
          <w:sz w:val="24"/>
          <w:szCs w:val="24"/>
          <w:lang w:val="tr-TR"/>
        </w:rPr>
      </w:pPr>
    </w:p>
    <w:p w14:paraId="3DD9CCF1" w14:textId="77777777" w:rsidR="005E6856" w:rsidRPr="00401B81" w:rsidRDefault="005E6856" w:rsidP="005E6856">
      <w:pPr>
        <w:pStyle w:val="ListeParagraf"/>
        <w:spacing w:after="120" w:line="276" w:lineRule="auto"/>
        <w:ind w:left="426"/>
        <w:contextualSpacing w:val="0"/>
        <w:jc w:val="both"/>
        <w:rPr>
          <w:rFonts w:ascii="Times New Roman" w:hAnsi="Times New Roman"/>
          <w:sz w:val="24"/>
          <w:szCs w:val="24"/>
          <w:lang w:val="tr-TR"/>
        </w:rPr>
      </w:pPr>
    </w:p>
    <w:p w14:paraId="3D664457" w14:textId="57753021" w:rsidR="00165511" w:rsidRPr="00401B81" w:rsidRDefault="00B66645" w:rsidP="00962796">
      <w:pPr>
        <w:pStyle w:val="ListeParagraf"/>
        <w:numPr>
          <w:ilvl w:val="0"/>
          <w:numId w:val="6"/>
        </w:numPr>
        <w:spacing w:after="120" w:line="276" w:lineRule="auto"/>
        <w:ind w:left="426" w:hanging="426"/>
        <w:contextualSpacing w:val="0"/>
        <w:jc w:val="both"/>
        <w:rPr>
          <w:rFonts w:ascii="Times New Roman" w:hAnsi="Times New Roman"/>
          <w:sz w:val="24"/>
          <w:szCs w:val="24"/>
          <w:lang w:val="tr-TR"/>
        </w:rPr>
      </w:pPr>
      <w:r w:rsidRPr="00401B81">
        <w:rPr>
          <w:rFonts w:ascii="Times New Roman" w:hAnsi="Times New Roman"/>
          <w:sz w:val="24"/>
          <w:szCs w:val="24"/>
          <w:lang w:val="tr-TR"/>
        </w:rPr>
        <w:lastRenderedPageBreak/>
        <w:t>İ</w:t>
      </w:r>
      <w:r w:rsidR="00165511" w:rsidRPr="00401B81">
        <w:rPr>
          <w:rFonts w:ascii="Times New Roman" w:hAnsi="Times New Roman"/>
          <w:sz w:val="24"/>
          <w:szCs w:val="24"/>
          <w:lang w:val="tr-TR"/>
        </w:rPr>
        <w:t xml:space="preserve">şle ilgili detaylı bilgiye </w:t>
      </w:r>
      <w:r w:rsidRPr="00401B81">
        <w:rPr>
          <w:rFonts w:ascii="Times New Roman" w:hAnsi="Times New Roman"/>
          <w:sz w:val="24"/>
          <w:szCs w:val="24"/>
          <w:lang w:val="tr-TR"/>
        </w:rPr>
        <w:t xml:space="preserve">Türkiye saatiyle </w:t>
      </w:r>
      <w:r w:rsidRPr="00401B81">
        <w:rPr>
          <w:rFonts w:ascii="Times New Roman" w:hAnsi="Times New Roman"/>
          <w:i/>
          <w:iCs/>
          <w:sz w:val="24"/>
          <w:szCs w:val="24"/>
          <w:lang w:val="tr-TR"/>
        </w:rPr>
        <w:t>09:00-18</w:t>
      </w:r>
      <w:r w:rsidR="00165511" w:rsidRPr="00401B81">
        <w:rPr>
          <w:rFonts w:ascii="Times New Roman" w:hAnsi="Times New Roman"/>
          <w:i/>
          <w:iCs/>
          <w:sz w:val="24"/>
          <w:szCs w:val="24"/>
          <w:lang w:val="tr-TR"/>
        </w:rPr>
        <w:t>:00</w:t>
      </w:r>
      <w:r w:rsidR="00165511" w:rsidRPr="00401B81">
        <w:rPr>
          <w:rFonts w:ascii="Times New Roman" w:hAnsi="Times New Roman"/>
          <w:sz w:val="24"/>
          <w:szCs w:val="24"/>
          <w:lang w:val="tr-TR"/>
        </w:rPr>
        <w:t xml:space="preserve"> çalışma saatleri arasında aşağıdaki </w:t>
      </w:r>
      <w:r w:rsidRPr="00401B81">
        <w:rPr>
          <w:rFonts w:ascii="Times New Roman" w:hAnsi="Times New Roman"/>
          <w:sz w:val="24"/>
          <w:szCs w:val="24"/>
          <w:lang w:val="tr-TR"/>
        </w:rPr>
        <w:t xml:space="preserve">iletişim bilgilerinden </w:t>
      </w:r>
      <w:r w:rsidR="00165511" w:rsidRPr="00401B81">
        <w:rPr>
          <w:rFonts w:ascii="Times New Roman" w:hAnsi="Times New Roman"/>
          <w:sz w:val="24"/>
          <w:szCs w:val="24"/>
          <w:lang w:val="tr-TR"/>
        </w:rPr>
        <w:t>ulaşabilirler.</w:t>
      </w:r>
    </w:p>
    <w:tbl>
      <w:tblPr>
        <w:tblStyle w:val="TabloKlavuzu"/>
        <w:tblW w:w="0" w:type="auto"/>
        <w:tblInd w:w="421" w:type="dxa"/>
        <w:tblLayout w:type="fixed"/>
        <w:tblLook w:val="04A0" w:firstRow="1" w:lastRow="0" w:firstColumn="1" w:lastColumn="0" w:noHBand="0" w:noVBand="1"/>
      </w:tblPr>
      <w:tblGrid>
        <w:gridCol w:w="4394"/>
        <w:gridCol w:w="4247"/>
      </w:tblGrid>
      <w:tr w:rsidR="00F94B10" w:rsidRPr="00401B81" w14:paraId="27373647" w14:textId="77777777" w:rsidTr="004F1386">
        <w:tc>
          <w:tcPr>
            <w:tcW w:w="4394" w:type="dxa"/>
          </w:tcPr>
          <w:p w14:paraId="3C8A7992" w14:textId="7483730D" w:rsidR="00F94B10" w:rsidRPr="00401B81" w:rsidRDefault="00F94B10" w:rsidP="00401B81">
            <w:pPr>
              <w:spacing w:before="60" w:after="60" w:line="276" w:lineRule="auto"/>
              <w:jc w:val="both"/>
              <w:rPr>
                <w:u w:val="single"/>
                <w:lang w:val="tr-TR"/>
              </w:rPr>
            </w:pPr>
            <w:r w:rsidRPr="00401B81">
              <w:rPr>
                <w:b/>
                <w:u w:val="single"/>
                <w:lang w:val="tr-TR"/>
              </w:rPr>
              <w:t>Bilgi İçin</w:t>
            </w:r>
            <w:r w:rsidR="005E6856">
              <w:rPr>
                <w:b/>
                <w:u w:val="single"/>
                <w:lang w:val="tr-TR"/>
              </w:rPr>
              <w:t>:</w:t>
            </w:r>
            <w:bookmarkStart w:id="0" w:name="_GoBack"/>
            <w:bookmarkEnd w:id="0"/>
          </w:p>
        </w:tc>
        <w:tc>
          <w:tcPr>
            <w:tcW w:w="4247" w:type="dxa"/>
          </w:tcPr>
          <w:p w14:paraId="2766A0E5" w14:textId="77777777" w:rsidR="00F94B10" w:rsidRPr="00401B81" w:rsidRDefault="00F94B10" w:rsidP="00401B81">
            <w:pPr>
              <w:spacing w:before="60" w:after="60" w:line="276" w:lineRule="auto"/>
              <w:jc w:val="both"/>
              <w:rPr>
                <w:b/>
                <w:lang w:val="tr-TR"/>
              </w:rPr>
            </w:pPr>
          </w:p>
        </w:tc>
      </w:tr>
      <w:tr w:rsidR="005E6856" w:rsidRPr="00401B81" w14:paraId="73E6B38F" w14:textId="77777777" w:rsidTr="003B31CA">
        <w:trPr>
          <w:trHeight w:val="1422"/>
        </w:trPr>
        <w:tc>
          <w:tcPr>
            <w:tcW w:w="4394" w:type="dxa"/>
          </w:tcPr>
          <w:p w14:paraId="17330C05" w14:textId="77777777" w:rsidR="005E6856" w:rsidRPr="00401B81" w:rsidRDefault="005E6856" w:rsidP="003B31CA">
            <w:pPr>
              <w:spacing w:before="60" w:after="60" w:line="276" w:lineRule="auto"/>
              <w:jc w:val="both"/>
              <w:rPr>
                <w:b/>
                <w:sz w:val="22"/>
                <w:lang w:val="tr-TR"/>
              </w:rPr>
            </w:pPr>
            <w:r w:rsidRPr="00401B81">
              <w:rPr>
                <w:b/>
                <w:sz w:val="22"/>
                <w:lang w:val="tr-TR"/>
              </w:rPr>
              <w:t>Özgen MARTAL</w:t>
            </w:r>
          </w:p>
          <w:p w14:paraId="1C60DAFC" w14:textId="77777777" w:rsidR="005E6856" w:rsidRPr="00401B81" w:rsidRDefault="005E6856" w:rsidP="003B31CA">
            <w:pPr>
              <w:spacing w:before="60" w:after="60" w:line="276" w:lineRule="auto"/>
              <w:jc w:val="both"/>
              <w:rPr>
                <w:sz w:val="22"/>
                <w:lang w:val="tr-TR"/>
              </w:rPr>
            </w:pPr>
            <w:r w:rsidRPr="00401B81">
              <w:rPr>
                <w:sz w:val="22"/>
                <w:lang w:val="tr-TR"/>
              </w:rPr>
              <w:t>İdari İşler ve Koordinasyon Daire Başkanı</w:t>
            </w:r>
          </w:p>
          <w:p w14:paraId="4ABDADBE" w14:textId="77777777" w:rsidR="005E6856" w:rsidRPr="00401B81" w:rsidRDefault="005E6856" w:rsidP="003B31CA">
            <w:pPr>
              <w:spacing w:before="60" w:after="60" w:line="276" w:lineRule="auto"/>
              <w:jc w:val="both"/>
              <w:rPr>
                <w:sz w:val="22"/>
                <w:lang w:val="tr-TR"/>
              </w:rPr>
            </w:pPr>
            <w:r w:rsidRPr="00401B81">
              <w:rPr>
                <w:sz w:val="22"/>
                <w:lang w:val="tr-TR"/>
              </w:rPr>
              <w:t xml:space="preserve">E-posta: </w:t>
            </w:r>
            <w:hyperlink r:id="rId13" w:history="1">
              <w:r w:rsidRPr="00401B81">
                <w:rPr>
                  <w:rStyle w:val="Kpr"/>
                  <w:sz w:val="22"/>
                  <w:lang w:val="tr-TR"/>
                </w:rPr>
                <w:t>ozgen.martal@tarimorman.gov.tr</w:t>
              </w:r>
            </w:hyperlink>
            <w:r w:rsidRPr="00401B81">
              <w:rPr>
                <w:sz w:val="22"/>
                <w:lang w:val="tr-TR"/>
              </w:rPr>
              <w:t xml:space="preserve"> </w:t>
            </w:r>
          </w:p>
          <w:p w14:paraId="69BF34B4" w14:textId="77777777" w:rsidR="005E6856" w:rsidRPr="00401B81" w:rsidRDefault="005E6856" w:rsidP="003B31CA">
            <w:pPr>
              <w:spacing w:before="60" w:after="60" w:line="276" w:lineRule="auto"/>
              <w:jc w:val="both"/>
              <w:rPr>
                <w:b/>
                <w:sz w:val="22"/>
                <w:lang w:val="tr-TR"/>
              </w:rPr>
            </w:pPr>
            <w:r w:rsidRPr="00401B81">
              <w:rPr>
                <w:sz w:val="22"/>
                <w:lang w:val="tr-TR"/>
              </w:rPr>
              <w:t>Tel: +903122075648</w:t>
            </w:r>
          </w:p>
        </w:tc>
        <w:tc>
          <w:tcPr>
            <w:tcW w:w="4247" w:type="dxa"/>
          </w:tcPr>
          <w:p w14:paraId="6755BFB2" w14:textId="77777777" w:rsidR="005E6856" w:rsidRPr="00401B81" w:rsidRDefault="005E6856" w:rsidP="003B31CA">
            <w:pPr>
              <w:spacing w:before="60" w:after="60" w:line="276" w:lineRule="auto"/>
              <w:jc w:val="both"/>
              <w:rPr>
                <w:b/>
                <w:sz w:val="22"/>
                <w:lang w:val="tr-TR"/>
              </w:rPr>
            </w:pPr>
            <w:r w:rsidRPr="00401B81">
              <w:rPr>
                <w:b/>
                <w:sz w:val="22"/>
                <w:lang w:val="tr-TR"/>
              </w:rPr>
              <w:t>Özgür AZMAZ</w:t>
            </w:r>
          </w:p>
          <w:p w14:paraId="5FA7F57D" w14:textId="77777777" w:rsidR="005E6856" w:rsidRPr="00401B81" w:rsidRDefault="005E6856" w:rsidP="003B31CA">
            <w:pPr>
              <w:spacing w:before="60" w:after="60" w:line="276" w:lineRule="auto"/>
              <w:jc w:val="both"/>
              <w:rPr>
                <w:b/>
                <w:sz w:val="22"/>
                <w:lang w:val="tr-TR"/>
              </w:rPr>
            </w:pPr>
            <w:r w:rsidRPr="00401B81">
              <w:rPr>
                <w:sz w:val="22"/>
                <w:lang w:val="tr-TR"/>
              </w:rPr>
              <w:t>Mali İşler Şube Müdürü</w:t>
            </w:r>
          </w:p>
          <w:p w14:paraId="4981B6D8" w14:textId="77777777" w:rsidR="005E6856" w:rsidRPr="00401B81" w:rsidRDefault="005E6856" w:rsidP="003B31CA">
            <w:pPr>
              <w:spacing w:before="60" w:after="60" w:line="276" w:lineRule="auto"/>
              <w:jc w:val="both"/>
              <w:rPr>
                <w:sz w:val="22"/>
                <w:lang w:val="tr-TR"/>
              </w:rPr>
            </w:pPr>
            <w:r w:rsidRPr="00401B81">
              <w:rPr>
                <w:sz w:val="22"/>
                <w:lang w:val="tr-TR"/>
              </w:rPr>
              <w:t>E-posta:</w:t>
            </w:r>
            <w:r w:rsidRPr="00401B81">
              <w:rPr>
                <w:b/>
                <w:sz w:val="22"/>
                <w:lang w:val="tr-TR"/>
              </w:rPr>
              <w:t xml:space="preserve"> </w:t>
            </w:r>
            <w:hyperlink r:id="rId14" w:history="1">
              <w:r w:rsidRPr="00401B81">
                <w:rPr>
                  <w:rStyle w:val="Kpr"/>
                  <w:sz w:val="22"/>
                  <w:lang w:val="tr-TR"/>
                </w:rPr>
                <w:t>ozgur.azmaz@tarimorman.gov.tr</w:t>
              </w:r>
            </w:hyperlink>
            <w:r w:rsidRPr="00401B81">
              <w:rPr>
                <w:sz w:val="22"/>
                <w:lang w:val="tr-TR"/>
              </w:rPr>
              <w:t xml:space="preserve"> </w:t>
            </w:r>
          </w:p>
          <w:p w14:paraId="10504EAB" w14:textId="77777777" w:rsidR="005E6856" w:rsidRPr="00401B81" w:rsidRDefault="005E6856" w:rsidP="003B31CA">
            <w:pPr>
              <w:spacing w:before="60" w:after="60" w:line="276" w:lineRule="auto"/>
              <w:jc w:val="both"/>
              <w:rPr>
                <w:b/>
                <w:sz w:val="22"/>
                <w:lang w:val="tr-TR"/>
              </w:rPr>
            </w:pPr>
            <w:r w:rsidRPr="00401B81">
              <w:rPr>
                <w:sz w:val="22"/>
                <w:lang w:val="tr-TR"/>
              </w:rPr>
              <w:t>Tel: +903122075648</w:t>
            </w:r>
          </w:p>
        </w:tc>
      </w:tr>
      <w:tr w:rsidR="00F94B10" w:rsidRPr="00401B81" w14:paraId="0CFCFA6B" w14:textId="77777777" w:rsidTr="004F1386">
        <w:trPr>
          <w:trHeight w:val="1272"/>
        </w:trPr>
        <w:tc>
          <w:tcPr>
            <w:tcW w:w="4394" w:type="dxa"/>
          </w:tcPr>
          <w:p w14:paraId="0C2A0768" w14:textId="77083F85" w:rsidR="00F94B10" w:rsidRPr="00401B81" w:rsidRDefault="00641E61" w:rsidP="00401B81">
            <w:pPr>
              <w:spacing w:before="60" w:after="60" w:line="276" w:lineRule="auto"/>
              <w:jc w:val="both"/>
              <w:rPr>
                <w:b/>
                <w:sz w:val="22"/>
                <w:lang w:val="tr-TR"/>
              </w:rPr>
            </w:pPr>
            <w:r w:rsidRPr="00401B81">
              <w:rPr>
                <w:b/>
                <w:sz w:val="22"/>
                <w:lang w:val="tr-TR"/>
              </w:rPr>
              <w:t>Necmettin ÇELİK</w:t>
            </w:r>
          </w:p>
          <w:p w14:paraId="42342E4A" w14:textId="77777777" w:rsidR="00641E61" w:rsidRPr="00401B81" w:rsidRDefault="00641E61" w:rsidP="00401B81">
            <w:pPr>
              <w:spacing w:before="60" w:after="60" w:line="276" w:lineRule="auto"/>
              <w:jc w:val="both"/>
              <w:rPr>
                <w:sz w:val="22"/>
                <w:lang w:val="tr-TR"/>
              </w:rPr>
            </w:pPr>
            <w:r w:rsidRPr="00401B81">
              <w:rPr>
                <w:sz w:val="22"/>
                <w:lang w:val="tr-TR"/>
              </w:rPr>
              <w:t xml:space="preserve">Proje ve Kurumsal Mimari Geliştirme Daire Başkanı </w:t>
            </w:r>
          </w:p>
          <w:p w14:paraId="72E52A96" w14:textId="69250DD3" w:rsidR="00F94B10" w:rsidRPr="00401B81" w:rsidRDefault="00F94B10" w:rsidP="00401B81">
            <w:pPr>
              <w:spacing w:before="60" w:after="60" w:line="276" w:lineRule="auto"/>
              <w:jc w:val="both"/>
              <w:rPr>
                <w:sz w:val="22"/>
                <w:lang w:val="tr-TR"/>
              </w:rPr>
            </w:pPr>
            <w:r w:rsidRPr="00401B81">
              <w:rPr>
                <w:sz w:val="22"/>
                <w:lang w:val="tr-TR"/>
              </w:rPr>
              <w:t xml:space="preserve">E-posta: </w:t>
            </w:r>
            <w:hyperlink r:id="rId15" w:history="1">
              <w:r w:rsidR="00641E61" w:rsidRPr="00401B81">
                <w:rPr>
                  <w:rStyle w:val="Kpr"/>
                  <w:sz w:val="22"/>
                  <w:lang w:val="tr-TR"/>
                </w:rPr>
                <w:t>necmettin.celik@tarimorman.gov.tr</w:t>
              </w:r>
            </w:hyperlink>
          </w:p>
          <w:p w14:paraId="5C9FBF04" w14:textId="6D80C408" w:rsidR="00F94B10" w:rsidRPr="00401B81" w:rsidRDefault="00641E61" w:rsidP="00401B81">
            <w:pPr>
              <w:spacing w:before="60" w:after="60" w:line="276" w:lineRule="auto"/>
              <w:jc w:val="both"/>
              <w:rPr>
                <w:b/>
                <w:sz w:val="22"/>
                <w:lang w:val="tr-TR"/>
              </w:rPr>
            </w:pPr>
            <w:r w:rsidRPr="00401B81">
              <w:rPr>
                <w:sz w:val="22"/>
                <w:lang w:val="tr-TR"/>
              </w:rPr>
              <w:t>Tel: +903122075645</w:t>
            </w:r>
          </w:p>
        </w:tc>
        <w:tc>
          <w:tcPr>
            <w:tcW w:w="4247" w:type="dxa"/>
          </w:tcPr>
          <w:p w14:paraId="776FE679" w14:textId="1789291F" w:rsidR="00F94B10" w:rsidRPr="00401B81" w:rsidRDefault="00641E61" w:rsidP="00401B81">
            <w:pPr>
              <w:spacing w:before="60" w:after="60" w:line="276" w:lineRule="auto"/>
              <w:jc w:val="both"/>
              <w:rPr>
                <w:b/>
                <w:sz w:val="22"/>
                <w:lang w:val="tr-TR"/>
              </w:rPr>
            </w:pPr>
            <w:r w:rsidRPr="00401B81">
              <w:rPr>
                <w:b/>
                <w:sz w:val="22"/>
                <w:lang w:val="tr-TR"/>
              </w:rPr>
              <w:t>Serdar Tevfik GÜRBÜZ</w:t>
            </w:r>
          </w:p>
          <w:p w14:paraId="1AE9B0FC" w14:textId="0B84FA5B" w:rsidR="00F94B10" w:rsidRPr="00401B81" w:rsidRDefault="00641E61" w:rsidP="00401B81">
            <w:pPr>
              <w:spacing w:before="60" w:after="60" w:line="276" w:lineRule="auto"/>
              <w:jc w:val="both"/>
              <w:rPr>
                <w:sz w:val="22"/>
                <w:lang w:val="tr-TR"/>
              </w:rPr>
            </w:pPr>
            <w:r w:rsidRPr="00401B81">
              <w:rPr>
                <w:sz w:val="22"/>
                <w:lang w:val="tr-TR"/>
              </w:rPr>
              <w:t xml:space="preserve">İş Geliştirme </w:t>
            </w:r>
            <w:r w:rsidR="00F94B10" w:rsidRPr="00401B81">
              <w:rPr>
                <w:sz w:val="22"/>
                <w:lang w:val="tr-TR"/>
              </w:rPr>
              <w:t>Çalışma Grup Sorumlusu</w:t>
            </w:r>
          </w:p>
          <w:p w14:paraId="1237854C" w14:textId="483A2644" w:rsidR="00F94B10" w:rsidRPr="00401B81" w:rsidRDefault="00F94B10" w:rsidP="00401B81">
            <w:pPr>
              <w:spacing w:before="60" w:after="60" w:line="276" w:lineRule="auto"/>
              <w:jc w:val="both"/>
              <w:rPr>
                <w:b/>
                <w:sz w:val="22"/>
                <w:lang w:val="tr-TR"/>
              </w:rPr>
            </w:pPr>
            <w:r w:rsidRPr="00401B81">
              <w:rPr>
                <w:sz w:val="22"/>
                <w:lang w:val="tr-TR"/>
              </w:rPr>
              <w:t>E-posta:</w:t>
            </w:r>
            <w:r w:rsidR="00641E61" w:rsidRPr="00401B81">
              <w:rPr>
                <w:b/>
                <w:sz w:val="22"/>
                <w:lang w:val="tr-TR"/>
              </w:rPr>
              <w:t xml:space="preserve"> </w:t>
            </w:r>
            <w:hyperlink r:id="rId16" w:history="1">
              <w:r w:rsidR="00641E61" w:rsidRPr="00401B81">
                <w:rPr>
                  <w:rStyle w:val="Kpr"/>
                  <w:sz w:val="22"/>
                  <w:lang w:val="tr-TR"/>
                </w:rPr>
                <w:t>serdartevfik.gurbuz@tarimorman.gov.tr</w:t>
              </w:r>
            </w:hyperlink>
          </w:p>
          <w:p w14:paraId="77016E9A" w14:textId="0ED90412" w:rsidR="00F94B10" w:rsidRPr="00401B81" w:rsidRDefault="00641E61" w:rsidP="00401B81">
            <w:pPr>
              <w:spacing w:before="60" w:after="60" w:line="276" w:lineRule="auto"/>
              <w:jc w:val="both"/>
              <w:rPr>
                <w:b/>
                <w:sz w:val="22"/>
                <w:lang w:val="tr-TR"/>
              </w:rPr>
            </w:pPr>
            <w:r w:rsidRPr="00401B81">
              <w:rPr>
                <w:sz w:val="22"/>
                <w:lang w:val="tr-TR"/>
              </w:rPr>
              <w:t>Tel: +903122075645</w:t>
            </w:r>
          </w:p>
        </w:tc>
      </w:tr>
    </w:tbl>
    <w:p w14:paraId="0D5B4F9D" w14:textId="77777777" w:rsidR="00F94B10" w:rsidRPr="00401B81" w:rsidRDefault="00F94B10" w:rsidP="00B253F5">
      <w:pPr>
        <w:pStyle w:val="NormalWeb"/>
        <w:shd w:val="clear" w:color="auto" w:fill="FFFFFF"/>
        <w:spacing w:before="0" w:beforeAutospacing="0" w:after="240" w:afterAutospacing="0" w:line="276" w:lineRule="auto"/>
        <w:ind w:left="360"/>
        <w:jc w:val="both"/>
        <w:rPr>
          <w:b/>
          <w:bCs/>
          <w:color w:val="535353"/>
        </w:rPr>
      </w:pPr>
    </w:p>
    <w:p w14:paraId="085291EB" w14:textId="5A635402" w:rsidR="00B63601" w:rsidRPr="00401B81" w:rsidRDefault="00F94B10" w:rsidP="00B63601">
      <w:pPr>
        <w:pStyle w:val="ListeParagraf"/>
        <w:numPr>
          <w:ilvl w:val="0"/>
          <w:numId w:val="6"/>
        </w:numPr>
        <w:spacing w:after="240" w:line="276" w:lineRule="auto"/>
        <w:ind w:left="426" w:hanging="426"/>
        <w:jc w:val="both"/>
        <w:rPr>
          <w:rFonts w:ascii="Times New Roman" w:hAnsi="Times New Roman"/>
          <w:sz w:val="24"/>
          <w:szCs w:val="24"/>
          <w:lang w:val="tr-TR"/>
        </w:rPr>
      </w:pPr>
      <w:r w:rsidRPr="00401B81">
        <w:rPr>
          <w:rFonts w:ascii="Times New Roman" w:hAnsi="Times New Roman"/>
          <w:sz w:val="24"/>
          <w:szCs w:val="24"/>
          <w:lang w:val="tr-TR"/>
        </w:rPr>
        <w:t>İ</w:t>
      </w:r>
      <w:r w:rsidR="00165511" w:rsidRPr="00401B81">
        <w:rPr>
          <w:rFonts w:ascii="Times New Roman" w:hAnsi="Times New Roman"/>
          <w:sz w:val="24"/>
          <w:szCs w:val="24"/>
          <w:lang w:val="tr-TR"/>
        </w:rPr>
        <w:t>lgi bildirimleri</w:t>
      </w:r>
      <w:r w:rsidR="00440156" w:rsidRPr="00401B81">
        <w:rPr>
          <w:rFonts w:ascii="Times New Roman" w:hAnsi="Times New Roman"/>
          <w:sz w:val="24"/>
          <w:szCs w:val="24"/>
          <w:lang w:val="tr-TR"/>
        </w:rPr>
        <w:t xml:space="preserve"> kapalı zarf içinde</w:t>
      </w:r>
      <w:r w:rsidR="00165511" w:rsidRPr="00401B81">
        <w:rPr>
          <w:rFonts w:ascii="Times New Roman" w:hAnsi="Times New Roman"/>
          <w:sz w:val="24"/>
          <w:szCs w:val="24"/>
          <w:lang w:val="tr-TR"/>
        </w:rPr>
        <w:t xml:space="preserve"> </w:t>
      </w:r>
      <w:r w:rsidR="00440156" w:rsidRPr="00401B81">
        <w:rPr>
          <w:rFonts w:ascii="Times New Roman" w:hAnsi="Times New Roman"/>
          <w:sz w:val="24"/>
          <w:szCs w:val="24"/>
          <w:lang w:val="tr-TR"/>
        </w:rPr>
        <w:t xml:space="preserve">üst yazı ile birlikte </w:t>
      </w:r>
      <w:r w:rsidR="00165511" w:rsidRPr="00401B81">
        <w:rPr>
          <w:rFonts w:ascii="Times New Roman" w:hAnsi="Times New Roman"/>
          <w:sz w:val="24"/>
          <w:szCs w:val="24"/>
          <w:lang w:val="tr-TR"/>
        </w:rPr>
        <w:t xml:space="preserve">en geç </w:t>
      </w:r>
      <w:r w:rsidR="00CE7F28" w:rsidRPr="00401B81">
        <w:rPr>
          <w:rFonts w:ascii="Times New Roman" w:hAnsi="Times New Roman"/>
          <w:sz w:val="24"/>
          <w:szCs w:val="24"/>
          <w:lang w:val="tr-TR"/>
        </w:rPr>
        <w:t>14</w:t>
      </w:r>
      <w:r w:rsidR="00962796">
        <w:rPr>
          <w:rFonts w:ascii="Times New Roman" w:hAnsi="Times New Roman"/>
          <w:sz w:val="24"/>
          <w:szCs w:val="24"/>
          <w:lang w:val="tr-TR"/>
        </w:rPr>
        <w:t>.</w:t>
      </w:r>
      <w:r w:rsidR="002657E0" w:rsidRPr="00401B81">
        <w:rPr>
          <w:rFonts w:ascii="Times New Roman" w:hAnsi="Times New Roman"/>
          <w:sz w:val="24"/>
          <w:szCs w:val="24"/>
          <w:lang w:val="tr-TR"/>
        </w:rPr>
        <w:t>0</w:t>
      </w:r>
      <w:r w:rsidR="00F23B6B" w:rsidRPr="00401B81">
        <w:rPr>
          <w:rFonts w:ascii="Times New Roman" w:hAnsi="Times New Roman"/>
          <w:sz w:val="24"/>
          <w:szCs w:val="24"/>
          <w:lang w:val="tr-TR"/>
        </w:rPr>
        <w:t>2</w:t>
      </w:r>
      <w:r w:rsidR="00962796">
        <w:rPr>
          <w:rFonts w:ascii="Times New Roman" w:hAnsi="Times New Roman"/>
          <w:sz w:val="24"/>
          <w:szCs w:val="24"/>
          <w:lang w:val="tr-TR"/>
        </w:rPr>
        <w:t>.</w:t>
      </w:r>
      <w:r w:rsidR="00165511" w:rsidRPr="00401B81">
        <w:rPr>
          <w:rFonts w:ascii="Times New Roman" w:hAnsi="Times New Roman"/>
          <w:sz w:val="24"/>
          <w:szCs w:val="24"/>
          <w:lang w:val="tr-TR"/>
        </w:rPr>
        <w:t>20</w:t>
      </w:r>
      <w:r w:rsidR="008867BA" w:rsidRPr="00401B81">
        <w:rPr>
          <w:rFonts w:ascii="Times New Roman" w:hAnsi="Times New Roman"/>
          <w:sz w:val="24"/>
          <w:szCs w:val="24"/>
          <w:lang w:val="tr-TR"/>
        </w:rPr>
        <w:t>2</w:t>
      </w:r>
      <w:r w:rsidR="002657E0" w:rsidRPr="00401B81">
        <w:rPr>
          <w:rFonts w:ascii="Times New Roman" w:hAnsi="Times New Roman"/>
          <w:sz w:val="24"/>
          <w:szCs w:val="24"/>
          <w:lang w:val="tr-TR"/>
        </w:rPr>
        <w:t>5</w:t>
      </w:r>
      <w:r w:rsidR="00165511" w:rsidRPr="00401B81">
        <w:rPr>
          <w:rFonts w:ascii="Times New Roman" w:hAnsi="Times New Roman"/>
          <w:sz w:val="24"/>
          <w:szCs w:val="24"/>
          <w:lang w:val="tr-TR"/>
        </w:rPr>
        <w:t xml:space="preserve"> tarihi Türkiye saatiyle </w:t>
      </w:r>
      <w:r w:rsidR="00440156" w:rsidRPr="00401B81">
        <w:rPr>
          <w:rFonts w:ascii="Times New Roman" w:hAnsi="Times New Roman"/>
          <w:sz w:val="24"/>
          <w:szCs w:val="24"/>
          <w:lang w:val="tr-TR"/>
        </w:rPr>
        <w:t>1</w:t>
      </w:r>
      <w:r w:rsidR="00CE7F28" w:rsidRPr="00401B81">
        <w:rPr>
          <w:rFonts w:ascii="Times New Roman" w:hAnsi="Times New Roman"/>
          <w:sz w:val="24"/>
          <w:szCs w:val="24"/>
          <w:lang w:val="tr-TR"/>
        </w:rPr>
        <w:t>1</w:t>
      </w:r>
      <w:r w:rsidR="00962796">
        <w:rPr>
          <w:rFonts w:ascii="Times New Roman" w:hAnsi="Times New Roman"/>
          <w:sz w:val="24"/>
          <w:szCs w:val="24"/>
          <w:lang w:val="tr-TR"/>
        </w:rPr>
        <w:t>.</w:t>
      </w:r>
      <w:r w:rsidR="00440156" w:rsidRPr="00401B81">
        <w:rPr>
          <w:rFonts w:ascii="Times New Roman" w:hAnsi="Times New Roman"/>
          <w:sz w:val="24"/>
          <w:szCs w:val="24"/>
          <w:lang w:val="tr-TR"/>
        </w:rPr>
        <w:t xml:space="preserve">00’a </w:t>
      </w:r>
      <w:r w:rsidR="00165511" w:rsidRPr="00401B81">
        <w:rPr>
          <w:rFonts w:ascii="Times New Roman" w:hAnsi="Times New Roman"/>
          <w:sz w:val="24"/>
          <w:szCs w:val="24"/>
          <w:lang w:val="tr-TR"/>
        </w:rPr>
        <w:t xml:space="preserve">kadar aşağıdaki adrese </w:t>
      </w:r>
      <w:r w:rsidR="009E48EF" w:rsidRPr="00401B81">
        <w:rPr>
          <w:rFonts w:ascii="Times New Roman" w:hAnsi="Times New Roman"/>
          <w:sz w:val="24"/>
          <w:szCs w:val="24"/>
          <w:lang w:val="tr-TR"/>
        </w:rPr>
        <w:t xml:space="preserve">kapalı zarf içerisinde </w:t>
      </w:r>
      <w:r w:rsidR="005D4B1E" w:rsidRPr="00401B81">
        <w:rPr>
          <w:rFonts w:ascii="Times New Roman" w:hAnsi="Times New Roman"/>
          <w:sz w:val="24"/>
          <w:szCs w:val="24"/>
          <w:lang w:val="tr-TR"/>
        </w:rPr>
        <w:t xml:space="preserve">aşağıda belirtilen adrese </w:t>
      </w:r>
      <w:r w:rsidR="009E48EF" w:rsidRPr="00401B81">
        <w:rPr>
          <w:rFonts w:ascii="Times New Roman" w:hAnsi="Times New Roman"/>
          <w:sz w:val="24"/>
          <w:szCs w:val="24"/>
          <w:lang w:val="tr-TR"/>
        </w:rPr>
        <w:t xml:space="preserve">elden </w:t>
      </w:r>
      <w:r w:rsidR="00440156" w:rsidRPr="00401B81">
        <w:rPr>
          <w:rFonts w:ascii="Times New Roman" w:hAnsi="Times New Roman"/>
          <w:sz w:val="24"/>
          <w:szCs w:val="24"/>
          <w:lang w:val="tr-TR"/>
        </w:rPr>
        <w:t>teslim edilmesi</w:t>
      </w:r>
      <w:r w:rsidR="00F00FB1" w:rsidRPr="00401B81">
        <w:rPr>
          <w:rFonts w:ascii="Times New Roman" w:hAnsi="Times New Roman"/>
          <w:sz w:val="24"/>
          <w:szCs w:val="24"/>
          <w:lang w:val="tr-TR"/>
        </w:rPr>
        <w:t xml:space="preserve"> </w:t>
      </w:r>
      <w:r w:rsidR="00440156" w:rsidRPr="00401B81">
        <w:rPr>
          <w:rFonts w:ascii="Times New Roman" w:hAnsi="Times New Roman"/>
          <w:sz w:val="24"/>
          <w:szCs w:val="24"/>
          <w:lang w:val="tr-TR"/>
        </w:rPr>
        <w:t>gerekmektedir.</w:t>
      </w:r>
      <w:r w:rsidR="002657E0" w:rsidRPr="00401B81">
        <w:rPr>
          <w:rFonts w:ascii="Times New Roman" w:hAnsi="Times New Roman"/>
          <w:sz w:val="24"/>
          <w:szCs w:val="24"/>
          <w:lang w:val="tr-TR"/>
        </w:rPr>
        <w:t xml:space="preserve"> </w:t>
      </w:r>
      <w:r w:rsidR="00B63601" w:rsidRPr="00401B81">
        <w:rPr>
          <w:rFonts w:ascii="Times New Roman" w:hAnsi="Times New Roman"/>
          <w:sz w:val="24"/>
          <w:szCs w:val="24"/>
          <w:lang w:val="tr-TR"/>
        </w:rPr>
        <w:t>İşin adı ve referans numarası hem i</w:t>
      </w:r>
      <w:r w:rsidR="00440156" w:rsidRPr="00401B81">
        <w:rPr>
          <w:rFonts w:ascii="Times New Roman" w:hAnsi="Times New Roman"/>
          <w:sz w:val="24"/>
          <w:szCs w:val="24"/>
          <w:lang w:val="tr-TR"/>
        </w:rPr>
        <w:t>lgi bi</w:t>
      </w:r>
      <w:r w:rsidR="002657E0" w:rsidRPr="00401B81">
        <w:rPr>
          <w:rFonts w:ascii="Times New Roman" w:hAnsi="Times New Roman"/>
          <w:sz w:val="24"/>
          <w:szCs w:val="24"/>
          <w:lang w:val="tr-TR"/>
        </w:rPr>
        <w:t>ldirimi</w:t>
      </w:r>
      <w:r w:rsidR="00B63601" w:rsidRPr="00401B81">
        <w:rPr>
          <w:rFonts w:ascii="Times New Roman" w:hAnsi="Times New Roman"/>
          <w:sz w:val="24"/>
          <w:szCs w:val="24"/>
          <w:lang w:val="tr-TR"/>
        </w:rPr>
        <w:t>nin</w:t>
      </w:r>
      <w:r w:rsidR="002657E0" w:rsidRPr="00401B81">
        <w:rPr>
          <w:rFonts w:ascii="Times New Roman" w:hAnsi="Times New Roman"/>
          <w:sz w:val="24"/>
          <w:szCs w:val="24"/>
          <w:lang w:val="tr-TR"/>
        </w:rPr>
        <w:t xml:space="preserve"> ön sayfasında</w:t>
      </w:r>
      <w:r w:rsidR="00440156" w:rsidRPr="00401B81">
        <w:rPr>
          <w:rFonts w:ascii="Times New Roman" w:hAnsi="Times New Roman"/>
          <w:sz w:val="24"/>
          <w:szCs w:val="24"/>
          <w:lang w:val="tr-TR"/>
        </w:rPr>
        <w:t xml:space="preserve"> </w:t>
      </w:r>
      <w:r w:rsidR="00B63601" w:rsidRPr="00401B81">
        <w:rPr>
          <w:rFonts w:ascii="Times New Roman" w:hAnsi="Times New Roman"/>
          <w:sz w:val="24"/>
          <w:szCs w:val="24"/>
          <w:lang w:val="tr-TR"/>
        </w:rPr>
        <w:t xml:space="preserve">hem de </w:t>
      </w:r>
      <w:r w:rsidR="00440156" w:rsidRPr="00401B81">
        <w:rPr>
          <w:rFonts w:ascii="Times New Roman" w:hAnsi="Times New Roman"/>
          <w:sz w:val="24"/>
          <w:szCs w:val="24"/>
          <w:lang w:val="tr-TR"/>
        </w:rPr>
        <w:t>kapalı zarf üzerinde yazıl</w:t>
      </w:r>
      <w:r w:rsidR="005D4B1E" w:rsidRPr="00401B81">
        <w:rPr>
          <w:rFonts w:ascii="Times New Roman" w:hAnsi="Times New Roman"/>
          <w:sz w:val="24"/>
          <w:szCs w:val="24"/>
          <w:lang w:val="tr-TR"/>
        </w:rPr>
        <w:t>ı ol</w:t>
      </w:r>
      <w:r w:rsidR="00440156" w:rsidRPr="00401B81">
        <w:rPr>
          <w:rFonts w:ascii="Times New Roman" w:hAnsi="Times New Roman"/>
          <w:sz w:val="24"/>
          <w:szCs w:val="24"/>
          <w:lang w:val="tr-TR"/>
        </w:rPr>
        <w:t>acaktır.</w:t>
      </w:r>
    </w:p>
    <w:p w14:paraId="47687807" w14:textId="77777777" w:rsidR="00B63601" w:rsidRPr="00401B81" w:rsidRDefault="00B63601" w:rsidP="00B63601">
      <w:pPr>
        <w:pStyle w:val="ListeParagraf"/>
        <w:spacing w:after="240" w:line="276" w:lineRule="auto"/>
        <w:ind w:left="426"/>
        <w:jc w:val="both"/>
        <w:rPr>
          <w:rFonts w:ascii="Times New Roman" w:hAnsi="Times New Roman"/>
          <w:sz w:val="24"/>
          <w:szCs w:val="24"/>
          <w:lang w:val="tr-TR"/>
        </w:rPr>
      </w:pPr>
    </w:p>
    <w:p w14:paraId="633F6177" w14:textId="420568CD" w:rsidR="00B63601" w:rsidRPr="00401B81" w:rsidRDefault="00C101A2" w:rsidP="00B63601">
      <w:pPr>
        <w:pStyle w:val="ListeParagraf"/>
        <w:spacing w:after="240" w:line="276" w:lineRule="auto"/>
        <w:ind w:left="426"/>
        <w:jc w:val="both"/>
        <w:rPr>
          <w:rFonts w:ascii="Times New Roman" w:hAnsi="Times New Roman"/>
          <w:b/>
          <w:sz w:val="24"/>
          <w:szCs w:val="24"/>
          <w:u w:val="single"/>
          <w:lang w:val="tr-TR"/>
        </w:rPr>
      </w:pPr>
      <w:r w:rsidRPr="00401B81">
        <w:rPr>
          <w:rFonts w:ascii="Times New Roman" w:hAnsi="Times New Roman"/>
          <w:b/>
          <w:sz w:val="24"/>
          <w:szCs w:val="24"/>
          <w:u w:val="single"/>
          <w:lang w:val="tr-TR"/>
        </w:rPr>
        <w:t>İlgi Bildirim</w:t>
      </w:r>
      <w:r w:rsidR="00B63601" w:rsidRPr="00401B81">
        <w:rPr>
          <w:rFonts w:ascii="Times New Roman" w:hAnsi="Times New Roman"/>
          <w:b/>
          <w:sz w:val="24"/>
          <w:szCs w:val="24"/>
          <w:u w:val="single"/>
          <w:lang w:val="tr-TR"/>
        </w:rPr>
        <w:t>i için</w:t>
      </w:r>
      <w:r w:rsidR="009539CE" w:rsidRPr="00401B81">
        <w:rPr>
          <w:rFonts w:ascii="Times New Roman" w:hAnsi="Times New Roman"/>
          <w:b/>
          <w:sz w:val="24"/>
          <w:szCs w:val="24"/>
          <w:u w:val="single"/>
          <w:lang w:val="tr-TR"/>
        </w:rPr>
        <w:t xml:space="preserve"> Teslim adresi:</w:t>
      </w:r>
    </w:p>
    <w:p w14:paraId="17E3783D" w14:textId="6B5BC059" w:rsidR="004D4EDD" w:rsidRPr="00401B81" w:rsidRDefault="008867BA" w:rsidP="004D4EDD">
      <w:pPr>
        <w:pStyle w:val="ListeParagraf"/>
        <w:spacing w:line="276" w:lineRule="auto"/>
        <w:ind w:left="426"/>
        <w:jc w:val="both"/>
        <w:rPr>
          <w:rFonts w:ascii="Times New Roman" w:hAnsi="Times New Roman"/>
          <w:sz w:val="24"/>
          <w:szCs w:val="24"/>
          <w:lang w:val="tr-TR"/>
        </w:rPr>
      </w:pPr>
      <w:r w:rsidRPr="00401B81">
        <w:rPr>
          <w:rFonts w:ascii="Times New Roman" w:hAnsi="Times New Roman"/>
          <w:b/>
          <w:sz w:val="24"/>
          <w:szCs w:val="24"/>
          <w:lang w:val="tr-TR"/>
        </w:rPr>
        <w:t>Adres</w:t>
      </w:r>
      <w:r w:rsidRPr="00401B81">
        <w:rPr>
          <w:rFonts w:ascii="Times New Roman" w:hAnsi="Times New Roman"/>
          <w:b/>
          <w:sz w:val="24"/>
          <w:szCs w:val="24"/>
          <w:lang w:val="tr-TR"/>
        </w:rPr>
        <w:tab/>
        <w:t>:</w:t>
      </w:r>
      <w:r w:rsidRPr="00401B81">
        <w:rPr>
          <w:rFonts w:ascii="Times New Roman" w:hAnsi="Times New Roman"/>
          <w:sz w:val="24"/>
          <w:szCs w:val="24"/>
          <w:lang w:val="tr-TR"/>
        </w:rPr>
        <w:t xml:space="preserve"> Tarım ve Orman Bakanlığı </w:t>
      </w:r>
      <w:r w:rsidR="005355B8" w:rsidRPr="00401B81">
        <w:rPr>
          <w:rFonts w:ascii="Times New Roman" w:hAnsi="Times New Roman"/>
          <w:sz w:val="24"/>
          <w:szCs w:val="24"/>
          <w:lang w:val="tr-TR"/>
        </w:rPr>
        <w:t>Bilgi Teknolojileri Genel Müdürlüğü</w:t>
      </w:r>
      <w:r w:rsidR="004D4EDD" w:rsidRPr="00401B81">
        <w:rPr>
          <w:rFonts w:ascii="Times New Roman" w:hAnsi="Times New Roman"/>
          <w:sz w:val="24"/>
          <w:szCs w:val="24"/>
          <w:lang w:val="tr-TR"/>
        </w:rPr>
        <w:t xml:space="preserve"> – Mali İşler Şube Müdürlüğü</w:t>
      </w:r>
    </w:p>
    <w:p w14:paraId="2633D480" w14:textId="77777777" w:rsidR="007E0141" w:rsidRPr="00401B81" w:rsidRDefault="004D4EDD" w:rsidP="005D4B1E">
      <w:pPr>
        <w:spacing w:after="160" w:line="259" w:lineRule="auto"/>
        <w:ind w:left="426"/>
        <w:jc w:val="both"/>
        <w:rPr>
          <w:lang w:val="tr-TR"/>
        </w:rPr>
      </w:pPr>
      <w:r w:rsidRPr="00401B81">
        <w:rPr>
          <w:lang w:val="tr-TR"/>
        </w:rPr>
        <w:t>T</w:t>
      </w:r>
      <w:r w:rsidR="005D4B1E" w:rsidRPr="00401B81">
        <w:rPr>
          <w:lang w:val="tr-TR"/>
        </w:rPr>
        <w:t>.C.</w:t>
      </w:r>
      <w:r w:rsidRPr="00401B81">
        <w:rPr>
          <w:lang w:val="tr-TR"/>
        </w:rPr>
        <w:t xml:space="preserve"> Tarım ve Orman Bakanlığı Bilgi Teknolojileri Genel Müdürlüğü Beştepe Mah. Alparslan Türkeş Cad. No:71 Yenimahalle/ANKARA</w:t>
      </w:r>
    </w:p>
    <w:p w14:paraId="22ACB39A" w14:textId="77777777" w:rsidR="007E0141" w:rsidRPr="00401B81" w:rsidRDefault="007E0141" w:rsidP="005D4B1E">
      <w:pPr>
        <w:spacing w:after="160" w:line="259" w:lineRule="auto"/>
        <w:ind w:left="426"/>
        <w:jc w:val="both"/>
        <w:rPr>
          <w:lang w:val="tr-TR"/>
        </w:rPr>
      </w:pPr>
    </w:p>
    <w:p w14:paraId="1D6AC613" w14:textId="2D6BFBEE" w:rsidR="00F0009C" w:rsidRPr="00401B81" w:rsidRDefault="00F0009C" w:rsidP="005D4B1E">
      <w:pPr>
        <w:spacing w:after="160" w:line="259" w:lineRule="auto"/>
        <w:ind w:left="426"/>
        <w:jc w:val="both"/>
        <w:rPr>
          <w:b/>
          <w:bCs/>
          <w:spacing w:val="-2"/>
          <w:u w:val="single"/>
          <w:lang w:val="tr-TR"/>
        </w:rPr>
      </w:pPr>
      <w:r w:rsidRPr="00401B81">
        <w:rPr>
          <w:b/>
          <w:bCs/>
          <w:spacing w:val="-2"/>
          <w:u w:val="single"/>
          <w:lang w:val="tr-TR"/>
        </w:rPr>
        <w:br w:type="page"/>
      </w:r>
    </w:p>
    <w:p w14:paraId="59B4460D" w14:textId="77777777" w:rsidR="00AA76CB" w:rsidRPr="00401B81" w:rsidRDefault="00AA76CB" w:rsidP="00B253F5">
      <w:pPr>
        <w:pStyle w:val="NormalWeb"/>
        <w:shd w:val="clear" w:color="auto" w:fill="FFFFFF"/>
        <w:spacing w:before="0" w:beforeAutospacing="0" w:after="240" w:afterAutospacing="0" w:line="276" w:lineRule="auto"/>
      </w:pPr>
      <w:r w:rsidRPr="00401B81">
        <w:rPr>
          <w:rStyle w:val="Gl"/>
          <w:u w:val="single"/>
        </w:rPr>
        <w:lastRenderedPageBreak/>
        <w:t>Ek: Form-1 (Benzer Sözleşmeler)</w:t>
      </w:r>
    </w:p>
    <w:p w14:paraId="73F046EC" w14:textId="03D9B0C6" w:rsidR="00AA76CB" w:rsidRPr="00401B81" w:rsidRDefault="00AA76CB" w:rsidP="005D4B1E">
      <w:pPr>
        <w:pStyle w:val="NormalWeb"/>
        <w:shd w:val="clear" w:color="auto" w:fill="FFFFFF"/>
        <w:spacing w:before="0" w:beforeAutospacing="0" w:after="240" w:afterAutospacing="0" w:line="276" w:lineRule="auto"/>
        <w:jc w:val="both"/>
      </w:pPr>
      <w:r w:rsidRPr="00401B81">
        <w:t>Danışmanlık firmasının adı:______________ (</w:t>
      </w:r>
      <w:r w:rsidR="00EE4C4F" w:rsidRPr="00401B81">
        <w:t xml:space="preserve">ortak girişim </w:t>
      </w:r>
      <w:r w:rsidRPr="00401B81">
        <w:t>durumunda her firma için ayrı form ekleyin</w:t>
      </w:r>
      <w:r w:rsidR="00EE4C4F" w:rsidRPr="00401B81">
        <w:t>iz</w:t>
      </w:r>
      <w:r w:rsidRPr="00401B81">
        <w:t>)</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
        <w:gridCol w:w="1567"/>
        <w:gridCol w:w="1484"/>
        <w:gridCol w:w="1442"/>
        <w:gridCol w:w="1342"/>
        <w:gridCol w:w="1668"/>
        <w:gridCol w:w="1033"/>
      </w:tblGrid>
      <w:tr w:rsidR="00385596" w:rsidRPr="00F0009C" w14:paraId="5843246E" w14:textId="77777777" w:rsidTr="008308FF">
        <w:trPr>
          <w:trHeight w:val="2090"/>
          <w:tblHeader/>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3862A8" w14:textId="77777777" w:rsidR="001C5D26" w:rsidRPr="004F1386" w:rsidRDefault="001C5D26" w:rsidP="00B253F5">
            <w:pPr>
              <w:spacing w:after="240" w:line="276" w:lineRule="auto"/>
              <w:rPr>
                <w:b/>
                <w:sz w:val="22"/>
                <w:szCs w:val="22"/>
                <w:lang w:val="tr-TR" w:eastAsia="tr-TR"/>
              </w:rPr>
            </w:pPr>
            <w:r w:rsidRPr="004F1386">
              <w:rPr>
                <w:b/>
                <w:sz w:val="22"/>
                <w:szCs w:val="22"/>
                <w:lang w:val="tr-TR" w:eastAsia="tr-TR"/>
              </w:rPr>
              <w:t xml:space="preserve">Sıra No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D9748" w14:textId="77777777" w:rsidR="001C5D26" w:rsidRPr="004F1386" w:rsidRDefault="001C5D26" w:rsidP="005D4B1E">
            <w:pPr>
              <w:spacing w:after="240" w:line="276" w:lineRule="auto"/>
              <w:jc w:val="center"/>
              <w:rPr>
                <w:b/>
                <w:sz w:val="22"/>
                <w:szCs w:val="22"/>
                <w:lang w:val="tr-TR" w:eastAsia="tr-TR"/>
              </w:rPr>
            </w:pPr>
            <w:r w:rsidRPr="004F1386">
              <w:rPr>
                <w:b/>
                <w:sz w:val="22"/>
                <w:szCs w:val="22"/>
                <w:lang w:val="tr-TR" w:eastAsia="tr-TR"/>
              </w:rPr>
              <w:t>Sözleşme adı ve Sözleşmenin Referans Numarası</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16D3D" w14:textId="58650F39" w:rsidR="001C5D26" w:rsidRPr="004F1386" w:rsidRDefault="001C5D26" w:rsidP="005D4B1E">
            <w:pPr>
              <w:spacing w:after="240" w:line="276" w:lineRule="auto"/>
              <w:jc w:val="center"/>
              <w:rPr>
                <w:b/>
                <w:sz w:val="22"/>
                <w:szCs w:val="22"/>
                <w:lang w:val="tr-TR" w:eastAsia="tr-TR"/>
              </w:rPr>
            </w:pPr>
            <w:r w:rsidRPr="004F1386">
              <w:rPr>
                <w:b/>
                <w:sz w:val="22"/>
                <w:szCs w:val="22"/>
                <w:lang w:val="tr-TR" w:eastAsia="tr-TR"/>
              </w:rPr>
              <w:t>Çalışma kapsamının</w:t>
            </w:r>
            <w:r w:rsidRPr="008308FF">
              <w:rPr>
                <w:b/>
                <w:sz w:val="22"/>
                <w:szCs w:val="22"/>
                <w:lang w:val="tr-TR"/>
              </w:rPr>
              <w:t xml:space="preserve"> </w:t>
            </w:r>
            <w:r w:rsidRPr="004F1386">
              <w:rPr>
                <w:b/>
                <w:sz w:val="22"/>
                <w:szCs w:val="22"/>
                <w:lang w:val="tr-TR" w:eastAsia="tr-TR"/>
              </w:rPr>
              <w:t>kısa açıklaması ve ana çıktıları</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988CF6" w14:textId="37ADF668" w:rsidR="001C5D26" w:rsidRPr="004F1386" w:rsidRDefault="001C5D26" w:rsidP="007E0141">
            <w:pPr>
              <w:spacing w:after="240" w:line="276" w:lineRule="auto"/>
              <w:jc w:val="center"/>
              <w:rPr>
                <w:b/>
                <w:sz w:val="22"/>
                <w:szCs w:val="22"/>
                <w:lang w:val="tr-TR" w:eastAsia="tr-TR"/>
              </w:rPr>
            </w:pPr>
            <w:r w:rsidRPr="004F1386">
              <w:rPr>
                <w:b/>
                <w:sz w:val="22"/>
                <w:szCs w:val="22"/>
                <w:lang w:val="tr-TR" w:eastAsia="tr-TR"/>
              </w:rPr>
              <w:t>Sözleşme değeri (ABD$ eşdeğeri)</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47E00" w14:textId="709B05C5" w:rsidR="001C5D26" w:rsidRPr="004F1386" w:rsidRDefault="001C5D26" w:rsidP="005D4B1E">
            <w:pPr>
              <w:spacing w:after="240" w:line="276" w:lineRule="auto"/>
              <w:jc w:val="center"/>
              <w:rPr>
                <w:b/>
                <w:sz w:val="22"/>
                <w:szCs w:val="22"/>
                <w:lang w:val="tr-TR" w:eastAsia="tr-TR"/>
              </w:rPr>
            </w:pPr>
            <w:r w:rsidRPr="004F1386">
              <w:rPr>
                <w:b/>
                <w:sz w:val="22"/>
                <w:szCs w:val="22"/>
                <w:lang w:val="tr-TR" w:eastAsia="tr-TR"/>
              </w:rPr>
              <w:t>Sözleşme Süresi (başlangıç tarihi ve bitiş tarihi)</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E3381" w14:textId="606CFD10" w:rsidR="001C5D26" w:rsidRPr="004F1386" w:rsidRDefault="001C5D26" w:rsidP="007E0141">
            <w:pPr>
              <w:spacing w:after="240" w:line="276" w:lineRule="auto"/>
              <w:jc w:val="center"/>
              <w:rPr>
                <w:b/>
                <w:sz w:val="22"/>
                <w:szCs w:val="22"/>
                <w:lang w:val="tr-TR" w:eastAsia="tr-TR"/>
              </w:rPr>
            </w:pPr>
            <w:r w:rsidRPr="004F1386">
              <w:rPr>
                <w:b/>
                <w:sz w:val="22"/>
                <w:szCs w:val="22"/>
                <w:lang w:val="tr-TR" w:eastAsia="tr-TR"/>
              </w:rPr>
              <w:t xml:space="preserve">Müşterinin Adı ve </w:t>
            </w:r>
            <w:r w:rsidR="007E0141">
              <w:rPr>
                <w:b/>
                <w:sz w:val="22"/>
                <w:szCs w:val="22"/>
                <w:lang w:val="tr-TR" w:eastAsia="tr-TR"/>
              </w:rPr>
              <w:t>Sözleşme Konusu İşin Gerçekleştirildiği Ülke</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7ABA20" w14:textId="77777777" w:rsidR="001C5D26" w:rsidRPr="004F1386" w:rsidRDefault="001C5D26" w:rsidP="005D4B1E">
            <w:pPr>
              <w:spacing w:after="240" w:line="276" w:lineRule="auto"/>
              <w:jc w:val="center"/>
              <w:rPr>
                <w:b/>
                <w:sz w:val="22"/>
                <w:szCs w:val="22"/>
                <w:lang w:val="tr-TR" w:eastAsia="tr-TR"/>
              </w:rPr>
            </w:pPr>
            <w:r w:rsidRPr="004F1386">
              <w:rPr>
                <w:b/>
                <w:sz w:val="22"/>
                <w:szCs w:val="22"/>
                <w:lang w:val="tr-TR" w:eastAsia="tr-TR"/>
              </w:rPr>
              <w:t>Görevdeki Rolü</w:t>
            </w:r>
          </w:p>
        </w:tc>
      </w:tr>
      <w:tr w:rsidR="00385596" w:rsidRPr="00F0009C" w14:paraId="2C500DC4" w14:textId="77777777" w:rsidTr="008308FF">
        <w:trPr>
          <w:trHeight w:val="358"/>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982C1"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9E415"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FB56D"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FC81F"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D4FF1"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07BA2"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3E0B4"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r>
      <w:tr w:rsidR="00385596" w:rsidRPr="008308FF" w14:paraId="293002C8" w14:textId="77777777" w:rsidTr="008308FF">
        <w:trPr>
          <w:trHeight w:val="2448"/>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CF0C5"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D83DE"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 kalitesinin iyileştirilmesi.”: ........'nin rasyonalizasyonu için tasarlanmış ana plan;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58AE5E"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63A5F"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1 milyon ABD doları/0,5 milyon ABD doları}</w:t>
            </w:r>
          </w:p>
          <w:p w14:paraId="2E9A0968"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7ABC7"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Ocak 2009–Nisan 2010}</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5D8B2"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 Bakanlığı, ülke}</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6F19D"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A&amp;B&amp;C ortak girişiminde lider ortak}</w:t>
            </w:r>
          </w:p>
        </w:tc>
      </w:tr>
      <w:tr w:rsidR="00385596" w:rsidRPr="008308FF" w14:paraId="144939CA" w14:textId="77777777" w:rsidTr="008308FF">
        <w:trPr>
          <w:trHeight w:val="358"/>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E777F7"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2193F"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F498C"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55A85"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E9847"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4AE4A"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5F2633"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r>
      <w:tr w:rsidR="00385596" w:rsidRPr="00F0009C" w14:paraId="5D427DAE" w14:textId="77777777" w:rsidTr="008308FF">
        <w:trPr>
          <w:trHeight w:val="1730"/>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AA3E4"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E53CB"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“Yerel yönetimlere destek.....” : ..... ikincil düzey yönetmelik taslağı.}</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17727"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4D5EE"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0,2 milyon ABD doları/0,2 milyon ABD doları}</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FDF3C"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Ocak-Mayıs 2008}</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3B720"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belediyesi, ülke}</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4EE30" w14:textId="77777777" w:rsidR="001C5D26" w:rsidRPr="004F1386" w:rsidRDefault="001C5D26" w:rsidP="00B253F5">
            <w:pPr>
              <w:spacing w:after="240" w:line="276" w:lineRule="auto"/>
              <w:rPr>
                <w:sz w:val="22"/>
                <w:szCs w:val="22"/>
                <w:lang w:val="tr-TR" w:eastAsia="tr-TR"/>
              </w:rPr>
            </w:pPr>
            <w:r w:rsidRPr="004F1386">
              <w:rPr>
                <w:sz w:val="22"/>
                <w:szCs w:val="22"/>
                <w:lang w:val="tr-TR" w:eastAsia="tr-TR"/>
              </w:rPr>
              <w:t>{örn. tek Danışman}</w:t>
            </w:r>
          </w:p>
        </w:tc>
      </w:tr>
      <w:tr w:rsidR="00385596" w:rsidRPr="00D3730B" w14:paraId="2B35E3C8" w14:textId="77777777" w:rsidTr="008308FF">
        <w:trPr>
          <w:trHeight w:val="358"/>
        </w:trPr>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C58AC"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29DDE"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F3041"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B08F4"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F33C39"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3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A50C3"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c>
          <w:tcPr>
            <w:tcW w:w="10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D944EB" w14:textId="77777777" w:rsidR="001C5D26" w:rsidRPr="00D3730B" w:rsidRDefault="001C5D26" w:rsidP="00B253F5">
            <w:pPr>
              <w:spacing w:after="240" w:line="276" w:lineRule="auto"/>
              <w:rPr>
                <w:color w:val="48535C"/>
                <w:lang w:val="tr-TR" w:eastAsia="tr-TR"/>
              </w:rPr>
            </w:pPr>
            <w:r w:rsidRPr="00D3730B">
              <w:rPr>
                <w:color w:val="48535C"/>
                <w:lang w:val="tr-TR" w:eastAsia="tr-TR"/>
              </w:rPr>
              <w:t> </w:t>
            </w:r>
          </w:p>
        </w:tc>
      </w:tr>
    </w:tbl>
    <w:p w14:paraId="5BD2B2CD" w14:textId="4FDB546B" w:rsidR="001D0029" w:rsidRPr="00D3730B" w:rsidRDefault="001D0029" w:rsidP="00B253F5">
      <w:pPr>
        <w:spacing w:after="240" w:line="276" w:lineRule="auto"/>
        <w:rPr>
          <w:lang w:val="tr-TR"/>
        </w:rPr>
      </w:pPr>
    </w:p>
    <w:p w14:paraId="2C425ACC" w14:textId="4E3CBE2B" w:rsidR="001C5D26" w:rsidRDefault="001C5D26" w:rsidP="00B253F5">
      <w:pPr>
        <w:spacing w:after="240" w:line="276" w:lineRule="auto"/>
        <w:rPr>
          <w:lang w:val="tr-TR"/>
        </w:rPr>
      </w:pPr>
    </w:p>
    <w:p w14:paraId="0B5857C2" w14:textId="5079FAFA" w:rsidR="00F45BDB" w:rsidRPr="00D3730B" w:rsidRDefault="00F45BDB" w:rsidP="00B253F5">
      <w:pPr>
        <w:spacing w:after="240" w:line="276" w:lineRule="auto"/>
        <w:rPr>
          <w:lang w:val="tr-TR"/>
        </w:rPr>
      </w:pPr>
    </w:p>
    <w:sectPr w:rsidR="00F45BDB" w:rsidRPr="00D373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CA1F" w14:textId="77777777" w:rsidR="00A01770" w:rsidRDefault="00A01770" w:rsidP="001D0029">
      <w:r>
        <w:separator/>
      </w:r>
    </w:p>
  </w:endnote>
  <w:endnote w:type="continuationSeparator" w:id="0">
    <w:p w14:paraId="2632F9DE" w14:textId="77777777" w:rsidR="00A01770" w:rsidRDefault="00A01770" w:rsidP="001D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11364" w14:textId="77777777" w:rsidR="00A01770" w:rsidRDefault="00A01770" w:rsidP="001D0029">
      <w:r>
        <w:separator/>
      </w:r>
    </w:p>
  </w:footnote>
  <w:footnote w:type="continuationSeparator" w:id="0">
    <w:p w14:paraId="6FA7E930" w14:textId="77777777" w:rsidR="00A01770" w:rsidRDefault="00A01770" w:rsidP="001D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A134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735E6A"/>
    <w:multiLevelType w:val="hybridMultilevel"/>
    <w:tmpl w:val="768A1D7C"/>
    <w:lvl w:ilvl="0" w:tplc="5C56DC7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8C44EB"/>
    <w:multiLevelType w:val="multilevel"/>
    <w:tmpl w:val="6B94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4B5981"/>
    <w:multiLevelType w:val="multilevel"/>
    <w:tmpl w:val="F5D47FC8"/>
    <w:lvl w:ilvl="0">
      <w:start w:val="1"/>
      <w:numFmt w:val="decimal"/>
      <w:lvlText w:val="%1."/>
      <w:lvlJc w:val="left"/>
      <w:pPr>
        <w:ind w:left="360" w:hanging="360"/>
      </w:pPr>
      <w:rPr>
        <w:rFonts w:hint="default"/>
        <w:b/>
      </w:rPr>
    </w:lvl>
    <w:lvl w:ilvl="1">
      <w:start w:val="1"/>
      <w:numFmt w:val="decimal"/>
      <w:lvlText w:val="%1.%2."/>
      <w:lvlJc w:val="left"/>
      <w:pPr>
        <w:ind w:left="1284" w:hanging="432"/>
      </w:pPr>
      <w:rPr>
        <w:rFonts w:hint="default"/>
        <w:b/>
        <w:bCs/>
        <w:sz w:val="24"/>
      </w:rPr>
    </w:lvl>
    <w:lvl w:ilvl="2">
      <w:start w:val="1"/>
      <w:numFmt w:val="decimal"/>
      <w:lvlText w:val="%1.%2.%3."/>
      <w:lvlJc w:val="left"/>
      <w:pPr>
        <w:ind w:left="1072" w:hanging="504"/>
      </w:pPr>
      <w:rPr>
        <w:rFonts w:ascii="Times New Roman" w:hAnsi="Times New Roman" w:cs="Times New Roman" w:hint="default"/>
        <w:b/>
        <w:bCs/>
        <w:color w:val="00000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D67474"/>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3E284019"/>
    <w:multiLevelType w:val="multilevel"/>
    <w:tmpl w:val="7B3C25F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E724D6C"/>
    <w:multiLevelType w:val="hybridMultilevel"/>
    <w:tmpl w:val="14E611C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0F6661"/>
    <w:multiLevelType w:val="hybridMultilevel"/>
    <w:tmpl w:val="D096AB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F61269B"/>
    <w:multiLevelType w:val="hybridMultilevel"/>
    <w:tmpl w:val="BFDAA408"/>
    <w:lvl w:ilvl="0" w:tplc="9BEC3C3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053737E"/>
    <w:multiLevelType w:val="multilevel"/>
    <w:tmpl w:val="615A231A"/>
    <w:lvl w:ilvl="0">
      <w:start w:val="1"/>
      <w:numFmt w:val="decimal"/>
      <w:lvlText w:val="%1."/>
      <w:lvlJc w:val="left"/>
      <w:pPr>
        <w:ind w:left="360" w:hanging="360"/>
      </w:pPr>
      <w:rPr>
        <w:strike w:val="0"/>
      </w:rPr>
    </w:lvl>
    <w:lvl w:ilvl="1">
      <w:start w:val="1"/>
      <w:numFmt w:val="low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DE21D9"/>
    <w:multiLevelType w:val="multilevel"/>
    <w:tmpl w:val="7B3C25F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2" w15:restartNumberingAfterBreak="0">
    <w:nsid w:val="621B77E7"/>
    <w:multiLevelType w:val="hybridMultilevel"/>
    <w:tmpl w:val="14E611CC"/>
    <w:lvl w:ilvl="0" w:tplc="9F4CC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216C2"/>
    <w:multiLevelType w:val="multilevel"/>
    <w:tmpl w:val="9DF8D9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1072" w:hanging="504"/>
      </w:pPr>
      <w:rPr>
        <w:rFonts w:ascii="Symbol" w:hAnsi="Symbol" w:hint="default"/>
        <w:b/>
        <w:bCs/>
        <w:color w:val="00000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AC7740"/>
    <w:multiLevelType w:val="hybridMultilevel"/>
    <w:tmpl w:val="3BF8F9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4"/>
  </w:num>
  <w:num w:numId="5">
    <w:abstractNumId w:val="8"/>
  </w:num>
  <w:num w:numId="6">
    <w:abstractNumId w:val="9"/>
  </w:num>
  <w:num w:numId="7">
    <w:abstractNumId w:val="4"/>
  </w:num>
  <w:num w:numId="8">
    <w:abstractNumId w:val="10"/>
  </w:num>
  <w:num w:numId="9">
    <w:abstractNumId w:val="3"/>
  </w:num>
  <w:num w:numId="10">
    <w:abstractNumId w:val="13"/>
  </w:num>
  <w:num w:numId="11">
    <w:abstractNumId w:val="0"/>
  </w:num>
  <w:num w:numId="12">
    <w:abstractNumId w:val="7"/>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2E"/>
    <w:rsid w:val="0000550D"/>
    <w:rsid w:val="00022392"/>
    <w:rsid w:val="00025878"/>
    <w:rsid w:val="000259B8"/>
    <w:rsid w:val="000261C7"/>
    <w:rsid w:val="000900C8"/>
    <w:rsid w:val="000A5267"/>
    <w:rsid w:val="000B3080"/>
    <w:rsid w:val="000B6141"/>
    <w:rsid w:val="000E5B10"/>
    <w:rsid w:val="000F4374"/>
    <w:rsid w:val="001019FF"/>
    <w:rsid w:val="001067EE"/>
    <w:rsid w:val="00121E47"/>
    <w:rsid w:val="00125044"/>
    <w:rsid w:val="001307C7"/>
    <w:rsid w:val="00143AB7"/>
    <w:rsid w:val="00157B25"/>
    <w:rsid w:val="001645CF"/>
    <w:rsid w:val="00165511"/>
    <w:rsid w:val="0016756D"/>
    <w:rsid w:val="00167CB4"/>
    <w:rsid w:val="0017173A"/>
    <w:rsid w:val="00182F40"/>
    <w:rsid w:val="001836E1"/>
    <w:rsid w:val="001906E5"/>
    <w:rsid w:val="001A0658"/>
    <w:rsid w:val="001B01AD"/>
    <w:rsid w:val="001B3B2D"/>
    <w:rsid w:val="001C5165"/>
    <w:rsid w:val="001C5D26"/>
    <w:rsid w:val="001C6187"/>
    <w:rsid w:val="001D0029"/>
    <w:rsid w:val="001F3BC4"/>
    <w:rsid w:val="001F40B6"/>
    <w:rsid w:val="00206B25"/>
    <w:rsid w:val="0021530C"/>
    <w:rsid w:val="002657E0"/>
    <w:rsid w:val="002710B2"/>
    <w:rsid w:val="00273429"/>
    <w:rsid w:val="002948D2"/>
    <w:rsid w:val="002A0F42"/>
    <w:rsid w:val="002B030E"/>
    <w:rsid w:val="002B1124"/>
    <w:rsid w:val="002C7BC6"/>
    <w:rsid w:val="002E48DA"/>
    <w:rsid w:val="002F429D"/>
    <w:rsid w:val="002F5B82"/>
    <w:rsid w:val="00300C20"/>
    <w:rsid w:val="00300F55"/>
    <w:rsid w:val="00327DD7"/>
    <w:rsid w:val="00381FE9"/>
    <w:rsid w:val="00384CE7"/>
    <w:rsid w:val="00385596"/>
    <w:rsid w:val="003C2847"/>
    <w:rsid w:val="003D3577"/>
    <w:rsid w:val="00401B81"/>
    <w:rsid w:val="00405EF7"/>
    <w:rsid w:val="00430896"/>
    <w:rsid w:val="00435E68"/>
    <w:rsid w:val="00440156"/>
    <w:rsid w:val="004416EB"/>
    <w:rsid w:val="004474E9"/>
    <w:rsid w:val="004676AC"/>
    <w:rsid w:val="004876EA"/>
    <w:rsid w:val="0049306F"/>
    <w:rsid w:val="00493D0A"/>
    <w:rsid w:val="004948C6"/>
    <w:rsid w:val="004A278B"/>
    <w:rsid w:val="004B0F93"/>
    <w:rsid w:val="004B5BEE"/>
    <w:rsid w:val="004C2937"/>
    <w:rsid w:val="004D1351"/>
    <w:rsid w:val="004D1C30"/>
    <w:rsid w:val="004D4EDD"/>
    <w:rsid w:val="004D7E0F"/>
    <w:rsid w:val="004E3013"/>
    <w:rsid w:val="004F1386"/>
    <w:rsid w:val="004F213E"/>
    <w:rsid w:val="005158DB"/>
    <w:rsid w:val="005355B8"/>
    <w:rsid w:val="0054252B"/>
    <w:rsid w:val="00543580"/>
    <w:rsid w:val="00545A99"/>
    <w:rsid w:val="00551DB4"/>
    <w:rsid w:val="00560463"/>
    <w:rsid w:val="005727FA"/>
    <w:rsid w:val="005803A3"/>
    <w:rsid w:val="005A12CE"/>
    <w:rsid w:val="005A78CF"/>
    <w:rsid w:val="005B4853"/>
    <w:rsid w:val="005C0E31"/>
    <w:rsid w:val="005D3009"/>
    <w:rsid w:val="005D4909"/>
    <w:rsid w:val="005D4B1E"/>
    <w:rsid w:val="005D7A8E"/>
    <w:rsid w:val="005E6856"/>
    <w:rsid w:val="00603825"/>
    <w:rsid w:val="00604319"/>
    <w:rsid w:val="00615701"/>
    <w:rsid w:val="006209BB"/>
    <w:rsid w:val="006358BB"/>
    <w:rsid w:val="00641E61"/>
    <w:rsid w:val="006B2CF0"/>
    <w:rsid w:val="006B3159"/>
    <w:rsid w:val="00706AE2"/>
    <w:rsid w:val="00706CB3"/>
    <w:rsid w:val="0071105A"/>
    <w:rsid w:val="007142D8"/>
    <w:rsid w:val="00742F7E"/>
    <w:rsid w:val="007454F2"/>
    <w:rsid w:val="00753868"/>
    <w:rsid w:val="007553C9"/>
    <w:rsid w:val="00765BB7"/>
    <w:rsid w:val="00796B97"/>
    <w:rsid w:val="007A0C1A"/>
    <w:rsid w:val="007A3AB6"/>
    <w:rsid w:val="007A3CA1"/>
    <w:rsid w:val="007B1973"/>
    <w:rsid w:val="007C5B27"/>
    <w:rsid w:val="007D7ECD"/>
    <w:rsid w:val="007E0141"/>
    <w:rsid w:val="007E1B8A"/>
    <w:rsid w:val="007E72E7"/>
    <w:rsid w:val="00802F18"/>
    <w:rsid w:val="00812AFA"/>
    <w:rsid w:val="00814B8D"/>
    <w:rsid w:val="00827A6C"/>
    <w:rsid w:val="008308FF"/>
    <w:rsid w:val="008479D3"/>
    <w:rsid w:val="00851075"/>
    <w:rsid w:val="00851E38"/>
    <w:rsid w:val="008867BA"/>
    <w:rsid w:val="008B11D2"/>
    <w:rsid w:val="008B4D19"/>
    <w:rsid w:val="008E48B4"/>
    <w:rsid w:val="00924D00"/>
    <w:rsid w:val="00952D13"/>
    <w:rsid w:val="009539CE"/>
    <w:rsid w:val="00962796"/>
    <w:rsid w:val="00976AF0"/>
    <w:rsid w:val="009A1423"/>
    <w:rsid w:val="009A52D8"/>
    <w:rsid w:val="009C03B9"/>
    <w:rsid w:val="009D067A"/>
    <w:rsid w:val="009E4652"/>
    <w:rsid w:val="009E48EF"/>
    <w:rsid w:val="009F3524"/>
    <w:rsid w:val="00A01770"/>
    <w:rsid w:val="00A021BC"/>
    <w:rsid w:val="00A3055F"/>
    <w:rsid w:val="00A42D87"/>
    <w:rsid w:val="00A44660"/>
    <w:rsid w:val="00A44D37"/>
    <w:rsid w:val="00A757F0"/>
    <w:rsid w:val="00AA76CB"/>
    <w:rsid w:val="00AA7B1A"/>
    <w:rsid w:val="00AB0594"/>
    <w:rsid w:val="00AC3354"/>
    <w:rsid w:val="00AE1E26"/>
    <w:rsid w:val="00AF198B"/>
    <w:rsid w:val="00B0153B"/>
    <w:rsid w:val="00B108F5"/>
    <w:rsid w:val="00B253F5"/>
    <w:rsid w:val="00B25553"/>
    <w:rsid w:val="00B301B6"/>
    <w:rsid w:val="00B3332F"/>
    <w:rsid w:val="00B41AA5"/>
    <w:rsid w:val="00B63601"/>
    <w:rsid w:val="00B65072"/>
    <w:rsid w:val="00B66645"/>
    <w:rsid w:val="00B76840"/>
    <w:rsid w:val="00BB1703"/>
    <w:rsid w:val="00BD585D"/>
    <w:rsid w:val="00BE78C6"/>
    <w:rsid w:val="00C00C1E"/>
    <w:rsid w:val="00C101A2"/>
    <w:rsid w:val="00C37B7D"/>
    <w:rsid w:val="00C4604C"/>
    <w:rsid w:val="00C55C0C"/>
    <w:rsid w:val="00C875A7"/>
    <w:rsid w:val="00C93518"/>
    <w:rsid w:val="00C94537"/>
    <w:rsid w:val="00CC14D7"/>
    <w:rsid w:val="00CC152C"/>
    <w:rsid w:val="00CE7F28"/>
    <w:rsid w:val="00CF11AF"/>
    <w:rsid w:val="00D04F4B"/>
    <w:rsid w:val="00D3730B"/>
    <w:rsid w:val="00D4155D"/>
    <w:rsid w:val="00D4320D"/>
    <w:rsid w:val="00D456C1"/>
    <w:rsid w:val="00D5026F"/>
    <w:rsid w:val="00D52CED"/>
    <w:rsid w:val="00D7094E"/>
    <w:rsid w:val="00D903B4"/>
    <w:rsid w:val="00D9252E"/>
    <w:rsid w:val="00DE17D2"/>
    <w:rsid w:val="00DE4937"/>
    <w:rsid w:val="00E054AA"/>
    <w:rsid w:val="00E31CDB"/>
    <w:rsid w:val="00E35325"/>
    <w:rsid w:val="00E67301"/>
    <w:rsid w:val="00E706E0"/>
    <w:rsid w:val="00EA65F5"/>
    <w:rsid w:val="00EC0779"/>
    <w:rsid w:val="00EE4C4F"/>
    <w:rsid w:val="00F0009C"/>
    <w:rsid w:val="00F00FB1"/>
    <w:rsid w:val="00F04764"/>
    <w:rsid w:val="00F06722"/>
    <w:rsid w:val="00F23B6B"/>
    <w:rsid w:val="00F357A3"/>
    <w:rsid w:val="00F35907"/>
    <w:rsid w:val="00F45BDB"/>
    <w:rsid w:val="00F64276"/>
    <w:rsid w:val="00F761D8"/>
    <w:rsid w:val="00F8715F"/>
    <w:rsid w:val="00F94B10"/>
    <w:rsid w:val="00F96015"/>
    <w:rsid w:val="00FB2BC3"/>
    <w:rsid w:val="00FB469E"/>
    <w:rsid w:val="00FC0ADF"/>
    <w:rsid w:val="00FC6B11"/>
    <w:rsid w:val="00FD73D5"/>
    <w:rsid w:val="00FE106A"/>
    <w:rsid w:val="00FE2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ADBF"/>
  <w15:chartTrackingRefBased/>
  <w15:docId w15:val="{09EA2216-9558-447B-BCFE-30E3CF1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20"/>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link w:val="Balk1Char"/>
    <w:uiPriority w:val="9"/>
    <w:qFormat/>
    <w:rsid w:val="00300C20"/>
    <w:pPr>
      <w:numPr>
        <w:numId w:val="7"/>
      </w:numPr>
      <w:spacing w:before="100" w:beforeAutospacing="1" w:after="100" w:afterAutospacing="1"/>
      <w:outlineLvl w:val="0"/>
    </w:pPr>
    <w:rPr>
      <w:b/>
      <w:bCs/>
      <w:kern w:val="36"/>
      <w:sz w:val="48"/>
      <w:szCs w:val="48"/>
      <w:lang w:val="tr-TR" w:eastAsia="tr-TR"/>
    </w:rPr>
  </w:style>
  <w:style w:type="paragraph" w:styleId="Balk2">
    <w:name w:val="heading 2"/>
    <w:basedOn w:val="Normal"/>
    <w:next w:val="Normal"/>
    <w:link w:val="Balk2Char"/>
    <w:uiPriority w:val="9"/>
    <w:unhideWhenUsed/>
    <w:qFormat/>
    <w:rsid w:val="00B3332F"/>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3332F"/>
    <w:pPr>
      <w:keepNext/>
      <w:keepLines/>
      <w:numPr>
        <w:ilvl w:val="2"/>
        <w:numId w:val="7"/>
      </w:numPr>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B3332F"/>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B3332F"/>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B3332F"/>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B3332F"/>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B3332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3332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C2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300C20"/>
    <w:rPr>
      <w:color w:val="0000FF"/>
      <w:u w:val="single"/>
    </w:rPr>
  </w:style>
  <w:style w:type="character" w:styleId="AklamaBavurusu">
    <w:name w:val="annotation reference"/>
    <w:basedOn w:val="VarsaylanParagrafYazTipi"/>
    <w:uiPriority w:val="99"/>
    <w:semiHidden/>
    <w:unhideWhenUsed/>
    <w:rsid w:val="000E5B10"/>
    <w:rPr>
      <w:sz w:val="16"/>
      <w:szCs w:val="16"/>
    </w:rPr>
  </w:style>
  <w:style w:type="paragraph" w:styleId="AklamaMetni">
    <w:name w:val="annotation text"/>
    <w:basedOn w:val="Normal"/>
    <w:link w:val="AklamaMetniChar"/>
    <w:uiPriority w:val="99"/>
    <w:semiHidden/>
    <w:unhideWhenUsed/>
    <w:rsid w:val="000E5B10"/>
    <w:rPr>
      <w:sz w:val="20"/>
      <w:szCs w:val="20"/>
    </w:rPr>
  </w:style>
  <w:style w:type="character" w:customStyle="1" w:styleId="AklamaMetniChar">
    <w:name w:val="Açıklama Metni Char"/>
    <w:basedOn w:val="VarsaylanParagrafYazTipi"/>
    <w:link w:val="AklamaMetni"/>
    <w:uiPriority w:val="99"/>
    <w:semiHidden/>
    <w:rsid w:val="000E5B10"/>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0E5B10"/>
    <w:rPr>
      <w:b/>
      <w:bCs/>
    </w:rPr>
  </w:style>
  <w:style w:type="character" w:customStyle="1" w:styleId="AklamaKonusuChar">
    <w:name w:val="Açıklama Konusu Char"/>
    <w:basedOn w:val="AklamaMetniChar"/>
    <w:link w:val="AklamaKonusu"/>
    <w:uiPriority w:val="99"/>
    <w:semiHidden/>
    <w:rsid w:val="000E5B10"/>
    <w:rPr>
      <w:rFonts w:ascii="Times New Roman" w:eastAsia="Times New Roman" w:hAnsi="Times New Roman" w:cs="Times New Roman"/>
      <w:b/>
      <w:bCs/>
      <w:sz w:val="20"/>
      <w:szCs w:val="20"/>
      <w:lang w:val="en-US"/>
    </w:rPr>
  </w:style>
  <w:style w:type="paragraph" w:styleId="BalonMetni">
    <w:name w:val="Balloon Text"/>
    <w:basedOn w:val="Normal"/>
    <w:link w:val="BalonMetniChar"/>
    <w:uiPriority w:val="99"/>
    <w:semiHidden/>
    <w:unhideWhenUsed/>
    <w:rsid w:val="000E5B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5B10"/>
    <w:rPr>
      <w:rFonts w:ascii="Segoe UI" w:eastAsia="Times New Roman" w:hAnsi="Segoe UI" w:cs="Segoe UI"/>
      <w:sz w:val="18"/>
      <w:szCs w:val="18"/>
      <w:lang w:val="en-US"/>
    </w:rPr>
  </w:style>
  <w:style w:type="table" w:styleId="TabloKlavuzu">
    <w:name w:val="Table Grid"/>
    <w:basedOn w:val="NormalTablo"/>
    <w:uiPriority w:val="39"/>
    <w:rsid w:val="002B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52D13"/>
    <w:rPr>
      <w:b/>
      <w:bCs/>
    </w:rPr>
  </w:style>
  <w:style w:type="character" w:customStyle="1" w:styleId="zmlenmeyenBahsetme1">
    <w:name w:val="Çözümlenmeyen Bahsetme1"/>
    <w:basedOn w:val="VarsaylanParagrafYazTipi"/>
    <w:uiPriority w:val="99"/>
    <w:semiHidden/>
    <w:unhideWhenUsed/>
    <w:rsid w:val="00CF11AF"/>
    <w:rPr>
      <w:color w:val="605E5C"/>
      <w:shd w:val="clear" w:color="auto" w:fill="E1DFDD"/>
    </w:rPr>
  </w:style>
  <w:style w:type="paragraph" w:styleId="NormalWeb">
    <w:name w:val="Normal (Web)"/>
    <w:basedOn w:val="Normal"/>
    <w:uiPriority w:val="99"/>
    <w:unhideWhenUsed/>
    <w:rsid w:val="000900C8"/>
    <w:pPr>
      <w:spacing w:before="100" w:beforeAutospacing="1" w:after="100" w:afterAutospacing="1"/>
    </w:pPr>
    <w:rPr>
      <w:lang w:val="tr-TR" w:eastAsia="tr-TR"/>
    </w:rPr>
  </w:style>
  <w:style w:type="character" w:styleId="DipnotBavurusu">
    <w:name w:val="footnote reference"/>
    <w:basedOn w:val="VarsaylanParagrafYazTipi"/>
    <w:semiHidden/>
    <w:rsid w:val="001D0029"/>
    <w:rPr>
      <w:rFonts w:ascii="CG Times" w:hAnsi="CG Times"/>
      <w:noProof w:val="0"/>
      <w:sz w:val="22"/>
      <w:vertAlign w:val="superscript"/>
      <w:lang w:val="tr"/>
    </w:rPr>
  </w:style>
  <w:style w:type="paragraph" w:styleId="DipnotMetni">
    <w:name w:val="footnote text"/>
    <w:basedOn w:val="Normal"/>
    <w:link w:val="DipnotMetniChar"/>
    <w:semiHidden/>
    <w:rsid w:val="001D0029"/>
    <w:pPr>
      <w:tabs>
        <w:tab w:val="left" w:pos="-720"/>
      </w:tabs>
      <w:suppressAutoHyphens/>
    </w:pPr>
    <w:rPr>
      <w:sz w:val="20"/>
      <w:szCs w:val="20"/>
      <w:lang w:val="tr"/>
    </w:rPr>
  </w:style>
  <w:style w:type="character" w:customStyle="1" w:styleId="DipnotMetniChar">
    <w:name w:val="Dipnot Metni Char"/>
    <w:basedOn w:val="VarsaylanParagrafYazTipi"/>
    <w:link w:val="DipnotMetni"/>
    <w:semiHidden/>
    <w:rsid w:val="001D0029"/>
    <w:rPr>
      <w:rFonts w:ascii="Times New Roman" w:eastAsia="Times New Roman" w:hAnsi="Times New Roman" w:cs="Times New Roman"/>
      <w:sz w:val="20"/>
      <w:szCs w:val="20"/>
      <w:lang w:val="tr"/>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1D0029"/>
    <w:pPr>
      <w:ind w:left="720"/>
      <w:contextualSpacing/>
    </w:pPr>
    <w:rPr>
      <w:rFonts w:ascii="CG Times" w:hAnsi="CG Times"/>
      <w:sz w:val="22"/>
      <w:szCs w:val="20"/>
      <w:lang w:val="tr"/>
    </w:rPr>
  </w:style>
  <w:style w:type="character" w:customStyle="1" w:styleId="Balk2Char">
    <w:name w:val="Başlık 2 Char"/>
    <w:basedOn w:val="VarsaylanParagrafYazTipi"/>
    <w:link w:val="Balk2"/>
    <w:uiPriority w:val="9"/>
    <w:rsid w:val="00B3332F"/>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semiHidden/>
    <w:rsid w:val="00B3332F"/>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semiHidden/>
    <w:rsid w:val="00B3332F"/>
    <w:rPr>
      <w:rFonts w:asciiTheme="majorHAnsi" w:eastAsiaTheme="majorEastAsia" w:hAnsiTheme="majorHAnsi" w:cstheme="majorBidi"/>
      <w:i/>
      <w:iCs/>
      <w:color w:val="2E74B5" w:themeColor="accent1" w:themeShade="BF"/>
      <w:sz w:val="24"/>
      <w:szCs w:val="24"/>
      <w:lang w:val="en-US"/>
    </w:rPr>
  </w:style>
  <w:style w:type="character" w:customStyle="1" w:styleId="Balk5Char">
    <w:name w:val="Başlık 5 Char"/>
    <w:basedOn w:val="VarsaylanParagrafYazTipi"/>
    <w:link w:val="Balk5"/>
    <w:uiPriority w:val="9"/>
    <w:semiHidden/>
    <w:rsid w:val="00B3332F"/>
    <w:rPr>
      <w:rFonts w:asciiTheme="majorHAnsi" w:eastAsiaTheme="majorEastAsia" w:hAnsiTheme="majorHAnsi" w:cstheme="majorBidi"/>
      <w:color w:val="2E74B5" w:themeColor="accent1" w:themeShade="BF"/>
      <w:sz w:val="24"/>
      <w:szCs w:val="24"/>
      <w:lang w:val="en-US"/>
    </w:rPr>
  </w:style>
  <w:style w:type="character" w:customStyle="1" w:styleId="Balk6Char">
    <w:name w:val="Başlık 6 Char"/>
    <w:basedOn w:val="VarsaylanParagrafYazTipi"/>
    <w:link w:val="Balk6"/>
    <w:uiPriority w:val="9"/>
    <w:semiHidden/>
    <w:rsid w:val="00B3332F"/>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uiPriority w:val="9"/>
    <w:semiHidden/>
    <w:rsid w:val="00B3332F"/>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uiPriority w:val="9"/>
    <w:semiHidden/>
    <w:rsid w:val="00B3332F"/>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B3332F"/>
    <w:rPr>
      <w:rFonts w:asciiTheme="majorHAnsi" w:eastAsiaTheme="majorEastAsia" w:hAnsiTheme="majorHAnsi" w:cstheme="majorBidi"/>
      <w:i/>
      <w:iCs/>
      <w:color w:val="272727" w:themeColor="text1" w:themeTint="D8"/>
      <w:sz w:val="21"/>
      <w:szCs w:val="21"/>
      <w:lang w:val="en-US"/>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706CB3"/>
    <w:rPr>
      <w:rFonts w:ascii="CG Times" w:eastAsia="Times New Roman" w:hAnsi="CG Times" w:cs="Times New Roman"/>
      <w:szCs w:val="20"/>
      <w:lang w:val="tr"/>
    </w:rPr>
  </w:style>
  <w:style w:type="paragraph" w:styleId="Dzeltme">
    <w:name w:val="Revision"/>
    <w:hidden/>
    <w:uiPriority w:val="99"/>
    <w:semiHidden/>
    <w:rsid w:val="00385596"/>
    <w:pPr>
      <w:spacing w:after="0"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VarsaylanParagrafYazTipi"/>
    <w:uiPriority w:val="99"/>
    <w:semiHidden/>
    <w:unhideWhenUsed/>
    <w:rsid w:val="00924D00"/>
    <w:rPr>
      <w:color w:val="605E5C"/>
      <w:shd w:val="clear" w:color="auto" w:fill="E1DFDD"/>
    </w:rPr>
  </w:style>
  <w:style w:type="character" w:styleId="zlenenKpr">
    <w:name w:val="FollowedHyperlink"/>
    <w:basedOn w:val="VarsaylanParagrafYazTipi"/>
    <w:uiPriority w:val="99"/>
    <w:semiHidden/>
    <w:unhideWhenUsed/>
    <w:rsid w:val="004E3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4073">
      <w:bodyDiv w:val="1"/>
      <w:marLeft w:val="0"/>
      <w:marRight w:val="0"/>
      <w:marTop w:val="0"/>
      <w:marBottom w:val="0"/>
      <w:divBdr>
        <w:top w:val="none" w:sz="0" w:space="0" w:color="auto"/>
        <w:left w:val="none" w:sz="0" w:space="0" w:color="auto"/>
        <w:bottom w:val="none" w:sz="0" w:space="0" w:color="auto"/>
        <w:right w:val="none" w:sz="0" w:space="0" w:color="auto"/>
      </w:divBdr>
    </w:div>
    <w:div w:id="363142763">
      <w:bodyDiv w:val="1"/>
      <w:marLeft w:val="0"/>
      <w:marRight w:val="0"/>
      <w:marTop w:val="0"/>
      <w:marBottom w:val="0"/>
      <w:divBdr>
        <w:top w:val="none" w:sz="0" w:space="0" w:color="auto"/>
        <w:left w:val="none" w:sz="0" w:space="0" w:color="auto"/>
        <w:bottom w:val="none" w:sz="0" w:space="0" w:color="auto"/>
        <w:right w:val="none" w:sz="0" w:space="0" w:color="auto"/>
      </w:divBdr>
    </w:div>
    <w:div w:id="556475984">
      <w:bodyDiv w:val="1"/>
      <w:marLeft w:val="0"/>
      <w:marRight w:val="0"/>
      <w:marTop w:val="0"/>
      <w:marBottom w:val="0"/>
      <w:divBdr>
        <w:top w:val="none" w:sz="0" w:space="0" w:color="auto"/>
        <w:left w:val="none" w:sz="0" w:space="0" w:color="auto"/>
        <w:bottom w:val="none" w:sz="0" w:space="0" w:color="auto"/>
        <w:right w:val="none" w:sz="0" w:space="0" w:color="auto"/>
      </w:divBdr>
    </w:div>
    <w:div w:id="1331643897">
      <w:bodyDiv w:val="1"/>
      <w:marLeft w:val="0"/>
      <w:marRight w:val="0"/>
      <w:marTop w:val="0"/>
      <w:marBottom w:val="0"/>
      <w:divBdr>
        <w:top w:val="none" w:sz="0" w:space="0" w:color="auto"/>
        <w:left w:val="none" w:sz="0" w:space="0" w:color="auto"/>
        <w:bottom w:val="none" w:sz="0" w:space="0" w:color="auto"/>
        <w:right w:val="none" w:sz="0" w:space="0" w:color="auto"/>
      </w:divBdr>
    </w:div>
    <w:div w:id="20790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zgen.martal@tarimorman.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csap.tarimorman.gov.tr/Duyuru/DuyuruLi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rdartevfik.gurbuz@tarimorman.gov.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rimorman.gov.tr/BTGM/Sayfalar/Detay.aspx?Liste=Ihaleler" TargetMode="External"/><Relationship Id="rId5" Type="http://schemas.openxmlformats.org/officeDocument/2006/relationships/numbering" Target="numbering.xml"/><Relationship Id="rId15" Type="http://schemas.openxmlformats.org/officeDocument/2006/relationships/hyperlink" Target="mailto:necmettin.celik@tarimorman.gov.t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zgur.azmaz@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2D772067EBE974EB81A40001745CB94" ma:contentTypeVersion="3" ma:contentTypeDescription="Yeni belge oluşturun." ma:contentTypeScope="" ma:versionID="56b4d21348e35c390bb10b363b77905e">
  <xsd:schema xmlns:xsd="http://www.w3.org/2001/XMLSchema" xmlns:xs="http://www.w3.org/2001/XMLSchema" xmlns:p="http://schemas.microsoft.com/office/2006/metadata/properties" xmlns:ns1="http://schemas.microsoft.com/sharepoint/v3" xmlns:ns2="2d540ae9-5167-4ce7-937e-d1f6ed26a872" targetNamespace="http://schemas.microsoft.com/office/2006/metadata/properties" ma:root="true" ma:fieldsID="c83335cf30028f6ee0213af1eba9649f" ns1:_="" ns2:_="">
    <xsd:import namespace="http://schemas.microsoft.com/sharepoint/v3"/>
    <xsd:import namespace="2d540ae9-5167-4ce7-937e-d1f6ed26a87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40ae9-5167-4ce7-937e-d1f6ed26a87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B880-F84B-4B1F-93FE-64024CB7EB6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1D5984B8-1481-46EB-90C1-353C671DB9FB}">
  <ds:schemaRefs>
    <ds:schemaRef ds:uri="http://schemas.microsoft.com/sharepoint/v3/contenttype/forms"/>
  </ds:schemaRefs>
</ds:datastoreItem>
</file>

<file path=customXml/itemProps3.xml><?xml version="1.0" encoding="utf-8"?>
<ds:datastoreItem xmlns:ds="http://schemas.openxmlformats.org/officeDocument/2006/customXml" ds:itemID="{C60CCCC5-A16E-4417-9AC2-0D47F0A505E3}"/>
</file>

<file path=customXml/itemProps4.xml><?xml version="1.0" encoding="utf-8"?>
<ds:datastoreItem xmlns:ds="http://schemas.openxmlformats.org/officeDocument/2006/customXml" ds:itemID="{B1110BB6-D780-4100-B637-29ADB6EE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Hüsniye DİRİCAN</dc:creator>
  <cp:keywords/>
  <dc:description/>
  <cp:lastModifiedBy>Atilla BEKTAŞ</cp:lastModifiedBy>
  <cp:revision>2</cp:revision>
  <cp:lastPrinted>2024-12-24T13:21:00Z</cp:lastPrinted>
  <dcterms:created xsi:type="dcterms:W3CDTF">2025-01-31T14:51:00Z</dcterms:created>
  <dcterms:modified xsi:type="dcterms:W3CDTF">2025-01-31T14:51:00Z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0x01010032D772067EBE974EB81A40001745CB94</vt:lpwstr>
  </property>
</Properties>
</file>